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</w:p>
    <w:p w:rsidR="00071598" w:rsidRDefault="00071598" w:rsidP="00071598">
      <w:pPr>
        <w:spacing w:line="360" w:lineRule="auto"/>
        <w:jc w:val="right"/>
        <w:rPr>
          <w:rFonts w:ascii="Impact" w:hAnsi="Impact"/>
          <w:b/>
          <w:sz w:val="96"/>
          <w:szCs w:val="96"/>
        </w:rPr>
      </w:pPr>
      <w:r w:rsidRPr="004D49C8">
        <w:rPr>
          <w:rFonts w:ascii="Impact" w:hAnsi="Impact"/>
          <w:b/>
          <w:sz w:val="96"/>
          <w:szCs w:val="96"/>
        </w:rPr>
        <w:t>Bibliografía</w:t>
      </w:r>
    </w:p>
    <w:p w:rsidR="00071598" w:rsidRDefault="00071598" w:rsidP="000715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D49C8">
        <w:rPr>
          <w:rFonts w:ascii="Arial" w:hAnsi="Arial" w:cs="Arial"/>
          <w:b/>
          <w:sz w:val="32"/>
          <w:szCs w:val="32"/>
        </w:rPr>
        <w:lastRenderedPageBreak/>
        <w:t>BIBLIOGRAFÍA</w:t>
      </w:r>
    </w:p>
    <w:p w:rsidR="00071598" w:rsidRDefault="00071598" w:rsidP="0007159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ASAE. 1998</w:t>
      </w:r>
      <w:r w:rsidRPr="004D49C8">
        <w:rPr>
          <w:szCs w:val="24"/>
          <w:lang w:val="en-US"/>
        </w:rPr>
        <w:t>. Heating, ventilation and cooling greenhouses. ASAE Standars, 2000. ANSI/ASAE EP406.3 MAR 98. ASAE. St. Joseph. MI.:675-682.</w:t>
      </w:r>
    </w:p>
    <w:p w:rsidR="00071598" w:rsidRPr="004D49C8" w:rsidRDefault="00071598" w:rsidP="0007159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Andersson, N.E. 1991</w:t>
      </w:r>
      <w:r w:rsidRPr="004D49C8">
        <w:rPr>
          <w:szCs w:val="24"/>
          <w:lang w:val="en-US"/>
        </w:rPr>
        <w:t>. The influence of forced air movements on greenhouse climate and plant growth. Tidsskrift for Planteavl, 94: 323-330.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GB"/>
        </w:rPr>
      </w:pPr>
      <w:r w:rsidRPr="004C1CAB">
        <w:rPr>
          <w:b/>
          <w:szCs w:val="24"/>
          <w:lang w:val="en-US"/>
        </w:rPr>
        <w:t>Bailey, B.J. 1995</w:t>
      </w:r>
      <w:r w:rsidR="00E30ACB">
        <w:rPr>
          <w:b/>
          <w:szCs w:val="24"/>
          <w:lang w:val="en-US"/>
        </w:rPr>
        <w:t>a</w:t>
      </w:r>
      <w:r w:rsidRPr="004D49C8">
        <w:rPr>
          <w:szCs w:val="24"/>
          <w:lang w:val="en-US"/>
        </w:rPr>
        <w:t xml:space="preserve">. Greenhouse climate control – New challenges. </w:t>
      </w:r>
      <w:r w:rsidRPr="004D49C8">
        <w:rPr>
          <w:szCs w:val="24"/>
          <w:lang w:val="en-GB"/>
        </w:rPr>
        <w:t>Acta Horticulturae, 399: 13-24.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GB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Bailey, B.J. 2000</w:t>
      </w:r>
      <w:r w:rsidR="00E30ACB">
        <w:rPr>
          <w:b/>
          <w:szCs w:val="24"/>
          <w:lang w:val="en-US"/>
        </w:rPr>
        <w:t>b</w:t>
      </w:r>
      <w:r w:rsidRPr="004C1CAB">
        <w:rPr>
          <w:b/>
          <w:szCs w:val="24"/>
          <w:lang w:val="en-US"/>
        </w:rPr>
        <w:t>.</w:t>
      </w:r>
      <w:r w:rsidRPr="004D49C8">
        <w:rPr>
          <w:szCs w:val="24"/>
          <w:lang w:val="en-US"/>
        </w:rPr>
        <w:t xml:space="preserve"> Constraints, Limitations and Achievements in Greenhouse Natural Ventilation. Acta Horticulturae, 534: 21-30.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Bailey, B</w:t>
      </w:r>
      <w:r>
        <w:rPr>
          <w:b/>
          <w:szCs w:val="24"/>
          <w:lang w:val="en-US"/>
        </w:rPr>
        <w:t>.J. 2000</w:t>
      </w:r>
      <w:r w:rsidRPr="004C1CAB">
        <w:rPr>
          <w:b/>
          <w:szCs w:val="24"/>
          <w:lang w:val="en-US"/>
        </w:rPr>
        <w:t>.</w:t>
      </w:r>
      <w:r w:rsidRPr="004D49C8">
        <w:rPr>
          <w:szCs w:val="24"/>
          <w:lang w:val="en-US"/>
        </w:rPr>
        <w:t xml:space="preserve"> Wind driven leeward ventilation in a large greenhouse. Acta Horticulturae, 534: 309-318.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s-MX"/>
        </w:rPr>
      </w:pPr>
      <w:r w:rsidRPr="00071598">
        <w:rPr>
          <w:b/>
          <w:szCs w:val="24"/>
          <w:lang w:val="es-ES"/>
        </w:rPr>
        <w:t>Bakker, J.C.; van de Vooren, J. 1984.</w:t>
      </w:r>
      <w:r w:rsidRPr="00071598">
        <w:rPr>
          <w:szCs w:val="24"/>
          <w:lang w:val="es-ES"/>
        </w:rPr>
        <w:t xml:space="preserve"> </w:t>
      </w:r>
      <w:r w:rsidRPr="004D49C8">
        <w:rPr>
          <w:szCs w:val="24"/>
          <w:lang w:val="en-US"/>
        </w:rPr>
        <w:t xml:space="preserve">Water vapour transport from a greenhouse by ventilation I: Effects on climate. </w:t>
      </w:r>
      <w:r w:rsidRPr="004D49C8">
        <w:rPr>
          <w:szCs w:val="24"/>
          <w:lang w:val="es-MX"/>
        </w:rPr>
        <w:t>Acta Horticulturae, 148: 535-542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s-MX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s-ES"/>
        </w:rPr>
      </w:pPr>
      <w:r w:rsidRPr="004C1CAB">
        <w:rPr>
          <w:b/>
          <w:szCs w:val="24"/>
          <w:lang w:val="nl-NL"/>
        </w:rPr>
        <w:t>Bakker, J.C., van Holsteijn, G.P.A. 1989</w:t>
      </w:r>
      <w:r w:rsidRPr="004D49C8">
        <w:rPr>
          <w:szCs w:val="24"/>
          <w:lang w:val="nl-NL"/>
        </w:rPr>
        <w:t xml:space="preserve">. </w:t>
      </w:r>
      <w:r w:rsidRPr="004D49C8">
        <w:rPr>
          <w:szCs w:val="24"/>
          <w:lang w:val="en-GB"/>
        </w:rPr>
        <w:t xml:space="preserve">Horizontal temperature distribution in heated glasshouses: causes and effects. </w:t>
      </w:r>
      <w:r w:rsidRPr="004D49C8">
        <w:rPr>
          <w:szCs w:val="24"/>
          <w:lang w:val="es-ES"/>
        </w:rPr>
        <w:t>Acta Horticulturae, 245: 226-231.</w:t>
      </w:r>
    </w:p>
    <w:p w:rsidR="00071598" w:rsidRPr="004C1CAB" w:rsidRDefault="00071598" w:rsidP="00071598">
      <w:pPr>
        <w:pStyle w:val="Sangra2detindependiente"/>
        <w:ind w:firstLine="0"/>
        <w:rPr>
          <w:b/>
          <w:szCs w:val="24"/>
          <w:lang w:val="es-E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s-MX"/>
        </w:rPr>
        <w:t xml:space="preserve">Baptista, F.J.; Bailey, B.J.; Randall, J.M.; Meneses, J.F. 1999. </w:t>
      </w:r>
      <w:r w:rsidRPr="004D49C8">
        <w:rPr>
          <w:szCs w:val="24"/>
          <w:lang w:val="en-US"/>
        </w:rPr>
        <w:t>Greenhouse ventilation rate: Theory and Measurement with Tracer Gas Techniques. Journal of Agricultural Engineering Researh, 72: 363-374.</w:t>
      </w:r>
    </w:p>
    <w:p w:rsidR="00071598" w:rsidRPr="004D49C8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2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Bark, L.D.; Carpenter, W.J. 1967.</w:t>
      </w:r>
      <w:r w:rsidRPr="004D49C8">
        <w:rPr>
          <w:rFonts w:ascii="Arial" w:hAnsi="Arial" w:cs="Arial"/>
          <w:sz w:val="24"/>
          <w:szCs w:val="24"/>
        </w:rPr>
        <w:t xml:space="preserve"> Temperature patterns in greenhouses heating. Florists`Review, January, 26: 17-19.</w:t>
      </w:r>
    </w:p>
    <w:p w:rsidR="00071598" w:rsidRPr="004D49C8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2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Bot, G.P.A. 1983</w:t>
      </w:r>
      <w:r w:rsidRPr="004D49C8">
        <w:rPr>
          <w:rFonts w:ascii="Arial" w:hAnsi="Arial" w:cs="Arial"/>
          <w:sz w:val="24"/>
          <w:szCs w:val="24"/>
        </w:rPr>
        <w:t>. Greenhouse climate: from physical processes to a dynamic model. Ph.D. Dissertation, Agricultural University of Wageningen, The Netherlands.</w:t>
      </w:r>
    </w:p>
    <w:p w:rsidR="00071598" w:rsidRPr="004C1CAB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fr-FR"/>
        </w:rPr>
      </w:pPr>
      <w:r w:rsidRPr="004C1CAB">
        <w:rPr>
          <w:b/>
          <w:szCs w:val="24"/>
          <w:lang w:val="en-US"/>
        </w:rPr>
        <w:t>Boulard, T. 1993.</w:t>
      </w:r>
      <w:r w:rsidRPr="004D49C8">
        <w:rPr>
          <w:szCs w:val="24"/>
          <w:lang w:val="en-US"/>
        </w:rPr>
        <w:t xml:space="preserve"> </w:t>
      </w:r>
      <w:r w:rsidRPr="004D49C8">
        <w:rPr>
          <w:szCs w:val="24"/>
          <w:lang w:val="fr-FR"/>
        </w:rPr>
        <w:t>Etude experimentale et modélisation de l`aération naturelle des serres (experimental study and modelling of greenhouse natural ventilation). Récapitulation des résultats des études conduites de 1988 &amp; 1992. Note Interne I.N.R.A. 93-1 ; Station de Bioclimatologie de Montfavet 84140 France.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s-ES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Boulard, T.; Draoui, B. 1995.</w:t>
      </w:r>
      <w:r w:rsidRPr="004D49C8">
        <w:rPr>
          <w:rFonts w:ascii="Arial" w:hAnsi="Arial" w:cs="Arial"/>
          <w:sz w:val="24"/>
          <w:szCs w:val="24"/>
        </w:rPr>
        <w:t xml:space="preserve"> Natural ventilation of a greenhouse with continuous roof vents: measurements and data analysis. Journal of Agricultural Engineering Research, 61: 27</w:t>
      </w:r>
      <w:r w:rsidRPr="004D49C8">
        <w:rPr>
          <w:rFonts w:ascii="Arial" w:hAnsi="Arial" w:cs="Arial"/>
          <w:sz w:val="24"/>
          <w:szCs w:val="24"/>
        </w:rPr>
        <w:noBreakHyphen/>
        <w:t xml:space="preserve">36. </w:t>
      </w:r>
    </w:p>
    <w:p w:rsidR="00071598" w:rsidRPr="004C1CAB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fr-FR"/>
        </w:rPr>
        <w:t>Boulard, T.; Kittas, C. ; Papadakis, G. ; Mermier, M. 1996</w:t>
      </w:r>
      <w:r w:rsidR="00E30ACB">
        <w:rPr>
          <w:b/>
          <w:szCs w:val="24"/>
          <w:lang w:val="fr-FR"/>
        </w:rPr>
        <w:t>a</w:t>
      </w:r>
      <w:r w:rsidRPr="004C1CAB">
        <w:rPr>
          <w:b/>
          <w:szCs w:val="24"/>
          <w:lang w:val="fr-FR"/>
        </w:rPr>
        <w:t>.</w:t>
      </w:r>
      <w:r w:rsidRPr="004D49C8">
        <w:rPr>
          <w:szCs w:val="24"/>
          <w:lang w:val="fr-FR"/>
        </w:rPr>
        <w:t xml:space="preserve"> </w:t>
      </w:r>
      <w:r w:rsidRPr="004D49C8">
        <w:rPr>
          <w:szCs w:val="24"/>
          <w:lang w:val="en-US"/>
        </w:rPr>
        <w:t xml:space="preserve">Pressaure field and airflow at the opening of a naturally ventilated greenhouse. Journal of Agricultural Engineering Research, 71: 93-102. </w:t>
      </w:r>
    </w:p>
    <w:p w:rsidR="00071598" w:rsidRPr="004C1CAB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Boulard, T.; Meneses, J.F.; Mermier, M.; Papadakis, G. 1996</w:t>
      </w:r>
      <w:r w:rsidR="00E30ACB">
        <w:rPr>
          <w:b/>
          <w:szCs w:val="24"/>
          <w:lang w:val="en-US"/>
        </w:rPr>
        <w:t>b</w:t>
      </w:r>
      <w:r w:rsidRPr="004C1CAB">
        <w:rPr>
          <w:b/>
          <w:szCs w:val="24"/>
          <w:lang w:val="en-US"/>
        </w:rPr>
        <w:t>.</w:t>
      </w:r>
      <w:r w:rsidRPr="004D49C8">
        <w:rPr>
          <w:szCs w:val="24"/>
          <w:lang w:val="en-US"/>
        </w:rPr>
        <w:t xml:space="preserve"> The mechanism involved in the natural ventilation of greenhouses. Agricultural and Forest Meteorology, 79: 61-77.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fr-FR"/>
        </w:rPr>
        <w:t>Boulard, T.; Feuilloley, P.; Kittas, C. 1997.</w:t>
      </w:r>
      <w:r w:rsidRPr="004D49C8">
        <w:rPr>
          <w:szCs w:val="24"/>
          <w:lang w:val="fr-FR"/>
        </w:rPr>
        <w:t xml:space="preserve"> </w:t>
      </w:r>
      <w:r w:rsidRPr="004D49C8">
        <w:rPr>
          <w:szCs w:val="24"/>
          <w:lang w:val="en-US"/>
        </w:rPr>
        <w:t>Natural ventilation perfomance of six greenhouse and tunnel types. Journal of Agricultural Engineering Research, 67(4): 249 – 266.</w:t>
      </w:r>
    </w:p>
    <w:p w:rsidR="00071598" w:rsidRPr="004D49C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  <w:lang w:val="en-GB"/>
        </w:rPr>
        <w:t>Boulard, T.; Haxaire, R.; Lamrani, M.A. ; Roy, J.C. ; Jaffrin, A. 1999</w:t>
      </w:r>
      <w:r w:rsidRPr="004D49C8">
        <w:rPr>
          <w:rFonts w:ascii="Arial" w:hAnsi="Arial" w:cs="Arial"/>
          <w:sz w:val="24"/>
          <w:szCs w:val="24"/>
          <w:lang w:val="en-GB"/>
        </w:rPr>
        <w:t xml:space="preserve">. </w:t>
      </w:r>
      <w:r w:rsidRPr="004D49C8">
        <w:rPr>
          <w:rFonts w:ascii="Arial" w:hAnsi="Arial" w:cs="Arial"/>
          <w:sz w:val="24"/>
          <w:szCs w:val="24"/>
        </w:rPr>
        <w:t>Characterization and Modelling or de Air Fluxes induced by Natural Ventilation in a Greenhouse.  Journal of Agricultural Engineering Research, 74 : 135-144.</w:t>
      </w:r>
    </w:p>
    <w:p w:rsidR="00071598" w:rsidRPr="004D49C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Brugger, M. F; Short, T. H.; Bauerle, W. L.1987.</w:t>
      </w:r>
      <w:r w:rsidRPr="004D49C8">
        <w:rPr>
          <w:rFonts w:ascii="Arial" w:hAnsi="Arial" w:cs="Arial"/>
          <w:sz w:val="24"/>
          <w:szCs w:val="24"/>
        </w:rPr>
        <w:t xml:space="preserve"> An evaluation of horizontal air flow in six commercial greenhouses. ASAE, Paper No. 37-4030, 10 pp.</w:t>
      </w:r>
    </w:p>
    <w:p w:rsidR="00071598" w:rsidRPr="004C1CAB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Castilla, N. 1994.</w:t>
      </w:r>
      <w:r w:rsidRPr="004D49C8">
        <w:rPr>
          <w:szCs w:val="24"/>
          <w:lang w:val="en-US"/>
        </w:rPr>
        <w:t xml:space="preserve"> Greenhouses in the Mediterranean area:  Technological level and strategic management. Acta Horiculturae, 361: 44-56.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OmniPage7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de Jong, T. 1990</w:t>
      </w:r>
      <w:r w:rsidRPr="004D49C8">
        <w:rPr>
          <w:rFonts w:ascii="Arial" w:hAnsi="Arial" w:cs="Arial"/>
          <w:sz w:val="24"/>
          <w:szCs w:val="24"/>
        </w:rPr>
        <w:t>. Natural ventilation of large multispan greenhouses. Ph.D. Dissertation, Agricultural University of Wageningen, The Netherlands.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nl-NL"/>
        </w:rPr>
        <w:t>de Jong, T.; Stanghellini, C. 1996.</w:t>
      </w:r>
      <w:r w:rsidRPr="004D49C8">
        <w:rPr>
          <w:szCs w:val="24"/>
          <w:lang w:val="nl-NL"/>
        </w:rPr>
        <w:t xml:space="preserve"> </w:t>
      </w:r>
      <w:r w:rsidRPr="004D49C8">
        <w:rPr>
          <w:szCs w:val="24"/>
          <w:lang w:val="en-US"/>
        </w:rPr>
        <w:t>A model of greenhouse humidity suitable for control of  crop processes. Acta Horticulturae, 406: 125-131.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Drake, B.G.; Raschke, K.; Salisbury, F.B. 1970.</w:t>
      </w:r>
      <w:r w:rsidRPr="004D49C8">
        <w:rPr>
          <w:szCs w:val="24"/>
          <w:lang w:val="en-US"/>
        </w:rPr>
        <w:t xml:space="preserve"> Temperatures and transpiration resistances of Xanthium leaves as affected by air temperature, humidity and wind speed. Plant Physiology, 46: 324-330.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</w:pPr>
      <w:r w:rsidRPr="00071598">
        <w:rPr>
          <w:b/>
          <w:lang w:val="en-GB"/>
        </w:rPr>
        <w:t>Deltour, J.; de Halleux, D.; Nijskens, J. ; Coutisse, S. ; Nisen, A.  1985.</w:t>
      </w:r>
      <w:r w:rsidRPr="00071598">
        <w:rPr>
          <w:lang w:val="en-GB"/>
        </w:rPr>
        <w:t xml:space="preserve"> Dynamic modeling of heat </w:t>
      </w:r>
      <w:r w:rsidRPr="004D49C8">
        <w:rPr>
          <w:lang w:val="fr-FR"/>
        </w:rPr>
        <w:t>and mass transfer in greenhouses. Acta Horticulturae, 174 : 119-125.</w:t>
      </w:r>
    </w:p>
    <w:p w:rsidR="00071598" w:rsidRPr="004D49C8" w:rsidRDefault="00071598" w:rsidP="00071598">
      <w:pPr>
        <w:pStyle w:val="OmniPage6"/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n-GB"/>
        </w:rPr>
      </w:pPr>
    </w:p>
    <w:p w:rsidR="00071598" w:rsidRPr="004D49C8" w:rsidRDefault="00071598" w:rsidP="00071598">
      <w:pPr>
        <w:pStyle w:val="OmniPage6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  <w:lang w:val="es-MX"/>
        </w:rPr>
        <w:t>Fernández, J.E.; Bailey, B.J. 1992.</w:t>
      </w:r>
      <w:r w:rsidRPr="004D49C8">
        <w:rPr>
          <w:rFonts w:ascii="Arial" w:hAnsi="Arial" w:cs="Arial"/>
          <w:sz w:val="24"/>
          <w:szCs w:val="24"/>
          <w:lang w:val="es-MX"/>
        </w:rPr>
        <w:t xml:space="preserve"> </w:t>
      </w:r>
      <w:r w:rsidRPr="004D49C8">
        <w:rPr>
          <w:rFonts w:ascii="Arial" w:hAnsi="Arial" w:cs="Arial"/>
          <w:sz w:val="24"/>
          <w:szCs w:val="24"/>
        </w:rPr>
        <w:t>Measurement and prediction of greenhouse ventilation rates. Agricultural and Forest Meteorology, 58: 229</w:t>
      </w:r>
      <w:r w:rsidRPr="004D49C8">
        <w:rPr>
          <w:rFonts w:ascii="Arial" w:hAnsi="Arial" w:cs="Arial"/>
          <w:sz w:val="24"/>
          <w:szCs w:val="24"/>
        </w:rPr>
        <w:noBreakHyphen/>
        <w:t>245.</w:t>
      </w:r>
    </w:p>
    <w:p w:rsidR="00071598" w:rsidRPr="004D49C8" w:rsidRDefault="00071598" w:rsidP="00071598">
      <w:pPr>
        <w:pStyle w:val="OmniPage6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6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  <w:lang w:val="fr-FR"/>
        </w:rPr>
        <w:t>Feuilloley, P.; Mekikdjian, C.; Lagier, J. 1994.</w:t>
      </w:r>
      <w:r w:rsidRPr="004D49C8">
        <w:rPr>
          <w:rFonts w:ascii="Arial" w:hAnsi="Arial" w:cs="Arial"/>
          <w:sz w:val="24"/>
          <w:szCs w:val="24"/>
          <w:lang w:val="fr-FR"/>
        </w:rPr>
        <w:t xml:space="preserve"> Aération naturelle des serres tunnels plastique en zone méditerranéenne. </w:t>
      </w:r>
      <w:r w:rsidRPr="004D49C8">
        <w:rPr>
          <w:rFonts w:ascii="Arial" w:hAnsi="Arial" w:cs="Arial"/>
          <w:sz w:val="24"/>
          <w:szCs w:val="24"/>
        </w:rPr>
        <w:t>(Natural ventilation of plastic tunnel greenhouses in the Mediterranean). Plasticulture, 4 : 33-46.</w:t>
      </w:r>
    </w:p>
    <w:p w:rsidR="00071598" w:rsidRPr="004D49C8" w:rsidRDefault="00071598" w:rsidP="00071598">
      <w:pPr>
        <w:pStyle w:val="OmniPage6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6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Goeijenbier, P. 1984.</w:t>
      </w:r>
      <w:r w:rsidRPr="004D49C8">
        <w:rPr>
          <w:rFonts w:ascii="Arial" w:hAnsi="Arial" w:cs="Arial"/>
          <w:sz w:val="24"/>
          <w:szCs w:val="24"/>
        </w:rPr>
        <w:t xml:space="preserve"> Using fans to limit temperature differences. Naaldwijd Consultancy Service, 52-54.</w:t>
      </w:r>
    </w:p>
    <w:p w:rsidR="00071598" w:rsidRPr="004D49C8" w:rsidRDefault="00071598" w:rsidP="00071598">
      <w:pPr>
        <w:pStyle w:val="OmniPage6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fr-FR"/>
        </w:rPr>
      </w:pPr>
      <w:r w:rsidRPr="004C1CAB">
        <w:rPr>
          <w:rFonts w:ascii="Arial" w:hAnsi="Arial" w:cs="Arial"/>
          <w:b/>
          <w:sz w:val="24"/>
          <w:szCs w:val="24"/>
        </w:rPr>
        <w:t>Hand, D.W. 1984.</w:t>
      </w:r>
      <w:r w:rsidRPr="004D49C8">
        <w:rPr>
          <w:rFonts w:ascii="Arial" w:hAnsi="Arial" w:cs="Arial"/>
          <w:sz w:val="24"/>
          <w:szCs w:val="24"/>
        </w:rPr>
        <w:t xml:space="preserve"> Crop responses to winter and summer CO</w:t>
      </w:r>
      <w:r w:rsidRPr="004D49C8">
        <w:rPr>
          <w:rFonts w:ascii="Arial" w:hAnsi="Arial" w:cs="Arial"/>
          <w:sz w:val="24"/>
          <w:szCs w:val="24"/>
          <w:vertAlign w:val="subscript"/>
        </w:rPr>
        <w:t>2</w:t>
      </w:r>
      <w:r w:rsidRPr="004D49C8">
        <w:rPr>
          <w:rFonts w:ascii="Arial" w:hAnsi="Arial" w:cs="Arial"/>
          <w:sz w:val="24"/>
          <w:szCs w:val="24"/>
        </w:rPr>
        <w:t xml:space="preserve"> enrichment. </w:t>
      </w:r>
      <w:r w:rsidRPr="004D49C8">
        <w:rPr>
          <w:rFonts w:ascii="Arial" w:hAnsi="Arial" w:cs="Arial"/>
          <w:sz w:val="24"/>
          <w:szCs w:val="24"/>
          <w:lang w:val="fr-FR"/>
        </w:rPr>
        <w:t>Acta Horticulturae, 162: 45</w:t>
      </w:r>
      <w:r w:rsidRPr="004D49C8">
        <w:rPr>
          <w:rFonts w:ascii="Arial" w:hAnsi="Arial" w:cs="Arial"/>
          <w:sz w:val="24"/>
          <w:szCs w:val="24"/>
          <w:lang w:val="fr-FR"/>
        </w:rPr>
        <w:noBreakHyphen/>
        <w:t>64.</w:t>
      </w:r>
    </w:p>
    <w:p w:rsidR="00071598" w:rsidRPr="004C1CAB" w:rsidRDefault="00071598" w:rsidP="00071598">
      <w:pPr>
        <w:pStyle w:val="Sangra2detindependiente"/>
        <w:ind w:firstLine="0"/>
        <w:rPr>
          <w:b/>
          <w:szCs w:val="24"/>
          <w:lang w:val="fr-FR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fr-FR"/>
        </w:rPr>
      </w:pPr>
      <w:r w:rsidRPr="004C1CAB">
        <w:rPr>
          <w:b/>
          <w:szCs w:val="24"/>
          <w:lang w:val="fr-FR"/>
        </w:rPr>
        <w:t>Haxaire, R.; Roy, J.C.; Boulard, T.; Lamrani, M.A. ; Jaffrin, A. 1998.</w:t>
      </w:r>
      <w:r w:rsidRPr="004D49C8">
        <w:rPr>
          <w:szCs w:val="24"/>
          <w:lang w:val="fr-FR"/>
        </w:rPr>
        <w:t xml:space="preserve"> Greenhouse natural ventilation by buoyancy forces. EPIC´98, Lyon, 1998/11 ; In : Guarracino G.(ed.), Actes de la deuxième confèrence européenne ; performance énergétique et qualité des ambiances dans le bâtiment, 522-527.</w:t>
      </w:r>
    </w:p>
    <w:p w:rsidR="00071598" w:rsidRPr="0007159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fr-FR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fr-FR"/>
        </w:rPr>
      </w:pPr>
      <w:r w:rsidRPr="004C1CAB">
        <w:rPr>
          <w:rFonts w:ascii="Arial" w:hAnsi="Arial" w:cs="Arial"/>
          <w:b/>
          <w:sz w:val="24"/>
          <w:szCs w:val="24"/>
        </w:rPr>
        <w:t>Jolliet, O. 1994.</w:t>
      </w:r>
      <w:r w:rsidRPr="004D49C8">
        <w:rPr>
          <w:rFonts w:ascii="Arial" w:hAnsi="Arial" w:cs="Arial"/>
          <w:sz w:val="24"/>
          <w:szCs w:val="24"/>
        </w:rPr>
        <w:t xml:space="preserve"> Hortitrans, a model for predicting, a model for predicting and optimizing humidity and transpiration in greenhouses. </w:t>
      </w:r>
      <w:r w:rsidRPr="004D49C8">
        <w:rPr>
          <w:rFonts w:ascii="Arial" w:hAnsi="Arial" w:cs="Arial"/>
          <w:sz w:val="24"/>
          <w:szCs w:val="24"/>
          <w:lang w:val="fr-FR"/>
        </w:rPr>
        <w:t>Journal of Agricultural Engineering Research, 57: 23-27.</w:t>
      </w:r>
    </w:p>
    <w:p w:rsidR="00071598" w:rsidRPr="004D49C8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Kittas, C.; Boulard, T.; Mermier, M.; Papadakis, G. 1996</w:t>
      </w:r>
      <w:r w:rsidRPr="004D49C8">
        <w:rPr>
          <w:rFonts w:ascii="Arial" w:hAnsi="Arial" w:cs="Arial"/>
          <w:sz w:val="24"/>
          <w:szCs w:val="24"/>
        </w:rPr>
        <w:t>. Wind induced air exchange rates in a greenhouse tunnel with continuous side openings. Journal of Agricultural Engineering Research, 65: 37</w:t>
      </w:r>
      <w:r w:rsidRPr="004D49C8">
        <w:rPr>
          <w:rFonts w:ascii="Arial" w:hAnsi="Arial" w:cs="Arial"/>
          <w:sz w:val="24"/>
          <w:szCs w:val="24"/>
        </w:rPr>
        <w:noBreakHyphen/>
        <w:t>49.</w:t>
      </w:r>
    </w:p>
    <w:p w:rsidR="00071598" w:rsidRPr="004D49C8" w:rsidRDefault="00071598" w:rsidP="00071598">
      <w:pPr>
        <w:pStyle w:val="Sangra2detindependiente"/>
        <w:tabs>
          <w:tab w:val="left" w:pos="7485"/>
        </w:tabs>
        <w:ind w:left="7485" w:firstLine="0"/>
        <w:rPr>
          <w:szCs w:val="24"/>
          <w:lang w:val="en-GB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n-GB"/>
        </w:rPr>
      </w:pPr>
      <w:r w:rsidRPr="004C1CAB">
        <w:rPr>
          <w:rFonts w:ascii="Arial" w:hAnsi="Arial" w:cs="Arial"/>
          <w:b/>
          <w:sz w:val="24"/>
          <w:szCs w:val="24"/>
        </w:rPr>
        <w:t>Kittas, C.; Boulard, T.; Papadakis, G. 1997</w:t>
      </w:r>
      <w:r w:rsidR="00E30ACB">
        <w:rPr>
          <w:rFonts w:ascii="Arial" w:hAnsi="Arial" w:cs="Arial"/>
          <w:b/>
          <w:sz w:val="24"/>
          <w:szCs w:val="24"/>
        </w:rPr>
        <w:t>a</w:t>
      </w:r>
      <w:r w:rsidRPr="004D49C8">
        <w:rPr>
          <w:rFonts w:ascii="Arial" w:hAnsi="Arial" w:cs="Arial"/>
          <w:sz w:val="24"/>
          <w:szCs w:val="24"/>
        </w:rPr>
        <w:t xml:space="preserve">. Greenhouse ventilation rates through combined roof and side openings: An experimental study. </w:t>
      </w:r>
      <w:r w:rsidRPr="004D49C8">
        <w:rPr>
          <w:rFonts w:ascii="Arial" w:hAnsi="Arial" w:cs="Arial"/>
          <w:sz w:val="24"/>
          <w:szCs w:val="24"/>
          <w:lang w:val="en-GB"/>
        </w:rPr>
        <w:t>Acta Horticulturae, 443: 31-38.</w:t>
      </w:r>
    </w:p>
    <w:p w:rsidR="00071598" w:rsidRPr="004C1CAB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Koths, J. S.1979.</w:t>
      </w:r>
      <w:r w:rsidRPr="004D49C8">
        <w:rPr>
          <w:rFonts w:ascii="Arial" w:hAnsi="Arial" w:cs="Arial"/>
          <w:sz w:val="24"/>
          <w:szCs w:val="24"/>
        </w:rPr>
        <w:t xml:space="preserve"> Horizontal air flow characteristics. Connecticut Greenhouse Newsletter 91: 1-8.</w:t>
      </w:r>
    </w:p>
    <w:p w:rsidR="00071598" w:rsidRPr="004C1CAB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n-GB"/>
        </w:rPr>
      </w:pPr>
      <w:r w:rsidRPr="004C1CAB">
        <w:rPr>
          <w:rFonts w:ascii="Arial" w:hAnsi="Arial" w:cs="Arial"/>
          <w:b/>
          <w:sz w:val="24"/>
          <w:szCs w:val="24"/>
          <w:lang w:val="en-GB"/>
        </w:rPr>
        <w:t>Koths, J. S. ; Bartok, J.W. 1985.</w:t>
      </w:r>
      <w:r w:rsidRPr="004D49C8">
        <w:rPr>
          <w:rFonts w:ascii="Arial" w:hAnsi="Arial" w:cs="Arial"/>
          <w:sz w:val="24"/>
          <w:szCs w:val="24"/>
          <w:lang w:val="en-GB"/>
        </w:rPr>
        <w:t xml:space="preserve">  Horizontal air flow. Connecticut Greenhouse Newsletter, 125: 1-8.</w:t>
      </w:r>
    </w:p>
    <w:p w:rsidR="00071598" w:rsidRPr="004C1CAB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s-MX"/>
        </w:rPr>
      </w:pPr>
      <w:r w:rsidRPr="00071598">
        <w:rPr>
          <w:rFonts w:ascii="Arial" w:hAnsi="Arial" w:cs="Arial"/>
          <w:b/>
          <w:sz w:val="24"/>
          <w:szCs w:val="24"/>
          <w:lang w:val="es-ES"/>
        </w:rPr>
        <w:t>Lorenzo, P.; Maroto, C.; Castilla, N. 1990</w:t>
      </w:r>
      <w:r w:rsidRPr="00071598">
        <w:rPr>
          <w:rFonts w:ascii="Arial" w:hAnsi="Arial" w:cs="Arial"/>
          <w:sz w:val="24"/>
          <w:szCs w:val="24"/>
          <w:lang w:val="es-ES"/>
        </w:rPr>
        <w:t xml:space="preserve">. </w:t>
      </w:r>
      <w:r w:rsidRPr="004D49C8">
        <w:rPr>
          <w:rFonts w:ascii="Arial" w:hAnsi="Arial" w:cs="Arial"/>
          <w:sz w:val="24"/>
          <w:szCs w:val="24"/>
        </w:rPr>
        <w:t>CO</w:t>
      </w:r>
      <w:r w:rsidRPr="004D49C8">
        <w:rPr>
          <w:rFonts w:ascii="Arial" w:hAnsi="Arial" w:cs="Arial"/>
          <w:sz w:val="24"/>
          <w:szCs w:val="24"/>
          <w:vertAlign w:val="subscript"/>
        </w:rPr>
        <w:t>2</w:t>
      </w:r>
      <w:r w:rsidRPr="004D49C8">
        <w:rPr>
          <w:rFonts w:ascii="Arial" w:hAnsi="Arial" w:cs="Arial"/>
          <w:sz w:val="24"/>
          <w:szCs w:val="24"/>
        </w:rPr>
        <w:t xml:space="preserve"> in plastic greenhouse in Almería (Spain). </w:t>
      </w:r>
      <w:r w:rsidRPr="004D49C8">
        <w:rPr>
          <w:rFonts w:ascii="Arial" w:hAnsi="Arial" w:cs="Arial"/>
          <w:sz w:val="24"/>
          <w:szCs w:val="24"/>
          <w:lang w:val="es-MX"/>
        </w:rPr>
        <w:t>Acta Horticulturae, 268: 165</w:t>
      </w:r>
      <w:r w:rsidRPr="004D49C8">
        <w:rPr>
          <w:rFonts w:ascii="Arial" w:hAnsi="Arial" w:cs="Arial"/>
          <w:sz w:val="24"/>
          <w:szCs w:val="24"/>
          <w:lang w:val="es-MX"/>
        </w:rPr>
        <w:noBreakHyphen/>
        <w:t>169.</w:t>
      </w:r>
    </w:p>
    <w:p w:rsidR="0007159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s-MX"/>
        </w:rPr>
      </w:pPr>
    </w:p>
    <w:p w:rsidR="0007159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s-MX"/>
        </w:rPr>
      </w:pPr>
    </w:p>
    <w:p w:rsidR="00071598" w:rsidRPr="004D49C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s-MX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s-MX"/>
        </w:rPr>
      </w:pPr>
      <w:r w:rsidRPr="004C1CAB">
        <w:rPr>
          <w:rFonts w:ascii="Arial" w:hAnsi="Arial" w:cs="Arial"/>
          <w:b/>
          <w:sz w:val="24"/>
          <w:szCs w:val="24"/>
          <w:lang w:val="es-MX"/>
        </w:rPr>
        <w:t>Lorenzo, P. 1994</w:t>
      </w:r>
      <w:r w:rsidRPr="004D49C8">
        <w:rPr>
          <w:rFonts w:ascii="Arial" w:hAnsi="Arial" w:cs="Arial"/>
          <w:sz w:val="24"/>
          <w:szCs w:val="24"/>
          <w:lang w:val="es-MX"/>
        </w:rPr>
        <w:t xml:space="preserve">. Intercepción de luz, bioproductividad e intercambio gaseoso durante la ontogenia de un cultivo invernal de </w:t>
      </w:r>
      <w:r w:rsidRPr="004D49C8">
        <w:rPr>
          <w:rFonts w:ascii="Arial" w:hAnsi="Arial" w:cs="Arial"/>
          <w:i/>
          <w:sz w:val="24"/>
          <w:szCs w:val="24"/>
          <w:lang w:val="es-MX"/>
        </w:rPr>
        <w:t>Cucumis sativus</w:t>
      </w:r>
      <w:r w:rsidRPr="004D49C8">
        <w:rPr>
          <w:rFonts w:ascii="Arial" w:hAnsi="Arial" w:cs="Arial"/>
          <w:sz w:val="24"/>
          <w:szCs w:val="24"/>
          <w:lang w:val="es-MX"/>
        </w:rPr>
        <w:t xml:space="preserve"> en Almería. Tesis Doctoral. Departamento de Biología Vegetal. Facultad de Biología. Universidad de Barcelona.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s-MX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s-ES"/>
        </w:rPr>
      </w:pPr>
      <w:r w:rsidRPr="004C1CAB">
        <w:rPr>
          <w:b/>
          <w:szCs w:val="24"/>
          <w:lang w:val="en-US"/>
        </w:rPr>
        <w:t>Medany, M.A.; Fynn, R.P.; Abou-Hadid, A.F.; Short, T.H. 1995</w:t>
      </w:r>
      <w:r w:rsidRPr="004D49C8">
        <w:rPr>
          <w:szCs w:val="24"/>
          <w:lang w:val="en-US"/>
        </w:rPr>
        <w:t xml:space="preserve">. A comparative study between actual </w:t>
      </w:r>
      <w:r w:rsidRPr="004D49C8">
        <w:rPr>
          <w:szCs w:val="24"/>
          <w:lang w:val="en-GB"/>
        </w:rPr>
        <w:t>and theore</w:t>
      </w:r>
      <w:r w:rsidRPr="004D49C8">
        <w:rPr>
          <w:szCs w:val="24"/>
          <w:lang w:val="en-US"/>
        </w:rPr>
        <w:t>tical evapotranspiration of cucumber, (</w:t>
      </w:r>
      <w:r w:rsidRPr="004D49C8">
        <w:rPr>
          <w:i/>
          <w:szCs w:val="24"/>
          <w:lang w:val="en-US"/>
        </w:rPr>
        <w:t>cucumis sativus</w:t>
      </w:r>
      <w:r w:rsidRPr="004D49C8">
        <w:rPr>
          <w:szCs w:val="24"/>
          <w:lang w:val="en-US"/>
        </w:rPr>
        <w:t xml:space="preserve">) grown in rockwool. </w:t>
      </w:r>
      <w:r w:rsidRPr="004D49C8">
        <w:rPr>
          <w:szCs w:val="24"/>
          <w:lang w:val="es-ES"/>
        </w:rPr>
        <w:t>Acta Horticulturae, 434: 301-311.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s-E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s-MX"/>
        </w:rPr>
        <w:t>Mistriotis, A.; Arcidianoco, C.; Picuno, P.; Bot, GPA.; Scarascia Mugnozza, G. 1997</w:t>
      </w:r>
      <w:r w:rsidRPr="004D49C8">
        <w:rPr>
          <w:szCs w:val="24"/>
          <w:lang w:val="es-MX"/>
        </w:rPr>
        <w:t xml:space="preserve">. </w:t>
      </w:r>
      <w:r w:rsidRPr="004D49C8">
        <w:rPr>
          <w:szCs w:val="24"/>
          <w:lang w:val="en-US"/>
        </w:rPr>
        <w:t>Computational analysis of the natural ventilation in greenhouse at low wind speed. Agricultural and Forest Meteorology, 88: 121-135.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OmniPage2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  <w:lang w:val="es-ES"/>
        </w:rPr>
        <w:t>Mistriotis, A.; Bot, GPA.; Picuno, P.; Scarasscia</w:t>
      </w:r>
      <w:r w:rsidRPr="004C1CAB">
        <w:rPr>
          <w:rFonts w:ascii="Arial" w:hAnsi="Arial" w:cs="Arial"/>
          <w:b/>
          <w:sz w:val="24"/>
          <w:szCs w:val="24"/>
          <w:lang w:val="es-ES"/>
        </w:rPr>
        <w:noBreakHyphen/>
        <w:t>Mugnozza, G. 1997.</w:t>
      </w:r>
      <w:r w:rsidRPr="004C1CAB">
        <w:rPr>
          <w:rFonts w:ascii="Arial" w:hAnsi="Arial" w:cs="Arial"/>
          <w:sz w:val="24"/>
          <w:szCs w:val="24"/>
          <w:lang w:val="es-ES"/>
        </w:rPr>
        <w:t xml:space="preserve"> </w:t>
      </w:r>
      <w:r w:rsidRPr="004D49C8">
        <w:rPr>
          <w:rFonts w:ascii="Arial" w:hAnsi="Arial" w:cs="Arial"/>
          <w:sz w:val="24"/>
          <w:szCs w:val="24"/>
        </w:rPr>
        <w:t>Analysis of the efficiency of greenhouse ventilation using computational fluid dynamics. Agricultural and Forest Meteorology, 85: 217</w:t>
      </w:r>
      <w:r w:rsidRPr="004D49C8">
        <w:rPr>
          <w:rFonts w:ascii="Arial" w:hAnsi="Arial" w:cs="Arial"/>
          <w:sz w:val="24"/>
          <w:szCs w:val="24"/>
        </w:rPr>
        <w:noBreakHyphen/>
        <w:t>228.</w:t>
      </w:r>
    </w:p>
    <w:p w:rsidR="00071598" w:rsidRPr="004C1CAB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071598">
        <w:rPr>
          <w:rFonts w:ascii="Arial" w:hAnsi="Arial" w:cs="Arial"/>
          <w:b/>
          <w:sz w:val="24"/>
          <w:szCs w:val="24"/>
          <w:lang w:val="es-ES"/>
        </w:rPr>
        <w:t xml:space="preserve">Montero, J.I.; Muñoz, P.; Antón, A. 1996. </w:t>
      </w:r>
      <w:r w:rsidRPr="004D49C8">
        <w:rPr>
          <w:rFonts w:ascii="Arial" w:hAnsi="Arial" w:cs="Arial"/>
          <w:sz w:val="24"/>
          <w:szCs w:val="24"/>
        </w:rPr>
        <w:t>Discharge coefficients of greenhouse windows with insect</w:t>
      </w:r>
      <w:r w:rsidRPr="004D49C8">
        <w:rPr>
          <w:rFonts w:ascii="Arial" w:hAnsi="Arial" w:cs="Arial"/>
          <w:sz w:val="24"/>
          <w:szCs w:val="24"/>
        </w:rPr>
        <w:noBreakHyphen/>
        <w:t>proof screens. Acta Horticulturae, 443: 71</w:t>
      </w:r>
      <w:r w:rsidRPr="004D49C8">
        <w:rPr>
          <w:rFonts w:ascii="Arial" w:hAnsi="Arial" w:cs="Arial"/>
          <w:sz w:val="24"/>
          <w:szCs w:val="24"/>
        </w:rPr>
        <w:noBreakHyphen/>
        <w:t>77.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GB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fr-FR"/>
        </w:rPr>
        <w:t>Papadakis, G.; Frangoudakis, A.; Kyritsis, S. 1994.</w:t>
      </w:r>
      <w:r w:rsidRPr="004D49C8">
        <w:rPr>
          <w:szCs w:val="24"/>
          <w:lang w:val="fr-FR"/>
        </w:rPr>
        <w:t xml:space="preserve"> </w:t>
      </w:r>
      <w:r w:rsidRPr="004D49C8">
        <w:rPr>
          <w:szCs w:val="24"/>
          <w:lang w:val="en-US"/>
        </w:rPr>
        <w:t>Experimental investigation and modeling of heat and mass transfer between a tomato crop and the greenhouse environment. Journal of Agricultural Engineering Research, 57: 217-227.</w:t>
      </w:r>
    </w:p>
    <w:p w:rsidR="00071598" w:rsidRPr="004D49C8" w:rsidRDefault="00071598" w:rsidP="00071598">
      <w:pPr>
        <w:pStyle w:val="Sangra2detindependiente"/>
        <w:ind w:left="60" w:firstLine="0"/>
        <w:rPr>
          <w:szCs w:val="24"/>
          <w:lang w:val="en-US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Papadakis, G.; Mermier, M.; Meneses, J.F.; Boulard, T. 1996.</w:t>
      </w:r>
      <w:r w:rsidRPr="004D49C8">
        <w:rPr>
          <w:rFonts w:ascii="Arial" w:hAnsi="Arial" w:cs="Arial"/>
          <w:sz w:val="24"/>
          <w:szCs w:val="24"/>
        </w:rPr>
        <w:t xml:space="preserve"> Measurement and analysis of air exchange rates in a greenhouse with continuous roof and side openings. Journal of Agricultural Engineering Research, 63: 219</w:t>
      </w:r>
      <w:r w:rsidRPr="004D49C8">
        <w:rPr>
          <w:rFonts w:ascii="Arial" w:hAnsi="Arial" w:cs="Arial"/>
          <w:sz w:val="24"/>
          <w:szCs w:val="24"/>
        </w:rPr>
        <w:noBreakHyphen/>
        <w:t>228.</w:t>
      </w:r>
    </w:p>
    <w:p w:rsidR="00071598" w:rsidRPr="004D49C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Rüther, M. 1985.</w:t>
      </w:r>
      <w:r w:rsidRPr="004D49C8">
        <w:rPr>
          <w:rFonts w:ascii="Arial" w:hAnsi="Arial" w:cs="Arial"/>
          <w:sz w:val="24"/>
          <w:szCs w:val="24"/>
        </w:rPr>
        <w:t xml:space="preserve"> Natural ventilation rates of closed greenhouses. Acta Horticulturae, 170: 185-191.</w:t>
      </w:r>
    </w:p>
    <w:p w:rsidR="00071598" w:rsidRPr="004D49C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n-GB"/>
        </w:rPr>
      </w:pPr>
      <w:r w:rsidRPr="004C1CAB">
        <w:rPr>
          <w:rFonts w:ascii="Arial" w:hAnsi="Arial" w:cs="Arial"/>
          <w:b/>
          <w:sz w:val="24"/>
          <w:szCs w:val="24"/>
          <w:lang w:val="en-GB"/>
        </w:rPr>
        <w:t>Sase, S.; Takakura, T.;Nara, N. 1984.</w:t>
      </w:r>
      <w:r w:rsidRPr="004D49C8">
        <w:rPr>
          <w:rFonts w:ascii="Arial" w:hAnsi="Arial" w:cs="Arial"/>
          <w:sz w:val="24"/>
          <w:szCs w:val="24"/>
          <w:lang w:val="en-GB"/>
        </w:rPr>
        <w:t xml:space="preserve"> Wind túnel testing on airflow and temperatura distribution of a naturally ventilated greenhouse. Acta Horticulturae 148: 329-336.</w:t>
      </w:r>
    </w:p>
    <w:p w:rsidR="00071598" w:rsidRPr="004D49C8" w:rsidRDefault="00071598" w:rsidP="00071598">
      <w:pPr>
        <w:pStyle w:val="OmniPage3"/>
        <w:spacing w:line="360" w:lineRule="auto"/>
        <w:ind w:right="45"/>
        <w:jc w:val="both"/>
        <w:rPr>
          <w:rFonts w:ascii="Arial" w:hAnsi="Arial" w:cs="Arial"/>
          <w:sz w:val="24"/>
          <w:szCs w:val="24"/>
          <w:lang w:val="en-GB"/>
        </w:rPr>
      </w:pPr>
    </w:p>
    <w:p w:rsidR="00071598" w:rsidRPr="004D49C8" w:rsidRDefault="00071598" w:rsidP="00071598">
      <w:pPr>
        <w:pStyle w:val="OmniPage3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</w:rPr>
        <w:t>Teitel, T.; Tanny, J. 1999.</w:t>
      </w:r>
      <w:r w:rsidRPr="004D49C8">
        <w:rPr>
          <w:rFonts w:ascii="Arial" w:hAnsi="Arial" w:cs="Arial"/>
          <w:sz w:val="24"/>
          <w:szCs w:val="24"/>
        </w:rPr>
        <w:t xml:space="preserve"> Natural ventilation of greenhouses: experiments and model. Agricultural and Forest Meteorology, 96: 59-70.</w:t>
      </w:r>
    </w:p>
    <w:p w:rsidR="00071598" w:rsidRPr="004D49C8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2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  <w:lang w:val="nl-NL"/>
        </w:rPr>
        <w:t>Van Bavel, C.H.M.; Damangez, J.; Sadler, E.J. 1981.</w:t>
      </w:r>
      <w:r w:rsidRPr="004D49C8">
        <w:rPr>
          <w:rFonts w:ascii="Arial" w:hAnsi="Arial" w:cs="Arial"/>
          <w:sz w:val="24"/>
          <w:szCs w:val="24"/>
          <w:lang w:val="nl-NL"/>
        </w:rPr>
        <w:t xml:space="preserve"> </w:t>
      </w:r>
      <w:r w:rsidRPr="004D49C8">
        <w:rPr>
          <w:rFonts w:ascii="Arial" w:hAnsi="Arial" w:cs="Arial"/>
          <w:sz w:val="24"/>
          <w:szCs w:val="24"/>
        </w:rPr>
        <w:t>The fluid-roof solar greenhouse: Energy budget analysis by simulation. . Agricultural and Forest Meteorology, 23: 61-76.</w:t>
      </w:r>
    </w:p>
    <w:p w:rsidR="00071598" w:rsidRPr="004D49C8" w:rsidRDefault="00071598" w:rsidP="00071598">
      <w:pPr>
        <w:pStyle w:val="Sangra2detindependiente"/>
        <w:ind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Von Elsner, B. 1978.</w:t>
      </w:r>
      <w:r w:rsidRPr="004D49C8">
        <w:rPr>
          <w:szCs w:val="24"/>
          <w:lang w:val="en-US"/>
        </w:rPr>
        <w:t xml:space="preserve"> Microclimate in greenhouses. Acta Horticulture, 76: 105-108.</w:t>
      </w:r>
    </w:p>
    <w:p w:rsidR="00071598" w:rsidRPr="004D49C8" w:rsidRDefault="00071598" w:rsidP="00071598">
      <w:pPr>
        <w:pStyle w:val="Sangra2detindependiente"/>
        <w:ind w:left="60" w:firstLine="0"/>
        <w:rPr>
          <w:szCs w:val="24"/>
          <w:lang w:val="en-US"/>
        </w:rPr>
      </w:pPr>
    </w:p>
    <w:p w:rsidR="00071598" w:rsidRPr="004D49C8" w:rsidRDefault="00071598" w:rsidP="00071598">
      <w:pPr>
        <w:pStyle w:val="Sangra2detindependiente"/>
        <w:numPr>
          <w:ilvl w:val="0"/>
          <w:numId w:val="2"/>
        </w:numPr>
        <w:rPr>
          <w:szCs w:val="24"/>
          <w:lang w:val="en-US"/>
        </w:rPr>
      </w:pPr>
      <w:r w:rsidRPr="004C1CAB">
        <w:rPr>
          <w:b/>
          <w:szCs w:val="24"/>
          <w:lang w:val="en-US"/>
        </w:rPr>
        <w:t>Walker, J.N.; Duncan, G.A. 1973</w:t>
      </w:r>
      <w:r w:rsidRPr="004D49C8">
        <w:rPr>
          <w:szCs w:val="24"/>
          <w:lang w:val="en-US"/>
        </w:rPr>
        <w:t>. Air circulation in greenhouses, Kentucky University, College of Agriculture, AEN-18, 9pp.</w:t>
      </w:r>
    </w:p>
    <w:p w:rsidR="00071598" w:rsidRPr="004D49C8" w:rsidRDefault="00071598" w:rsidP="00071598">
      <w:pPr>
        <w:pStyle w:val="OmniPage2"/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OmniPage2"/>
        <w:numPr>
          <w:ilvl w:val="0"/>
          <w:numId w:val="2"/>
        </w:numPr>
        <w:spacing w:line="36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4C1CAB">
        <w:rPr>
          <w:rFonts w:ascii="Arial" w:hAnsi="Arial" w:cs="Arial"/>
          <w:b/>
          <w:sz w:val="24"/>
          <w:szCs w:val="24"/>
          <w:lang w:val="nl-NL"/>
        </w:rPr>
        <w:t>Wang, S. ; Boulard, T. ; Haxaire, R. 2000.</w:t>
      </w:r>
      <w:r w:rsidRPr="004D49C8">
        <w:rPr>
          <w:rFonts w:ascii="Arial" w:hAnsi="Arial" w:cs="Arial"/>
          <w:sz w:val="24"/>
          <w:szCs w:val="24"/>
          <w:lang w:val="nl-NL"/>
        </w:rPr>
        <w:t xml:space="preserve"> </w:t>
      </w:r>
      <w:r w:rsidRPr="004D49C8">
        <w:rPr>
          <w:rFonts w:ascii="Arial" w:hAnsi="Arial" w:cs="Arial"/>
          <w:sz w:val="24"/>
          <w:szCs w:val="24"/>
        </w:rPr>
        <w:t>Measurement and analysis of air speed distribution in a naturally ventilated greenhouse. Acta Horticulturae, 534: 277-281.</w:t>
      </w:r>
    </w:p>
    <w:p w:rsidR="00071598" w:rsidRPr="004D49C8" w:rsidRDefault="00071598" w:rsidP="000715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71598" w:rsidRPr="004D49C8" w:rsidRDefault="00071598" w:rsidP="00071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1598" w:rsidRPr="004D49C8" w:rsidRDefault="00071598" w:rsidP="00071598">
      <w:pPr>
        <w:pStyle w:val="Textoindependiente"/>
        <w:spacing w:line="360" w:lineRule="auto"/>
        <w:rPr>
          <w:rFonts w:cs="Arial"/>
          <w:b/>
          <w:sz w:val="24"/>
          <w:szCs w:val="24"/>
        </w:rPr>
      </w:pPr>
    </w:p>
    <w:p w:rsidR="005C5B5F" w:rsidRDefault="005C5B5F"/>
    <w:sectPr w:rsidR="005C5B5F" w:rsidSect="00081B8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20" w:footer="720" w:gutter="567"/>
      <w:pgNumType w:start="83"/>
      <w:cols w:space="720"/>
      <w:docGrid w:linePitch="272" w:charSpace="5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27" w:rsidRDefault="00480027" w:rsidP="00603AA4">
      <w:r>
        <w:separator/>
      </w:r>
    </w:p>
  </w:endnote>
  <w:endnote w:type="continuationSeparator" w:id="0">
    <w:p w:rsidR="00480027" w:rsidRDefault="00480027" w:rsidP="0060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98" w:rsidRDefault="00071598" w:rsidP="00081B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1598" w:rsidRDefault="000715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98" w:rsidRDefault="00071598" w:rsidP="00081B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0027">
      <w:rPr>
        <w:rStyle w:val="Nmerodepgina"/>
        <w:noProof/>
      </w:rPr>
      <w:t>83</w:t>
    </w:r>
    <w:r>
      <w:rPr>
        <w:rStyle w:val="Nmerodepgina"/>
      </w:rPr>
      <w:fldChar w:fldCharType="end"/>
    </w:r>
  </w:p>
  <w:p w:rsidR="00071598" w:rsidRDefault="000715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27" w:rsidRDefault="00480027" w:rsidP="00603AA4">
      <w:r>
        <w:separator/>
      </w:r>
    </w:p>
  </w:footnote>
  <w:footnote w:type="continuationSeparator" w:id="0">
    <w:p w:rsidR="00480027" w:rsidRDefault="00480027" w:rsidP="0060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98" w:rsidRPr="00E60957" w:rsidRDefault="00071598" w:rsidP="00071598">
    <w:pPr>
      <w:pStyle w:val="Encabezado"/>
      <w:rPr>
        <w:rFonts w:ascii="Arial" w:hAnsi="Arial" w:cs="Arial"/>
        <w:sz w:val="24"/>
        <w:szCs w:val="24"/>
        <w:u w:val="single"/>
        <w:lang w:val="es-ES_tradnl"/>
      </w:rPr>
    </w:pPr>
    <w:r w:rsidRPr="00E60957">
      <w:rPr>
        <w:rFonts w:ascii="Arial" w:hAnsi="Arial" w:cs="Arial"/>
        <w:sz w:val="24"/>
        <w:szCs w:val="24"/>
        <w:u w:val="single"/>
        <w:lang w:val="es-ES_tradnl"/>
      </w:rPr>
      <w:t xml:space="preserve">                                                                </w:t>
    </w:r>
    <w:r w:rsidR="00BD5EE5">
      <w:rPr>
        <w:rFonts w:ascii="Arial" w:hAnsi="Arial" w:cs="Arial"/>
        <w:sz w:val="24"/>
        <w:szCs w:val="24"/>
        <w:u w:val="single"/>
        <w:lang w:val="es-ES_tradnl"/>
      </w:rPr>
      <w:t xml:space="preserve">                        </w:t>
    </w:r>
    <w:r w:rsidRPr="00E60957">
      <w:rPr>
        <w:rFonts w:ascii="Arial" w:hAnsi="Arial" w:cs="Arial"/>
        <w:sz w:val="24"/>
        <w:szCs w:val="24"/>
        <w:u w:val="single"/>
        <w:lang w:val="es-ES_tradnl"/>
      </w:rPr>
      <w:t xml:space="preserve">                     </w:t>
    </w:r>
    <w:r w:rsidR="00BD5EE5">
      <w:rPr>
        <w:rFonts w:ascii="Arial" w:hAnsi="Arial" w:cs="Arial"/>
        <w:sz w:val="24"/>
        <w:szCs w:val="24"/>
        <w:u w:val="single"/>
        <w:lang w:val="es-ES_tradnl"/>
      </w:rPr>
      <w:t>Bibliografía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88" w:rsidRPr="00081B88" w:rsidRDefault="00081B88">
    <w:pPr>
      <w:pStyle w:val="Encabezado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 xml:space="preserve">                                                                                                             </w:t>
    </w:r>
    <w:r w:rsidRPr="00081B88">
      <w:rPr>
        <w:rFonts w:ascii="Arial" w:hAnsi="Arial" w:cs="Arial"/>
        <w:sz w:val="24"/>
        <w:szCs w:val="24"/>
        <w:u w:val="single"/>
      </w:rPr>
      <w:t>Bibliografía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>
    <w:nsid w:val="1BC62DC2"/>
    <w:multiLevelType w:val="multilevel"/>
    <w:tmpl w:val="963AC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6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429B6C99"/>
    <w:multiLevelType w:val="hybridMultilevel"/>
    <w:tmpl w:val="DCA40ED8"/>
    <w:lvl w:ilvl="0" w:tplc="415E1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8E"/>
    <w:rsid w:val="00071598"/>
    <w:rsid w:val="00081B88"/>
    <w:rsid w:val="002A608E"/>
    <w:rsid w:val="00480027"/>
    <w:rsid w:val="005C5B5F"/>
    <w:rsid w:val="00AE7A55"/>
    <w:rsid w:val="00BD5EE5"/>
    <w:rsid w:val="00E30ACB"/>
    <w:rsid w:val="00E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98"/>
    <w:rPr>
      <w:rFonts w:eastAsia="SimSun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715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15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1598"/>
  </w:style>
  <w:style w:type="paragraph" w:styleId="Textoindependiente">
    <w:name w:val="Body Text"/>
    <w:basedOn w:val="Normal"/>
    <w:rsid w:val="00071598"/>
    <w:pPr>
      <w:jc w:val="both"/>
    </w:pPr>
    <w:rPr>
      <w:rFonts w:ascii="Arial" w:eastAsia="Times New Roman" w:hAnsi="Arial"/>
      <w:sz w:val="28"/>
    </w:rPr>
  </w:style>
  <w:style w:type="paragraph" w:styleId="Sangra2detindependiente">
    <w:name w:val="Body Text Indent 2"/>
    <w:basedOn w:val="Normal"/>
    <w:rsid w:val="00071598"/>
    <w:pPr>
      <w:spacing w:line="360" w:lineRule="auto"/>
      <w:ind w:firstLine="1416"/>
      <w:jc w:val="both"/>
    </w:pPr>
    <w:rPr>
      <w:rFonts w:ascii="Arial" w:eastAsia="Times New Roman" w:hAnsi="Arial" w:cs="Arial"/>
      <w:sz w:val="24"/>
      <w:lang w:val="es-ES_tradnl"/>
    </w:rPr>
  </w:style>
  <w:style w:type="paragraph" w:customStyle="1" w:styleId="OmniPage2">
    <w:name w:val="OmniPage #2"/>
    <w:basedOn w:val="Normal"/>
    <w:rsid w:val="00071598"/>
    <w:pPr>
      <w:spacing w:line="420" w:lineRule="atLeast"/>
    </w:pPr>
    <w:rPr>
      <w:rFonts w:eastAsia="Times New Roman"/>
      <w:lang w:val="en-US" w:eastAsia="es-MX"/>
    </w:rPr>
  </w:style>
  <w:style w:type="paragraph" w:customStyle="1" w:styleId="OmniPage3">
    <w:name w:val="OmniPage #3"/>
    <w:basedOn w:val="Normal"/>
    <w:rsid w:val="00071598"/>
    <w:pPr>
      <w:spacing w:line="420" w:lineRule="exact"/>
    </w:pPr>
    <w:rPr>
      <w:rFonts w:eastAsia="Times New Roman"/>
      <w:lang w:val="en-US" w:eastAsia="es-MX"/>
    </w:rPr>
  </w:style>
  <w:style w:type="paragraph" w:customStyle="1" w:styleId="OmniPage7">
    <w:name w:val="OmniPage #7"/>
    <w:basedOn w:val="Normal"/>
    <w:rsid w:val="00071598"/>
    <w:pPr>
      <w:spacing w:line="420" w:lineRule="exact"/>
    </w:pPr>
    <w:rPr>
      <w:rFonts w:eastAsia="Times New Roman"/>
      <w:lang w:val="en-US" w:eastAsia="es-MX"/>
    </w:rPr>
  </w:style>
  <w:style w:type="paragraph" w:customStyle="1" w:styleId="OmniPage6">
    <w:name w:val="OmniPage #6"/>
    <w:basedOn w:val="Normal"/>
    <w:rsid w:val="00071598"/>
    <w:pPr>
      <w:spacing w:line="420" w:lineRule="exact"/>
    </w:pPr>
    <w:rPr>
      <w:rFonts w:eastAsia="Times New Roman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Tutruan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creator>Tutruan</dc:creator>
  <cp:lastModifiedBy>otalecu1</cp:lastModifiedBy>
  <cp:revision>2</cp:revision>
  <cp:lastPrinted>2011-09-08T07:01:00Z</cp:lastPrinted>
  <dcterms:created xsi:type="dcterms:W3CDTF">2011-12-19T13:39:00Z</dcterms:created>
  <dcterms:modified xsi:type="dcterms:W3CDTF">2011-12-19T13:39:00Z</dcterms:modified>
</cp:coreProperties>
</file>