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AD43" w14:textId="77777777" w:rsidR="00070F43" w:rsidRPr="00C94E4D" w:rsidRDefault="00070F43" w:rsidP="00C94E4D">
      <w:pPr>
        <w:spacing w:line="480" w:lineRule="auto"/>
        <w:rPr>
          <w:rFonts w:ascii="Times New Roman" w:hAnsi="Times New Roman" w:cs="Times New Roman"/>
          <w:b/>
          <w:bCs/>
          <w:sz w:val="24"/>
          <w:szCs w:val="24"/>
          <w:lang w:val="en-US"/>
        </w:rPr>
      </w:pPr>
    </w:p>
    <w:p w14:paraId="227DAE92" w14:textId="77777777" w:rsidR="00294947" w:rsidRPr="00C94E4D" w:rsidRDefault="00294947" w:rsidP="00C94E4D">
      <w:pPr>
        <w:spacing w:line="480" w:lineRule="auto"/>
        <w:rPr>
          <w:rFonts w:ascii="Times New Roman" w:hAnsi="Times New Roman" w:cs="Times New Roman"/>
          <w:b/>
          <w:bCs/>
          <w:sz w:val="24"/>
          <w:szCs w:val="24"/>
          <w:lang w:val="en-US"/>
        </w:rPr>
      </w:pPr>
    </w:p>
    <w:p w14:paraId="4A9ED89A" w14:textId="77777777" w:rsidR="00294947" w:rsidRPr="00C94E4D" w:rsidRDefault="00294947" w:rsidP="00C94E4D">
      <w:pPr>
        <w:spacing w:line="480" w:lineRule="auto"/>
        <w:rPr>
          <w:rFonts w:ascii="Times New Roman" w:hAnsi="Times New Roman" w:cs="Times New Roman"/>
          <w:b/>
          <w:bCs/>
          <w:sz w:val="24"/>
          <w:szCs w:val="24"/>
          <w:lang w:val="en-US"/>
        </w:rPr>
      </w:pPr>
    </w:p>
    <w:p w14:paraId="4AE86350" w14:textId="77777777" w:rsidR="00294947" w:rsidRPr="00C94E4D" w:rsidRDefault="00294947" w:rsidP="00C94E4D">
      <w:pPr>
        <w:spacing w:line="480" w:lineRule="auto"/>
        <w:rPr>
          <w:rFonts w:ascii="Times New Roman" w:hAnsi="Times New Roman" w:cs="Times New Roman"/>
          <w:b/>
          <w:bCs/>
          <w:sz w:val="24"/>
          <w:szCs w:val="24"/>
          <w:lang w:val="en-US"/>
        </w:rPr>
      </w:pPr>
    </w:p>
    <w:p w14:paraId="654F9C86" w14:textId="77777777" w:rsidR="00FF4567" w:rsidRPr="00FF4567" w:rsidRDefault="00FF4567" w:rsidP="00FF4567">
      <w:pPr>
        <w:shd w:val="clear" w:color="auto" w:fill="FFFFFF"/>
        <w:spacing w:after="0" w:line="360" w:lineRule="auto"/>
        <w:jc w:val="center"/>
        <w:outlineLvl w:val="1"/>
        <w:rPr>
          <w:rFonts w:ascii="Times New Roman" w:hAnsi="Times New Roman" w:cs="Times New Roman"/>
          <w:b/>
          <w:bCs/>
          <w:sz w:val="28"/>
          <w:szCs w:val="28"/>
          <w:lang w:val="en-GB" w:eastAsia="es-ES"/>
        </w:rPr>
      </w:pPr>
      <w:r w:rsidRPr="00FF4567">
        <w:rPr>
          <w:rFonts w:ascii="Times New Roman" w:hAnsi="Times New Roman" w:cs="Times New Roman"/>
          <w:b/>
          <w:bCs/>
          <w:sz w:val="28"/>
          <w:szCs w:val="28"/>
          <w:lang w:val="en-GB" w:eastAsia="es-ES"/>
        </w:rPr>
        <w:t>Fatty acid methyl ester production from wet microalgal biomass by lipase-</w:t>
      </w:r>
      <w:proofErr w:type="spellStart"/>
      <w:r w:rsidRPr="00FF4567">
        <w:rPr>
          <w:rFonts w:ascii="Times New Roman" w:hAnsi="Times New Roman" w:cs="Times New Roman"/>
          <w:b/>
          <w:bCs/>
          <w:sz w:val="28"/>
          <w:szCs w:val="28"/>
          <w:lang w:val="en-GB" w:eastAsia="es-ES"/>
        </w:rPr>
        <w:t>catalyzed</w:t>
      </w:r>
      <w:proofErr w:type="spellEnd"/>
      <w:r w:rsidRPr="00FF4567">
        <w:rPr>
          <w:rFonts w:ascii="Times New Roman" w:hAnsi="Times New Roman" w:cs="Times New Roman"/>
          <w:b/>
          <w:bCs/>
          <w:sz w:val="28"/>
          <w:szCs w:val="28"/>
          <w:lang w:val="en-GB" w:eastAsia="es-ES"/>
        </w:rPr>
        <w:t xml:space="preserve"> direct transesterification</w:t>
      </w:r>
    </w:p>
    <w:p w14:paraId="6055364C" w14:textId="77777777" w:rsidR="00AC7D17" w:rsidRPr="00C94E4D" w:rsidRDefault="00AC7D17" w:rsidP="00C94E4D">
      <w:pPr>
        <w:spacing w:line="480" w:lineRule="auto"/>
        <w:jc w:val="both"/>
        <w:rPr>
          <w:rFonts w:ascii="Times New Roman" w:hAnsi="Times New Roman" w:cs="Times New Roman"/>
          <w:sz w:val="24"/>
          <w:szCs w:val="24"/>
          <w:lang w:val="en-GB"/>
        </w:rPr>
      </w:pPr>
    </w:p>
    <w:p w14:paraId="4010E9D6" w14:textId="77777777" w:rsidR="00AC7D17" w:rsidRPr="00C94E4D" w:rsidRDefault="00AC7D17" w:rsidP="001928F9">
      <w:pPr>
        <w:spacing w:line="480" w:lineRule="auto"/>
        <w:rPr>
          <w:rFonts w:ascii="Times New Roman" w:hAnsi="Times New Roman" w:cs="Times New Roman"/>
          <w:sz w:val="24"/>
          <w:szCs w:val="24"/>
        </w:rPr>
      </w:pPr>
      <w:r w:rsidRPr="00C94E4D">
        <w:rPr>
          <w:rFonts w:ascii="Times New Roman" w:hAnsi="Times New Roman" w:cs="Times New Roman"/>
          <w:sz w:val="24"/>
          <w:szCs w:val="24"/>
        </w:rPr>
        <w:t xml:space="preserve">Elvira Navarro López, Alfonso Robles Medina, Luis </w:t>
      </w:r>
      <w:r w:rsidR="00C94E4D" w:rsidRPr="00C94E4D">
        <w:rPr>
          <w:rFonts w:ascii="Times New Roman" w:hAnsi="Times New Roman" w:cs="Times New Roman"/>
          <w:sz w:val="24"/>
          <w:szCs w:val="24"/>
        </w:rPr>
        <w:t>Esteban</w:t>
      </w:r>
      <w:r w:rsidRPr="00C94E4D">
        <w:rPr>
          <w:rFonts w:ascii="Times New Roman" w:hAnsi="Times New Roman" w:cs="Times New Roman"/>
          <w:sz w:val="24"/>
          <w:szCs w:val="24"/>
        </w:rPr>
        <w:t xml:space="preserve"> Cerdán, Pedro A. González Moreno, María D. Macías Sánchez, Emilio Molina</w:t>
      </w:r>
      <w:r w:rsidR="003667C3">
        <w:rPr>
          <w:rFonts w:ascii="Times New Roman" w:hAnsi="Times New Roman" w:cs="Times New Roman"/>
          <w:sz w:val="24"/>
          <w:szCs w:val="24"/>
        </w:rPr>
        <w:t xml:space="preserve"> </w:t>
      </w:r>
      <w:r w:rsidRPr="00C94E4D">
        <w:rPr>
          <w:rFonts w:ascii="Times New Roman" w:hAnsi="Times New Roman" w:cs="Times New Roman"/>
          <w:sz w:val="24"/>
          <w:szCs w:val="24"/>
        </w:rPr>
        <w:t>Grima</w:t>
      </w:r>
    </w:p>
    <w:p w14:paraId="63E7839E" w14:textId="77777777" w:rsidR="00AC7D17" w:rsidRPr="00C94E4D" w:rsidRDefault="00AC7D17" w:rsidP="001928F9">
      <w:pPr>
        <w:pStyle w:val="Textoindependiente"/>
        <w:spacing w:line="480" w:lineRule="auto"/>
        <w:rPr>
          <w:i/>
          <w:sz w:val="24"/>
          <w:szCs w:val="24"/>
          <w:lang w:val="en-GB"/>
        </w:rPr>
      </w:pPr>
      <w:r w:rsidRPr="00C94E4D">
        <w:rPr>
          <w:i/>
          <w:sz w:val="24"/>
          <w:szCs w:val="24"/>
          <w:lang w:val="en-GB"/>
        </w:rPr>
        <w:t>Area of Chemical Engineering, University of Almería, 04120 Almería, Spain</w:t>
      </w:r>
    </w:p>
    <w:p w14:paraId="43B12C2D" w14:textId="77777777" w:rsidR="00AC7D17" w:rsidRPr="00C94E4D" w:rsidRDefault="00AC7D17" w:rsidP="00C94E4D">
      <w:pPr>
        <w:pStyle w:val="Textoindependiente"/>
        <w:spacing w:line="480" w:lineRule="auto"/>
        <w:jc w:val="both"/>
        <w:rPr>
          <w:sz w:val="24"/>
          <w:szCs w:val="24"/>
          <w:lang w:val="en-GB"/>
        </w:rPr>
      </w:pPr>
    </w:p>
    <w:p w14:paraId="7EF883C6" w14:textId="77777777" w:rsidR="00AC7D17" w:rsidRPr="00C94E4D" w:rsidRDefault="00AC7D17" w:rsidP="00C94E4D">
      <w:pPr>
        <w:pStyle w:val="Textoindependiente"/>
        <w:spacing w:line="480" w:lineRule="auto"/>
        <w:jc w:val="both"/>
        <w:rPr>
          <w:sz w:val="24"/>
          <w:szCs w:val="24"/>
          <w:lang w:val="en-GB"/>
        </w:rPr>
      </w:pPr>
    </w:p>
    <w:p w14:paraId="1EE4436F" w14:textId="77777777" w:rsidR="00AC7D17" w:rsidRPr="00C94E4D" w:rsidRDefault="00AC7D17" w:rsidP="001928F9">
      <w:pPr>
        <w:pStyle w:val="Textoindependiente"/>
        <w:spacing w:line="480" w:lineRule="auto"/>
        <w:rPr>
          <w:i/>
          <w:sz w:val="24"/>
          <w:szCs w:val="24"/>
          <w:lang w:val="en-GB"/>
        </w:rPr>
      </w:pPr>
      <w:r w:rsidRPr="00C94E4D">
        <w:rPr>
          <w:i/>
          <w:sz w:val="24"/>
          <w:szCs w:val="24"/>
          <w:lang w:val="en-GB"/>
        </w:rPr>
        <w:t xml:space="preserve">Corresponding author: Alfonso Robles Medina, </w:t>
      </w:r>
      <w:proofErr w:type="gramStart"/>
      <w:r w:rsidRPr="00C94E4D">
        <w:rPr>
          <w:i/>
          <w:sz w:val="24"/>
          <w:szCs w:val="24"/>
          <w:lang w:val="en-GB"/>
        </w:rPr>
        <w:t>Tel,:</w:t>
      </w:r>
      <w:proofErr w:type="gramEnd"/>
      <w:r w:rsidRPr="00C94E4D">
        <w:rPr>
          <w:i/>
          <w:sz w:val="24"/>
          <w:szCs w:val="24"/>
          <w:lang w:val="en-GB"/>
        </w:rPr>
        <w:t xml:space="preserve"> +34 950 015065; fax: +34 950 015484. E-mail address: </w:t>
      </w:r>
      <w:hyperlink r:id="rId8" w:history="1">
        <w:r w:rsidRPr="00C94E4D">
          <w:rPr>
            <w:rStyle w:val="Hipervnculo"/>
            <w:i/>
            <w:sz w:val="24"/>
            <w:szCs w:val="24"/>
            <w:lang w:val="en-GB"/>
          </w:rPr>
          <w:t>arobles@ual.es</w:t>
        </w:r>
      </w:hyperlink>
      <w:r w:rsidRPr="00C94E4D">
        <w:rPr>
          <w:i/>
          <w:sz w:val="24"/>
          <w:szCs w:val="24"/>
          <w:lang w:val="en-GB"/>
        </w:rPr>
        <w:t>. Address: Area of Chemical Engineering, Department of Engineering, University of Almería, 04120 Almería, Spain.</w:t>
      </w:r>
    </w:p>
    <w:p w14:paraId="35FBC095" w14:textId="77777777" w:rsidR="00294947" w:rsidRPr="00C94E4D" w:rsidRDefault="00294947" w:rsidP="00C94E4D">
      <w:pPr>
        <w:spacing w:line="480" w:lineRule="auto"/>
        <w:rPr>
          <w:rFonts w:ascii="Times New Roman" w:hAnsi="Times New Roman" w:cs="Times New Roman"/>
          <w:b/>
          <w:bCs/>
          <w:sz w:val="24"/>
          <w:szCs w:val="24"/>
          <w:lang w:val="en-GB"/>
        </w:rPr>
      </w:pPr>
    </w:p>
    <w:p w14:paraId="0EAB49CF" w14:textId="77777777" w:rsidR="00FF4567" w:rsidRDefault="00FF4567" w:rsidP="00C94E4D">
      <w:pPr>
        <w:spacing w:line="480" w:lineRule="auto"/>
        <w:rPr>
          <w:rFonts w:ascii="Times New Roman" w:hAnsi="Times New Roman" w:cs="Times New Roman"/>
          <w:sz w:val="24"/>
          <w:szCs w:val="24"/>
          <w:lang w:val="en-GB"/>
        </w:rPr>
      </w:pPr>
      <w:r w:rsidRPr="00FF4567">
        <w:rPr>
          <w:rFonts w:ascii="Times New Roman" w:hAnsi="Times New Roman" w:cs="Times New Roman"/>
          <w:sz w:val="24"/>
          <w:szCs w:val="24"/>
          <w:lang w:val="en-GB"/>
        </w:rPr>
        <w:t xml:space="preserve">Article history: Received 27 November 2015 </w:t>
      </w:r>
    </w:p>
    <w:p w14:paraId="673A0503" w14:textId="77777777" w:rsidR="00FF4567" w:rsidRDefault="00FF4567" w:rsidP="00C94E4D">
      <w:pPr>
        <w:spacing w:line="480" w:lineRule="auto"/>
        <w:rPr>
          <w:rFonts w:ascii="Times New Roman" w:hAnsi="Times New Roman" w:cs="Times New Roman"/>
          <w:sz w:val="24"/>
          <w:szCs w:val="24"/>
          <w:lang w:val="en-GB"/>
        </w:rPr>
      </w:pPr>
      <w:r w:rsidRPr="00FF4567">
        <w:rPr>
          <w:rFonts w:ascii="Times New Roman" w:hAnsi="Times New Roman" w:cs="Times New Roman"/>
          <w:sz w:val="24"/>
          <w:szCs w:val="24"/>
          <w:lang w:val="en-GB"/>
        </w:rPr>
        <w:t xml:space="preserve">Received in revised form 21 June 2016 </w:t>
      </w:r>
    </w:p>
    <w:p w14:paraId="1617E401" w14:textId="16BCE215" w:rsidR="00294947" w:rsidRPr="00FF4567" w:rsidRDefault="00FF4567" w:rsidP="00C94E4D">
      <w:pPr>
        <w:spacing w:line="480" w:lineRule="auto"/>
        <w:rPr>
          <w:rFonts w:ascii="Times New Roman" w:hAnsi="Times New Roman" w:cs="Times New Roman"/>
          <w:b/>
          <w:bCs/>
          <w:sz w:val="24"/>
          <w:szCs w:val="24"/>
          <w:lang w:val="en-GB"/>
        </w:rPr>
      </w:pPr>
      <w:r w:rsidRPr="00FF4567">
        <w:rPr>
          <w:rFonts w:ascii="Times New Roman" w:hAnsi="Times New Roman" w:cs="Times New Roman"/>
          <w:sz w:val="24"/>
          <w:szCs w:val="24"/>
          <w:lang w:val="en-GB"/>
        </w:rPr>
        <w:t>Accepted 23 June 2016</w:t>
      </w:r>
    </w:p>
    <w:p w14:paraId="2D92C5F8" w14:textId="490CCB18" w:rsidR="00294947" w:rsidRPr="00FF4567" w:rsidRDefault="00FF4567" w:rsidP="00C94E4D">
      <w:pPr>
        <w:spacing w:line="480" w:lineRule="auto"/>
        <w:rPr>
          <w:rFonts w:ascii="Times New Roman" w:hAnsi="Times New Roman" w:cs="Times New Roman"/>
          <w:b/>
          <w:bCs/>
          <w:sz w:val="24"/>
          <w:szCs w:val="24"/>
          <w:lang w:val="en-US"/>
        </w:rPr>
      </w:pPr>
      <w:r w:rsidRPr="00FF4567">
        <w:rPr>
          <w:rFonts w:ascii="Times New Roman" w:hAnsi="Times New Roman" w:cs="Times New Roman"/>
          <w:b/>
          <w:bCs/>
          <w:sz w:val="24"/>
          <w:szCs w:val="24"/>
          <w:lang w:val="en-US"/>
        </w:rPr>
        <w:t xml:space="preserve">DOI: </w:t>
      </w:r>
      <w:hyperlink r:id="rId9" w:tgtFrame="_blank" w:tooltip="Persistent link using digital object identifier" w:history="1">
        <w:r w:rsidRPr="00FF4567">
          <w:rPr>
            <w:rStyle w:val="anchor-text"/>
            <w:rFonts w:ascii="Times New Roman" w:hAnsi="Times New Roman" w:cs="Times New Roman"/>
            <w:color w:val="1F1F1F"/>
            <w:sz w:val="24"/>
            <w:szCs w:val="24"/>
            <w:lang w:val="en-GB"/>
          </w:rPr>
          <w:t>https://doi.org/10.1016/j.biombioe.2016.06.018</w:t>
        </w:r>
      </w:hyperlink>
    </w:p>
    <w:p w14:paraId="72C17922" w14:textId="77777777" w:rsidR="00294947" w:rsidRPr="00C94E4D" w:rsidRDefault="00294947" w:rsidP="00C94E4D">
      <w:pPr>
        <w:spacing w:line="480" w:lineRule="auto"/>
        <w:rPr>
          <w:rFonts w:ascii="Times New Roman" w:hAnsi="Times New Roman" w:cs="Times New Roman"/>
          <w:b/>
          <w:bCs/>
          <w:sz w:val="24"/>
          <w:szCs w:val="24"/>
          <w:lang w:val="en-US"/>
        </w:rPr>
      </w:pPr>
    </w:p>
    <w:p w14:paraId="0350F67B" w14:textId="77777777" w:rsidR="00294947" w:rsidRPr="00C94E4D" w:rsidRDefault="00294947" w:rsidP="00C94E4D">
      <w:pPr>
        <w:spacing w:line="480" w:lineRule="auto"/>
        <w:rPr>
          <w:rFonts w:ascii="Times New Roman" w:hAnsi="Times New Roman" w:cs="Times New Roman"/>
          <w:b/>
          <w:bCs/>
          <w:sz w:val="24"/>
          <w:szCs w:val="24"/>
          <w:lang w:val="en-US"/>
        </w:rPr>
      </w:pPr>
    </w:p>
    <w:p w14:paraId="540C7A2A" w14:textId="77777777" w:rsidR="00294947" w:rsidRPr="00C94E4D" w:rsidRDefault="00294947" w:rsidP="00C94E4D">
      <w:pPr>
        <w:spacing w:line="480" w:lineRule="auto"/>
        <w:rPr>
          <w:rFonts w:ascii="Times New Roman" w:hAnsi="Times New Roman" w:cs="Times New Roman"/>
          <w:b/>
          <w:bCs/>
          <w:sz w:val="24"/>
          <w:szCs w:val="24"/>
          <w:lang w:val="en-US"/>
        </w:rPr>
      </w:pPr>
    </w:p>
    <w:p w14:paraId="7DB780E9" w14:textId="77777777" w:rsidR="001A46A0" w:rsidRDefault="00070F43" w:rsidP="009C3A17">
      <w:pPr>
        <w:spacing w:after="0" w:line="480" w:lineRule="auto"/>
        <w:rPr>
          <w:rFonts w:ascii="Times New Roman" w:hAnsi="Times New Roman" w:cs="Times New Roman"/>
          <w:b/>
          <w:bCs/>
          <w:sz w:val="24"/>
          <w:szCs w:val="24"/>
          <w:lang w:val="en-US"/>
        </w:rPr>
      </w:pPr>
      <w:r w:rsidRPr="00C94E4D">
        <w:rPr>
          <w:rFonts w:ascii="Times New Roman" w:hAnsi="Times New Roman" w:cs="Times New Roman"/>
          <w:b/>
          <w:bCs/>
          <w:sz w:val="24"/>
          <w:szCs w:val="24"/>
          <w:lang w:val="en-US"/>
        </w:rPr>
        <w:t>Abstract</w:t>
      </w:r>
    </w:p>
    <w:p w14:paraId="03D971D2" w14:textId="77777777" w:rsidR="009C3A17" w:rsidRPr="00C94E4D" w:rsidRDefault="009C3A17" w:rsidP="009C3A17">
      <w:pPr>
        <w:spacing w:after="0" w:line="480" w:lineRule="auto"/>
        <w:rPr>
          <w:rFonts w:ascii="Times New Roman" w:hAnsi="Times New Roman" w:cs="Times New Roman"/>
          <w:b/>
          <w:bCs/>
          <w:sz w:val="24"/>
          <w:szCs w:val="24"/>
          <w:lang w:val="en-US"/>
        </w:rPr>
      </w:pPr>
    </w:p>
    <w:p w14:paraId="63E71E15" w14:textId="15AB760F" w:rsidR="00AC7D17" w:rsidRPr="0033779F" w:rsidRDefault="0033779F" w:rsidP="0033779F">
      <w:pPr>
        <w:spacing w:line="480" w:lineRule="auto"/>
        <w:jc w:val="both"/>
        <w:rPr>
          <w:rFonts w:ascii="Times New Roman" w:hAnsi="Times New Roman" w:cs="Times New Roman"/>
          <w:bCs/>
          <w:sz w:val="24"/>
          <w:szCs w:val="24"/>
          <w:lang w:val="en-US"/>
        </w:rPr>
      </w:pP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aim</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this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work</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was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optimize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production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fatty</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acid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methyl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ester</w:t>
      </w:r>
      <w:proofErr w:type="spellEnd"/>
      <w:r w:rsidRPr="0033779F">
        <w:rPr>
          <w:rFonts w:ascii="Times New Roman" w:hAnsi="Times New Roman" w:cs="Times New Roman"/>
          <w:color w:val="2E2E2E"/>
          <w:sz w:val="24"/>
          <w:szCs w:val="24"/>
          <w:shd w:val="clear" w:color="auto" w:fill="FFFFFF"/>
        </w:rPr>
        <w:t xml:space="preserve"> (FAME, biodiesel) </w:t>
      </w:r>
      <w:proofErr w:type="spellStart"/>
      <w:r w:rsidRPr="0033779F">
        <w:rPr>
          <w:rFonts w:ascii="Times New Roman" w:hAnsi="Times New Roman" w:cs="Times New Roman"/>
          <w:color w:val="2E2E2E"/>
          <w:sz w:val="24"/>
          <w:szCs w:val="24"/>
          <w:shd w:val="clear" w:color="auto" w:fill="FFFFFF"/>
        </w:rPr>
        <w:t>from</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wet</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Nannchloropsis</w:t>
      </w:r>
      <w:proofErr w:type="spellEnd"/>
      <w:r w:rsidRPr="0033779F">
        <w:rPr>
          <w:rFonts w:ascii="Times New Roman" w:hAnsi="Times New Roman" w:cs="Times New Roman"/>
          <w:color w:val="2E2E2E"/>
          <w:sz w:val="24"/>
          <w:szCs w:val="24"/>
          <w:shd w:val="clear" w:color="auto" w:fill="FFFFFF"/>
        </w:rPr>
        <w:t xml:space="preserve"> gaditana </w:t>
      </w:r>
      <w:proofErr w:type="spellStart"/>
      <w:r w:rsidRPr="0033779F">
        <w:rPr>
          <w:rFonts w:ascii="Times New Roman" w:hAnsi="Times New Roman" w:cs="Times New Roman"/>
          <w:color w:val="2E2E2E"/>
          <w:sz w:val="24"/>
          <w:szCs w:val="24"/>
          <w:shd w:val="clear" w:color="auto" w:fill="FFFFFF"/>
        </w:rPr>
        <w:t>microalgal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biomass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by</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direct</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enzymatic</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transesterification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This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was</w:t>
      </w:r>
      <w:proofErr w:type="spellEnd"/>
      <w:r w:rsidRPr="0033779F">
        <w:rPr>
          <w:rFonts w:ascii="Times New Roman" w:hAnsi="Times New Roman" w:cs="Times New Roman"/>
          <w:color w:val="2E2E2E"/>
          <w:sz w:val="24"/>
          <w:szCs w:val="24"/>
          <w:shd w:val="clear" w:color="auto" w:fill="FFFFFF"/>
        </w:rPr>
        <w:t xml:space="preserve"> done in </w:t>
      </w:r>
      <w:proofErr w:type="spellStart"/>
      <w:r w:rsidRPr="0033779F">
        <w:rPr>
          <w:rFonts w:ascii="Times New Roman" w:hAnsi="Times New Roman" w:cs="Times New Roman"/>
          <w:color w:val="2E2E2E"/>
          <w:sz w:val="24"/>
          <w:szCs w:val="24"/>
          <w:shd w:val="clear" w:color="auto" w:fill="FFFFFF"/>
        </w:rPr>
        <w:t>order</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avoid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high</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cost</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associated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with</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prior </w:t>
      </w:r>
      <w:proofErr w:type="spellStart"/>
      <w:r w:rsidRPr="0033779F">
        <w:rPr>
          <w:rFonts w:ascii="Times New Roman" w:hAnsi="Times New Roman" w:cs="Times New Roman"/>
          <w:color w:val="2E2E2E"/>
          <w:sz w:val="24"/>
          <w:szCs w:val="24"/>
          <w:shd w:val="clear" w:color="auto" w:fill="FFFFFF"/>
        </w:rPr>
        <w:t>steps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drying</w:t>
      </w:r>
      <w:proofErr w:type="spellEnd"/>
      <w:r w:rsidRPr="0033779F">
        <w:rPr>
          <w:rFonts w:ascii="Times New Roman" w:hAnsi="Times New Roman" w:cs="Times New Roman"/>
          <w:color w:val="2E2E2E"/>
          <w:sz w:val="24"/>
          <w:szCs w:val="24"/>
          <w:shd w:val="clear" w:color="auto" w:fill="FFFFFF"/>
        </w:rPr>
        <w:t xml:space="preserve"> and </w:t>
      </w:r>
      <w:proofErr w:type="spellStart"/>
      <w:r w:rsidRPr="0033779F">
        <w:rPr>
          <w:rFonts w:ascii="Times New Roman" w:hAnsi="Times New Roman" w:cs="Times New Roman"/>
          <w:color w:val="2E2E2E"/>
          <w:sz w:val="24"/>
          <w:szCs w:val="24"/>
          <w:shd w:val="clear" w:color="auto" w:fill="FFFFFF"/>
        </w:rPr>
        <w:t>oil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extraction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Saponifiable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lipids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SLs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from</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microalgal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biomass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were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transformed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FAME </w:t>
      </w:r>
      <w:proofErr w:type="spellStart"/>
      <w:r w:rsidRPr="0033779F">
        <w:rPr>
          <w:rFonts w:ascii="Times New Roman" w:hAnsi="Times New Roman" w:cs="Times New Roman"/>
          <w:color w:val="2E2E2E"/>
          <w:sz w:val="24"/>
          <w:szCs w:val="24"/>
          <w:shd w:val="clear" w:color="auto" w:fill="FFFFFF"/>
        </w:rPr>
        <w:t>using</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lipase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Novozyme</w:t>
      </w:r>
      <w:proofErr w:type="spellEnd"/>
      <w:r w:rsidRPr="0033779F">
        <w:rPr>
          <w:rFonts w:ascii="Times New Roman" w:hAnsi="Times New Roman" w:cs="Times New Roman"/>
          <w:color w:val="2E2E2E"/>
          <w:sz w:val="24"/>
          <w:szCs w:val="24"/>
          <w:shd w:val="clear" w:color="auto" w:fill="FFFFFF"/>
        </w:rPr>
        <w:t xml:space="preserve"> 435 (N435) </w:t>
      </w:r>
      <w:proofErr w:type="spellStart"/>
      <w:r w:rsidRPr="0033779F">
        <w:rPr>
          <w:rFonts w:ascii="Times New Roman" w:hAnsi="Times New Roman" w:cs="Times New Roman"/>
          <w:color w:val="2E2E2E"/>
          <w:sz w:val="24"/>
          <w:szCs w:val="24"/>
          <w:shd w:val="clear" w:color="auto" w:fill="FFFFFF"/>
        </w:rPr>
        <w:t>from</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Candida</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antarctica</w:t>
      </w:r>
      <w:proofErr w:type="spellEnd"/>
      <w:r w:rsidRPr="0033779F">
        <w:rPr>
          <w:rFonts w:ascii="Times New Roman" w:hAnsi="Times New Roman" w:cs="Times New Roman"/>
          <w:color w:val="2E2E2E"/>
          <w:sz w:val="24"/>
          <w:szCs w:val="24"/>
          <w:shd w:val="clear" w:color="auto" w:fill="FFFFFF"/>
        </w:rPr>
        <w:t xml:space="preserve"> as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catalyst</w:t>
      </w:r>
      <w:proofErr w:type="spellEnd"/>
      <w:r w:rsidRPr="0033779F">
        <w:rPr>
          <w:rFonts w:ascii="Times New Roman" w:hAnsi="Times New Roman" w:cs="Times New Roman"/>
          <w:color w:val="2E2E2E"/>
          <w:sz w:val="24"/>
          <w:szCs w:val="24"/>
          <w:shd w:val="clear" w:color="auto" w:fill="FFFFFF"/>
        </w:rPr>
        <w:t xml:space="preserve">, and </w:t>
      </w:r>
      <w:proofErr w:type="spellStart"/>
      <w:r w:rsidRPr="0033779F">
        <w:rPr>
          <w:rFonts w:ascii="Times New Roman" w:hAnsi="Times New Roman" w:cs="Times New Roman"/>
          <w:color w:val="2E2E2E"/>
          <w:sz w:val="24"/>
          <w:szCs w:val="24"/>
          <w:shd w:val="clear" w:color="auto" w:fill="FFFFFF"/>
        </w:rPr>
        <w:t>finally</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FAME </w:t>
      </w:r>
      <w:proofErr w:type="spellStart"/>
      <w:r w:rsidRPr="0033779F">
        <w:rPr>
          <w:rFonts w:ascii="Times New Roman" w:hAnsi="Times New Roman" w:cs="Times New Roman"/>
          <w:color w:val="2E2E2E"/>
          <w:sz w:val="24"/>
          <w:szCs w:val="24"/>
          <w:shd w:val="clear" w:color="auto" w:fill="FFFFFF"/>
        </w:rPr>
        <w:t>were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extracted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with</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hexane</w:t>
      </w:r>
      <w:proofErr w:type="spellEnd"/>
      <w:r w:rsidRPr="0033779F">
        <w:rPr>
          <w:rFonts w:ascii="Times New Roman" w:hAnsi="Times New Roman" w:cs="Times New Roman"/>
          <w:color w:val="2E2E2E"/>
          <w:sz w:val="24"/>
          <w:szCs w:val="24"/>
          <w:shd w:val="clear" w:color="auto" w:fill="FFFFFF"/>
        </w:rPr>
        <w:t xml:space="preserve">. t-Butanol </w:t>
      </w:r>
      <w:proofErr w:type="spellStart"/>
      <w:r w:rsidRPr="0033779F">
        <w:rPr>
          <w:rFonts w:ascii="Times New Roman" w:hAnsi="Times New Roman" w:cs="Times New Roman"/>
          <w:color w:val="2E2E2E"/>
          <w:sz w:val="24"/>
          <w:szCs w:val="24"/>
          <w:shd w:val="clear" w:color="auto" w:fill="FFFFFF"/>
        </w:rPr>
        <w:t>was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used</w:t>
      </w:r>
      <w:proofErr w:type="spellEnd"/>
      <w:r w:rsidRPr="0033779F">
        <w:rPr>
          <w:rFonts w:ascii="Times New Roman" w:hAnsi="Times New Roman" w:cs="Times New Roman"/>
          <w:color w:val="2E2E2E"/>
          <w:sz w:val="24"/>
          <w:szCs w:val="24"/>
          <w:shd w:val="clear" w:color="auto" w:fill="FFFFFF"/>
        </w:rPr>
        <w:t xml:space="preserve"> as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reaction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medium</w:t>
      </w:r>
      <w:proofErr w:type="spellEnd"/>
      <w:r w:rsidRPr="0033779F">
        <w:rPr>
          <w:rFonts w:ascii="Times New Roman" w:hAnsi="Times New Roman" w:cs="Times New Roman"/>
          <w:color w:val="2E2E2E"/>
          <w:sz w:val="24"/>
          <w:szCs w:val="24"/>
          <w:shd w:val="clear" w:color="auto" w:fill="FFFFFF"/>
        </w:rPr>
        <w:t xml:space="preserve"> so as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decrease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lipase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deactivation</w:t>
      </w:r>
      <w:proofErr w:type="spellEnd"/>
      <w:r w:rsidRPr="0033779F">
        <w:rPr>
          <w:rFonts w:ascii="Times New Roman" w:hAnsi="Times New Roman" w:cs="Times New Roman"/>
          <w:color w:val="2E2E2E"/>
          <w:sz w:val="24"/>
          <w:szCs w:val="24"/>
          <w:shd w:val="clear" w:color="auto" w:fill="FFFFFF"/>
        </w:rPr>
        <w:t xml:space="preserve"> and </w:t>
      </w:r>
      <w:proofErr w:type="spellStart"/>
      <w:r w:rsidRPr="0033779F">
        <w:rPr>
          <w:rFonts w:ascii="Times New Roman" w:hAnsi="Times New Roman" w:cs="Times New Roman"/>
          <w:color w:val="2E2E2E"/>
          <w:sz w:val="24"/>
          <w:szCs w:val="24"/>
          <w:shd w:val="clear" w:color="auto" w:fill="FFFFFF"/>
        </w:rPr>
        <w:t>increase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mass</w:t>
      </w:r>
      <w:proofErr w:type="spellEnd"/>
      <w:r w:rsidRPr="0033779F">
        <w:rPr>
          <w:rFonts w:ascii="Times New Roman" w:hAnsi="Times New Roman" w:cs="Times New Roman"/>
          <w:color w:val="2E2E2E"/>
          <w:sz w:val="24"/>
          <w:szCs w:val="24"/>
          <w:shd w:val="clear" w:color="auto" w:fill="FFFFFF"/>
        </w:rPr>
        <w:t xml:space="preserve"> transfer </w:t>
      </w:r>
      <w:proofErr w:type="spellStart"/>
      <w:r w:rsidRPr="0033779F">
        <w:rPr>
          <w:rFonts w:ascii="Times New Roman" w:hAnsi="Times New Roman" w:cs="Times New Roman"/>
          <w:color w:val="2E2E2E"/>
          <w:sz w:val="24"/>
          <w:szCs w:val="24"/>
          <w:shd w:val="clear" w:color="auto" w:fill="FFFFFF"/>
        </w:rPr>
        <w:t>velocity</w:t>
      </w:r>
      <w:proofErr w:type="spellEnd"/>
      <w:r w:rsidRPr="0033779F">
        <w:rPr>
          <w:rFonts w:ascii="Times New Roman" w:hAnsi="Times New Roman" w:cs="Times New Roman"/>
          <w:color w:val="2E2E2E"/>
          <w:sz w:val="24"/>
          <w:szCs w:val="24"/>
          <w:shd w:val="clear" w:color="auto" w:fill="FFFFFF"/>
        </w:rPr>
        <w:t xml:space="preserve">. A FAME </w:t>
      </w:r>
      <w:proofErr w:type="spellStart"/>
      <w:r w:rsidRPr="0033779F">
        <w:rPr>
          <w:rFonts w:ascii="Times New Roman" w:hAnsi="Times New Roman" w:cs="Times New Roman"/>
          <w:color w:val="2E2E2E"/>
          <w:sz w:val="24"/>
          <w:szCs w:val="24"/>
          <w:shd w:val="clear" w:color="auto" w:fill="FFFFFF"/>
        </w:rPr>
        <w:t>conversion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99.5% </w:t>
      </w:r>
      <w:proofErr w:type="spellStart"/>
      <w:r w:rsidRPr="0033779F">
        <w:rPr>
          <w:rFonts w:ascii="Times New Roman" w:hAnsi="Times New Roman" w:cs="Times New Roman"/>
          <w:color w:val="2E2E2E"/>
          <w:sz w:val="24"/>
          <w:szCs w:val="24"/>
          <w:shd w:val="clear" w:color="auto" w:fill="FFFFFF"/>
        </w:rPr>
        <w:t>was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achieved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using</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wet</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microalgal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biomass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homogenized</w:t>
      </w:r>
      <w:proofErr w:type="spellEnd"/>
      <w:r w:rsidRPr="0033779F">
        <w:rPr>
          <w:rFonts w:ascii="Times New Roman" w:hAnsi="Times New Roman" w:cs="Times New Roman"/>
          <w:color w:val="2E2E2E"/>
          <w:sz w:val="24"/>
          <w:szCs w:val="24"/>
          <w:shd w:val="clear" w:color="auto" w:fill="FFFFFF"/>
        </w:rPr>
        <w:t xml:space="preserve"> at 140 MPa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enhance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cell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disruption</w:t>
      </w:r>
      <w:proofErr w:type="spellEnd"/>
      <w:r w:rsidRPr="0033779F">
        <w:rPr>
          <w:rFonts w:ascii="Times New Roman" w:hAnsi="Times New Roman" w:cs="Times New Roman"/>
          <w:color w:val="2E2E2E"/>
          <w:sz w:val="24"/>
          <w:szCs w:val="24"/>
          <w:shd w:val="clear" w:color="auto" w:fill="FFFFFF"/>
        </w:rPr>
        <w:t>, a N</w:t>
      </w:r>
      <w:proofErr w:type="gramStart"/>
      <w:r w:rsidRPr="0033779F">
        <w:rPr>
          <w:rFonts w:ascii="Times New Roman" w:hAnsi="Times New Roman" w:cs="Times New Roman"/>
          <w:color w:val="2E2E2E"/>
          <w:sz w:val="24"/>
          <w:szCs w:val="24"/>
          <w:shd w:val="clear" w:color="auto" w:fill="FFFFFF"/>
        </w:rPr>
        <w:t>435:oil</w:t>
      </w:r>
      <w:proofErr w:type="gram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mass</w:t>
      </w:r>
      <w:proofErr w:type="spellEnd"/>
      <w:r w:rsidRPr="0033779F">
        <w:rPr>
          <w:rFonts w:ascii="Times New Roman" w:hAnsi="Times New Roman" w:cs="Times New Roman"/>
          <w:color w:val="2E2E2E"/>
          <w:sz w:val="24"/>
          <w:szCs w:val="24"/>
          <w:shd w:val="clear" w:color="auto" w:fill="FFFFFF"/>
        </w:rPr>
        <w:t xml:space="preserve"> ratio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0.32, </w:t>
      </w:r>
      <w:proofErr w:type="spellStart"/>
      <w:r w:rsidRPr="0033779F">
        <w:rPr>
          <w:rFonts w:ascii="Times New Roman" w:hAnsi="Times New Roman" w:cs="Times New Roman"/>
          <w:color w:val="2E2E2E"/>
          <w:sz w:val="24"/>
          <w:szCs w:val="24"/>
          <w:shd w:val="clear" w:color="auto" w:fill="FFFFFF"/>
        </w:rPr>
        <w:t>methanol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added</w:t>
      </w:r>
      <w:proofErr w:type="spellEnd"/>
      <w:r w:rsidRPr="0033779F">
        <w:rPr>
          <w:rFonts w:ascii="Times New Roman" w:hAnsi="Times New Roman" w:cs="Times New Roman"/>
          <w:color w:val="2E2E2E"/>
          <w:sz w:val="24"/>
          <w:szCs w:val="24"/>
          <w:shd w:val="clear" w:color="auto" w:fill="FFFFFF"/>
        </w:rPr>
        <w:t xml:space="preserve"> in 3 </w:t>
      </w:r>
      <w:proofErr w:type="spellStart"/>
      <w:r w:rsidRPr="0033779F">
        <w:rPr>
          <w:rFonts w:ascii="Times New Roman" w:hAnsi="Times New Roman" w:cs="Times New Roman"/>
          <w:color w:val="2E2E2E"/>
          <w:sz w:val="24"/>
          <w:szCs w:val="24"/>
          <w:shd w:val="clear" w:color="auto" w:fill="FFFFFF"/>
        </w:rPr>
        <w:t>stages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achieve</w:t>
      </w:r>
      <w:proofErr w:type="spellEnd"/>
      <w:r w:rsidRPr="0033779F">
        <w:rPr>
          <w:rFonts w:ascii="Times New Roman" w:hAnsi="Times New Roman" w:cs="Times New Roman"/>
          <w:color w:val="2E2E2E"/>
          <w:sz w:val="24"/>
          <w:szCs w:val="24"/>
          <w:shd w:val="clear" w:color="auto" w:fill="FFFFFF"/>
        </w:rPr>
        <w:t xml:space="preserve"> a total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4.6 cm</w:t>
      </w:r>
      <w:r w:rsidRPr="0033779F">
        <w:rPr>
          <w:rFonts w:ascii="Times New Roman" w:hAnsi="Times New Roman" w:cs="Times New Roman"/>
          <w:color w:val="2E2E2E"/>
          <w:sz w:val="24"/>
          <w:szCs w:val="24"/>
          <w:shd w:val="clear" w:color="auto" w:fill="FFFFFF"/>
          <w:vertAlign w:val="superscript"/>
        </w:rPr>
        <w:t>3</w:t>
      </w:r>
      <w:r w:rsidRPr="0033779F">
        <w:rPr>
          <w:rFonts w:ascii="Times New Roman" w:hAnsi="Times New Roman" w:cs="Times New Roman"/>
          <w:color w:val="2E2E2E"/>
          <w:sz w:val="24"/>
          <w:szCs w:val="24"/>
          <w:shd w:val="clear" w:color="auto" w:fill="FFFFFF"/>
        </w:rPr>
        <w:t> g</w:t>
      </w:r>
      <w:r w:rsidRPr="0033779F">
        <w:rPr>
          <w:rFonts w:ascii="Times New Roman" w:hAnsi="Times New Roman" w:cs="Times New Roman"/>
          <w:color w:val="2E2E2E"/>
          <w:sz w:val="24"/>
          <w:szCs w:val="24"/>
          <w:shd w:val="clear" w:color="auto" w:fill="FFFFFF"/>
          <w:vertAlign w:val="superscript"/>
        </w:rPr>
        <w:t>−1</w:t>
      </w:r>
      <w:r w:rsidRPr="0033779F">
        <w:rPr>
          <w:rFonts w:ascii="Times New Roman" w:hAnsi="Times New Roman" w:cs="Times New Roman"/>
          <w:color w:val="2E2E2E"/>
          <w:sz w:val="24"/>
          <w:szCs w:val="24"/>
          <w:shd w:val="clear" w:color="auto" w:fill="FFFFFF"/>
        </w:rPr>
        <w:t>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oil</w:t>
      </w:r>
      <w:proofErr w:type="spellEnd"/>
      <w:r w:rsidRPr="0033779F">
        <w:rPr>
          <w:rFonts w:ascii="Times New Roman" w:hAnsi="Times New Roman" w:cs="Times New Roman"/>
          <w:color w:val="2E2E2E"/>
          <w:sz w:val="24"/>
          <w:szCs w:val="24"/>
          <w:shd w:val="clear" w:color="auto" w:fill="FFFFFF"/>
        </w:rPr>
        <w:t xml:space="preserve"> and 7.1 cm</w:t>
      </w:r>
      <w:r w:rsidRPr="0033779F">
        <w:rPr>
          <w:rFonts w:ascii="Times New Roman" w:hAnsi="Times New Roman" w:cs="Times New Roman"/>
          <w:color w:val="2E2E2E"/>
          <w:sz w:val="24"/>
          <w:szCs w:val="24"/>
          <w:shd w:val="clear" w:color="auto" w:fill="FFFFFF"/>
          <w:vertAlign w:val="superscript"/>
        </w:rPr>
        <w:t>3</w:t>
      </w:r>
      <w:r w:rsidRPr="0033779F">
        <w:rPr>
          <w:rFonts w:ascii="Times New Roman" w:hAnsi="Times New Roman" w:cs="Times New Roman"/>
          <w:color w:val="2E2E2E"/>
          <w:sz w:val="24"/>
          <w:szCs w:val="24"/>
          <w:shd w:val="clear" w:color="auto" w:fill="FFFFFF"/>
        </w:rPr>
        <w:t> g</w:t>
      </w:r>
      <w:r w:rsidRPr="0033779F">
        <w:rPr>
          <w:rFonts w:ascii="Times New Roman" w:hAnsi="Times New Roman" w:cs="Times New Roman"/>
          <w:color w:val="2E2E2E"/>
          <w:sz w:val="24"/>
          <w:szCs w:val="24"/>
          <w:shd w:val="clear" w:color="auto" w:fill="FFFFFF"/>
          <w:vertAlign w:val="superscript"/>
        </w:rPr>
        <w:t>−1</w:t>
      </w:r>
      <w:r w:rsidRPr="0033779F">
        <w:rPr>
          <w:rFonts w:ascii="Times New Roman" w:hAnsi="Times New Roman" w:cs="Times New Roman"/>
          <w:color w:val="2E2E2E"/>
          <w:sz w:val="24"/>
          <w:szCs w:val="24"/>
          <w:shd w:val="clear" w:color="auto" w:fill="FFFFFF"/>
        </w:rPr>
        <w:t> </w:t>
      </w:r>
      <w:proofErr w:type="spellStart"/>
      <w:r w:rsidRPr="0033779F">
        <w:rPr>
          <w:rFonts w:ascii="Times New Roman" w:hAnsi="Times New Roman" w:cs="Times New Roman"/>
          <w:color w:val="2E2E2E"/>
          <w:sz w:val="24"/>
          <w:szCs w:val="24"/>
          <w:shd w:val="clear" w:color="auto" w:fill="FFFFFF"/>
        </w:rPr>
        <w:t>oil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added</w:t>
      </w:r>
      <w:proofErr w:type="spellEnd"/>
      <w:r w:rsidRPr="0033779F">
        <w:rPr>
          <w:rFonts w:ascii="Times New Roman" w:hAnsi="Times New Roman" w:cs="Times New Roman"/>
          <w:color w:val="2E2E2E"/>
          <w:sz w:val="24"/>
          <w:szCs w:val="24"/>
          <w:shd w:val="clear" w:color="auto" w:fill="FFFFFF"/>
        </w:rPr>
        <w:t xml:space="preserve"> t-butanol, </w:t>
      </w:r>
      <w:proofErr w:type="spellStart"/>
      <w:r w:rsidRPr="0033779F">
        <w:rPr>
          <w:rFonts w:ascii="Times New Roman" w:hAnsi="Times New Roman" w:cs="Times New Roman"/>
          <w:color w:val="2E2E2E"/>
          <w:sz w:val="24"/>
          <w:szCs w:val="24"/>
          <w:shd w:val="clear" w:color="auto" w:fill="FFFFFF"/>
        </w:rPr>
        <w:t>with</w:t>
      </w:r>
      <w:proofErr w:type="spellEnd"/>
      <w:r w:rsidRPr="0033779F">
        <w:rPr>
          <w:rFonts w:ascii="Times New Roman" w:hAnsi="Times New Roman" w:cs="Times New Roman"/>
          <w:color w:val="2E2E2E"/>
          <w:sz w:val="24"/>
          <w:szCs w:val="24"/>
          <w:shd w:val="clear" w:color="auto" w:fill="FFFFFF"/>
        </w:rPr>
        <w:t xml:space="preserve"> a </w:t>
      </w:r>
      <w:proofErr w:type="spellStart"/>
      <w:r w:rsidRPr="0033779F">
        <w:rPr>
          <w:rFonts w:ascii="Times New Roman" w:hAnsi="Times New Roman" w:cs="Times New Roman"/>
          <w:color w:val="2E2E2E"/>
          <w:sz w:val="24"/>
          <w:szCs w:val="24"/>
          <w:shd w:val="clear" w:color="auto" w:fill="FFFFFF"/>
        </w:rPr>
        <w:t>reaction</w:t>
      </w:r>
      <w:proofErr w:type="spellEnd"/>
      <w:r w:rsidRPr="0033779F">
        <w:rPr>
          <w:rFonts w:ascii="Times New Roman" w:hAnsi="Times New Roman" w:cs="Times New Roman"/>
          <w:color w:val="2E2E2E"/>
          <w:sz w:val="24"/>
          <w:szCs w:val="24"/>
          <w:shd w:val="clear" w:color="auto" w:fill="FFFFFF"/>
        </w:rPr>
        <w:t xml:space="preserve"> time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56 h.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FAME </w:t>
      </w:r>
      <w:proofErr w:type="spellStart"/>
      <w:r w:rsidRPr="0033779F">
        <w:rPr>
          <w:rFonts w:ascii="Times New Roman" w:hAnsi="Times New Roman" w:cs="Times New Roman"/>
          <w:color w:val="2E2E2E"/>
          <w:sz w:val="24"/>
          <w:szCs w:val="24"/>
          <w:shd w:val="clear" w:color="auto" w:fill="FFFFFF"/>
        </w:rPr>
        <w:t>conversion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decreased</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to</w:t>
      </w:r>
      <w:proofErr w:type="spellEnd"/>
      <w:r w:rsidRPr="0033779F">
        <w:rPr>
          <w:rFonts w:ascii="Times New Roman" w:hAnsi="Times New Roman" w:cs="Times New Roman"/>
          <w:color w:val="2E2E2E"/>
          <w:sz w:val="24"/>
          <w:szCs w:val="24"/>
          <w:shd w:val="clear" w:color="auto" w:fill="FFFFFF"/>
        </w:rPr>
        <w:t xml:space="preserve"> 57% after </w:t>
      </w:r>
      <w:proofErr w:type="spellStart"/>
      <w:r w:rsidRPr="0033779F">
        <w:rPr>
          <w:rFonts w:ascii="Times New Roman" w:hAnsi="Times New Roman" w:cs="Times New Roman"/>
          <w:color w:val="2E2E2E"/>
          <w:sz w:val="24"/>
          <w:szCs w:val="24"/>
          <w:shd w:val="clear" w:color="auto" w:fill="FFFFFF"/>
        </w:rPr>
        <w:t>catalyzing</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three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reactions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with</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same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lipase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batch</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This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work</w:t>
      </w:r>
      <w:proofErr w:type="spellEnd"/>
      <w:r w:rsidRPr="0033779F">
        <w:rPr>
          <w:rFonts w:ascii="Times New Roman" w:hAnsi="Times New Roman" w:cs="Times New Roman"/>
          <w:color w:val="2E2E2E"/>
          <w:sz w:val="24"/>
          <w:szCs w:val="24"/>
          <w:shd w:val="clear" w:color="auto" w:fill="FFFFFF"/>
        </w:rPr>
        <w:t xml:space="preserve"> shows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influence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of</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polar </w:t>
      </w:r>
      <w:proofErr w:type="spellStart"/>
      <w:r w:rsidRPr="0033779F">
        <w:rPr>
          <w:rFonts w:ascii="Times New Roman" w:hAnsi="Times New Roman" w:cs="Times New Roman"/>
          <w:color w:val="2E2E2E"/>
          <w:sz w:val="24"/>
          <w:szCs w:val="24"/>
          <w:shd w:val="clear" w:color="auto" w:fill="FFFFFF"/>
        </w:rPr>
        <w:t>lipids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contained</w:t>
      </w:r>
      <w:proofErr w:type="spellEnd"/>
      <w:r w:rsidRPr="0033779F">
        <w:rPr>
          <w:rFonts w:ascii="Times New Roman" w:hAnsi="Times New Roman" w:cs="Times New Roman"/>
          <w:color w:val="2E2E2E"/>
          <w:sz w:val="24"/>
          <w:szCs w:val="24"/>
          <w:shd w:val="clear" w:color="auto" w:fill="FFFFFF"/>
        </w:rPr>
        <w:t xml:space="preserve"> in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microalgal</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biomass</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both</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the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reaction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velocity</w:t>
      </w:r>
      <w:proofErr w:type="spellEnd"/>
      <w:r w:rsidRPr="0033779F">
        <w:rPr>
          <w:rFonts w:ascii="Times New Roman" w:hAnsi="Times New Roman" w:cs="Times New Roman"/>
          <w:color w:val="2E2E2E"/>
          <w:sz w:val="24"/>
          <w:szCs w:val="24"/>
          <w:shd w:val="clear" w:color="auto" w:fill="FFFFFF"/>
        </w:rPr>
        <w:t xml:space="preserve"> and </w:t>
      </w:r>
      <w:proofErr w:type="spellStart"/>
      <w:r w:rsidRPr="0033779F">
        <w:rPr>
          <w:rFonts w:ascii="Times New Roman" w:hAnsi="Times New Roman" w:cs="Times New Roman"/>
          <w:color w:val="2E2E2E"/>
          <w:sz w:val="24"/>
          <w:szCs w:val="24"/>
          <w:shd w:val="clear" w:color="auto" w:fill="FFFFFF"/>
        </w:rPr>
        <w:t>on</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lipase</w:t>
      </w:r>
      <w:proofErr w:type="spellEnd"/>
      <w:r w:rsidRPr="0033779F">
        <w:rPr>
          <w:rFonts w:ascii="Times New Roman" w:hAnsi="Times New Roman" w:cs="Times New Roman"/>
          <w:color w:val="2E2E2E"/>
          <w:sz w:val="24"/>
          <w:szCs w:val="24"/>
          <w:shd w:val="clear" w:color="auto" w:fill="FFFFFF"/>
        </w:rPr>
        <w:t xml:space="preserve"> </w:t>
      </w:r>
      <w:proofErr w:type="spellStart"/>
      <w:r w:rsidRPr="0033779F">
        <w:rPr>
          <w:rFonts w:ascii="Times New Roman" w:hAnsi="Times New Roman" w:cs="Times New Roman"/>
          <w:color w:val="2E2E2E"/>
          <w:sz w:val="24"/>
          <w:szCs w:val="24"/>
          <w:shd w:val="clear" w:color="auto" w:fill="FFFFFF"/>
        </w:rPr>
        <w:t>activity</w:t>
      </w:r>
      <w:proofErr w:type="spellEnd"/>
      <w:r w:rsidRPr="0033779F">
        <w:rPr>
          <w:rFonts w:ascii="Times New Roman" w:hAnsi="Times New Roman" w:cs="Times New Roman"/>
          <w:color w:val="2E2E2E"/>
          <w:sz w:val="24"/>
          <w:szCs w:val="24"/>
          <w:shd w:val="clear" w:color="auto" w:fill="FFFFFF"/>
        </w:rPr>
        <w:t>.</w:t>
      </w:r>
    </w:p>
    <w:p w14:paraId="3479FCB2" w14:textId="77777777" w:rsidR="00AC7D17" w:rsidRPr="00C94E4D" w:rsidRDefault="00AC7D17" w:rsidP="00C90F35">
      <w:pPr>
        <w:spacing w:line="480" w:lineRule="auto"/>
        <w:jc w:val="both"/>
        <w:rPr>
          <w:rFonts w:ascii="Times New Roman" w:hAnsi="Times New Roman" w:cs="Times New Roman"/>
          <w:bCs/>
          <w:sz w:val="24"/>
          <w:szCs w:val="24"/>
          <w:lang w:val="en-US"/>
        </w:rPr>
      </w:pPr>
      <w:r w:rsidRPr="00C94E4D">
        <w:rPr>
          <w:rFonts w:ascii="Times New Roman" w:hAnsi="Times New Roman" w:cs="Times New Roman"/>
          <w:sz w:val="24"/>
          <w:szCs w:val="24"/>
          <w:lang w:val="en-GB"/>
        </w:rPr>
        <w:t xml:space="preserve">Key </w:t>
      </w:r>
      <w:r w:rsidRPr="000C3E91">
        <w:rPr>
          <w:rFonts w:ascii="Times New Roman" w:hAnsi="Times New Roman" w:cs="Times New Roman"/>
          <w:color w:val="000000" w:themeColor="text1"/>
          <w:sz w:val="24"/>
          <w:szCs w:val="24"/>
          <w:lang w:val="en-GB"/>
        </w:rPr>
        <w:t xml:space="preserve">words: </w:t>
      </w:r>
      <w:r w:rsidR="002518E8" w:rsidRPr="000C3E91">
        <w:rPr>
          <w:rFonts w:ascii="Times New Roman" w:hAnsi="Times New Roman" w:cs="Times New Roman"/>
          <w:color w:val="000000" w:themeColor="text1"/>
          <w:sz w:val="24"/>
          <w:szCs w:val="24"/>
          <w:lang w:val="en-GB"/>
        </w:rPr>
        <w:t>B</w:t>
      </w:r>
      <w:r w:rsidRPr="000C3E91">
        <w:rPr>
          <w:rFonts w:ascii="Times New Roman" w:hAnsi="Times New Roman" w:cs="Times New Roman"/>
          <w:color w:val="000000" w:themeColor="text1"/>
          <w:sz w:val="24"/>
          <w:szCs w:val="24"/>
          <w:lang w:val="en-GB"/>
        </w:rPr>
        <w:t>iodiesel</w:t>
      </w:r>
      <w:r w:rsidR="002518E8" w:rsidRPr="000C3E91">
        <w:rPr>
          <w:rFonts w:ascii="Times New Roman" w:hAnsi="Times New Roman" w:cs="Times New Roman"/>
          <w:color w:val="000000" w:themeColor="text1"/>
          <w:sz w:val="24"/>
          <w:szCs w:val="24"/>
          <w:lang w:val="en-GB"/>
        </w:rPr>
        <w:t>; M</w:t>
      </w:r>
      <w:r w:rsidRPr="000C3E91">
        <w:rPr>
          <w:rFonts w:ascii="Times New Roman" w:hAnsi="Times New Roman" w:cs="Times New Roman"/>
          <w:color w:val="000000" w:themeColor="text1"/>
          <w:sz w:val="24"/>
          <w:szCs w:val="24"/>
          <w:lang w:val="en-GB"/>
        </w:rPr>
        <w:t>icr</w:t>
      </w:r>
      <w:r w:rsidRPr="00C94E4D">
        <w:rPr>
          <w:rFonts w:ascii="Times New Roman" w:hAnsi="Times New Roman" w:cs="Times New Roman"/>
          <w:sz w:val="24"/>
          <w:szCs w:val="24"/>
          <w:lang w:val="en-GB"/>
        </w:rPr>
        <w:t>oalga</w:t>
      </w:r>
      <w:r w:rsidR="002518E8">
        <w:rPr>
          <w:rFonts w:ascii="Times New Roman" w:hAnsi="Times New Roman" w:cs="Times New Roman"/>
          <w:sz w:val="24"/>
          <w:szCs w:val="24"/>
          <w:lang w:val="en-GB"/>
        </w:rPr>
        <w:t>;</w:t>
      </w:r>
      <w:r w:rsidRPr="00C94E4D">
        <w:rPr>
          <w:rFonts w:ascii="Times New Roman" w:hAnsi="Times New Roman" w:cs="Times New Roman"/>
          <w:sz w:val="24"/>
          <w:szCs w:val="24"/>
          <w:lang w:val="en-GB"/>
        </w:rPr>
        <w:t xml:space="preserve"> </w:t>
      </w:r>
      <w:proofErr w:type="spellStart"/>
      <w:r w:rsidRPr="00C94E4D">
        <w:rPr>
          <w:rFonts w:ascii="Times New Roman" w:hAnsi="Times New Roman" w:cs="Times New Roman"/>
          <w:i/>
          <w:sz w:val="24"/>
          <w:szCs w:val="24"/>
          <w:lang w:val="en-GB"/>
        </w:rPr>
        <w:t>Nannochloropsis</w:t>
      </w:r>
      <w:proofErr w:type="spellEnd"/>
      <w:r w:rsidRPr="00C94E4D">
        <w:rPr>
          <w:rFonts w:ascii="Times New Roman" w:hAnsi="Times New Roman" w:cs="Times New Roman"/>
          <w:i/>
          <w:sz w:val="24"/>
          <w:szCs w:val="24"/>
          <w:lang w:val="en-GB"/>
        </w:rPr>
        <w:t xml:space="preserve"> </w:t>
      </w:r>
      <w:proofErr w:type="spellStart"/>
      <w:r w:rsidRPr="00C94E4D">
        <w:rPr>
          <w:rFonts w:ascii="Times New Roman" w:hAnsi="Times New Roman" w:cs="Times New Roman"/>
          <w:i/>
          <w:sz w:val="24"/>
          <w:szCs w:val="24"/>
          <w:lang w:val="en-GB"/>
        </w:rPr>
        <w:t>gaditana</w:t>
      </w:r>
      <w:proofErr w:type="spellEnd"/>
      <w:r w:rsidR="002518E8">
        <w:rPr>
          <w:rFonts w:ascii="Times New Roman" w:hAnsi="Times New Roman" w:cs="Times New Roman"/>
          <w:sz w:val="24"/>
          <w:szCs w:val="24"/>
          <w:lang w:val="en-GB"/>
        </w:rPr>
        <w:t>; L</w:t>
      </w:r>
      <w:r w:rsidRPr="00C94E4D">
        <w:rPr>
          <w:rFonts w:ascii="Times New Roman" w:hAnsi="Times New Roman" w:cs="Times New Roman"/>
          <w:sz w:val="24"/>
          <w:szCs w:val="24"/>
          <w:lang w:val="en-GB"/>
        </w:rPr>
        <w:t xml:space="preserve">ipase, </w:t>
      </w:r>
      <w:r w:rsidR="002518E8">
        <w:rPr>
          <w:rFonts w:ascii="Times New Roman" w:hAnsi="Times New Roman" w:cs="Times New Roman"/>
          <w:sz w:val="24"/>
          <w:szCs w:val="24"/>
          <w:lang w:val="en-GB"/>
        </w:rPr>
        <w:t>D</w:t>
      </w:r>
      <w:r w:rsidRPr="00C94E4D">
        <w:rPr>
          <w:rFonts w:ascii="Times New Roman" w:hAnsi="Times New Roman" w:cs="Times New Roman"/>
          <w:sz w:val="24"/>
          <w:szCs w:val="24"/>
          <w:lang w:val="en-GB"/>
        </w:rPr>
        <w:t>irect transesterification</w:t>
      </w:r>
      <w:r w:rsidR="002518E8">
        <w:rPr>
          <w:rFonts w:ascii="Times New Roman" w:hAnsi="Times New Roman" w:cs="Times New Roman"/>
          <w:sz w:val="24"/>
          <w:szCs w:val="24"/>
          <w:lang w:val="en-GB"/>
        </w:rPr>
        <w:t>; P</w:t>
      </w:r>
      <w:r w:rsidR="00C03808">
        <w:rPr>
          <w:rFonts w:ascii="Times New Roman" w:hAnsi="Times New Roman" w:cs="Times New Roman"/>
          <w:sz w:val="24"/>
          <w:szCs w:val="24"/>
          <w:lang w:val="en-GB"/>
        </w:rPr>
        <w:t>olar lipid</w:t>
      </w:r>
      <w:r w:rsidRPr="00C94E4D">
        <w:rPr>
          <w:rFonts w:ascii="Times New Roman" w:hAnsi="Times New Roman" w:cs="Times New Roman"/>
          <w:bCs/>
          <w:sz w:val="24"/>
          <w:szCs w:val="24"/>
          <w:lang w:val="en-US"/>
        </w:rPr>
        <w:t xml:space="preserve"> </w:t>
      </w:r>
      <w:r w:rsidRPr="00C94E4D">
        <w:rPr>
          <w:rFonts w:ascii="Times New Roman" w:hAnsi="Times New Roman" w:cs="Times New Roman"/>
          <w:bCs/>
          <w:sz w:val="24"/>
          <w:szCs w:val="24"/>
          <w:lang w:val="en-US"/>
        </w:rPr>
        <w:br w:type="page"/>
      </w:r>
    </w:p>
    <w:p w14:paraId="46E0162D" w14:textId="77777777" w:rsidR="001A46A0" w:rsidRDefault="009C3A17" w:rsidP="009C3A17">
      <w:pPr>
        <w:pStyle w:val="Prrafodelista"/>
        <w:numPr>
          <w:ilvl w:val="0"/>
          <w:numId w:val="1"/>
        </w:numPr>
        <w:spacing w:after="0" w:line="48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1DBF8A33" w14:textId="77777777" w:rsidR="00B91A6B" w:rsidRPr="00756257" w:rsidRDefault="006C35ED" w:rsidP="00C90F35">
      <w:pPr>
        <w:spacing w:after="0" w:line="480" w:lineRule="auto"/>
        <w:ind w:firstLine="284"/>
        <w:jc w:val="both"/>
        <w:rPr>
          <w:rFonts w:ascii="Times New Roman" w:hAnsi="Times New Roman" w:cs="Times New Roman"/>
          <w:bCs/>
          <w:color w:val="FF0000"/>
          <w:sz w:val="24"/>
          <w:szCs w:val="24"/>
          <w:lang w:val="en-US"/>
        </w:rPr>
      </w:pPr>
      <w:r w:rsidRPr="000C3E91">
        <w:rPr>
          <w:rFonts w:ascii="Times New Roman" w:hAnsi="Times New Roman" w:cs="Times New Roman"/>
          <w:bCs/>
          <w:color w:val="000000" w:themeColor="text1"/>
          <w:sz w:val="24"/>
          <w:szCs w:val="24"/>
          <w:lang w:val="en-US"/>
        </w:rPr>
        <w:t>M</w:t>
      </w:r>
      <w:r w:rsidR="00D92A22" w:rsidRPr="000C3E91">
        <w:rPr>
          <w:rFonts w:ascii="Times New Roman" w:hAnsi="Times New Roman" w:cs="Times New Roman"/>
          <w:bCs/>
          <w:color w:val="000000" w:themeColor="text1"/>
          <w:sz w:val="24"/>
          <w:szCs w:val="24"/>
          <w:lang w:val="en-US"/>
        </w:rPr>
        <w:t xml:space="preserve">icroalgae are currently considered one of the most promising alternatives </w:t>
      </w:r>
      <w:r w:rsidR="00E56981" w:rsidRPr="000C3E91">
        <w:rPr>
          <w:rFonts w:ascii="Times New Roman" w:hAnsi="Times New Roman" w:cs="Times New Roman"/>
          <w:bCs/>
          <w:color w:val="000000" w:themeColor="text1"/>
          <w:sz w:val="24"/>
          <w:szCs w:val="24"/>
          <w:lang w:val="en-US"/>
        </w:rPr>
        <w:t xml:space="preserve">for </w:t>
      </w:r>
      <w:r w:rsidR="0078318B" w:rsidRPr="000C3E91">
        <w:rPr>
          <w:rFonts w:ascii="Times New Roman" w:hAnsi="Times New Roman" w:cs="Times New Roman"/>
          <w:bCs/>
          <w:color w:val="000000" w:themeColor="text1"/>
          <w:sz w:val="24"/>
          <w:szCs w:val="24"/>
          <w:lang w:val="en-US"/>
        </w:rPr>
        <w:t xml:space="preserve">biodiesel </w:t>
      </w:r>
      <w:r w:rsidR="00D92A22" w:rsidRPr="000C3E91">
        <w:rPr>
          <w:rFonts w:ascii="Times New Roman" w:hAnsi="Times New Roman" w:cs="Times New Roman"/>
          <w:bCs/>
          <w:color w:val="000000" w:themeColor="text1"/>
          <w:sz w:val="24"/>
          <w:szCs w:val="24"/>
          <w:lang w:val="en-US"/>
        </w:rPr>
        <w:t>production.</w:t>
      </w:r>
      <w:r w:rsidR="008E4131" w:rsidRPr="000C3E91">
        <w:rPr>
          <w:rFonts w:ascii="Times New Roman" w:hAnsi="Times New Roman" w:cs="Times New Roman"/>
          <w:bCs/>
          <w:color w:val="000000" w:themeColor="text1"/>
          <w:sz w:val="24"/>
          <w:szCs w:val="24"/>
          <w:lang w:val="en-US"/>
        </w:rPr>
        <w:t xml:space="preserve"> Microalgae</w:t>
      </w:r>
      <w:r w:rsidR="00673F86" w:rsidRPr="000C3E91">
        <w:rPr>
          <w:rFonts w:ascii="Times New Roman" w:hAnsi="Times New Roman" w:cs="Times New Roman"/>
          <w:bCs/>
          <w:color w:val="000000" w:themeColor="text1"/>
          <w:sz w:val="24"/>
          <w:szCs w:val="24"/>
          <w:lang w:val="en-US"/>
        </w:rPr>
        <w:t xml:space="preserve"> are photosynthetic organisms capable of converting </w:t>
      </w:r>
      <w:r w:rsidR="00E56981" w:rsidRPr="000C3E91">
        <w:rPr>
          <w:rFonts w:ascii="Times New Roman" w:hAnsi="Times New Roman" w:cs="Times New Roman"/>
          <w:bCs/>
          <w:color w:val="000000" w:themeColor="text1"/>
          <w:sz w:val="24"/>
          <w:szCs w:val="24"/>
          <w:lang w:val="en-US"/>
        </w:rPr>
        <w:t>(</w:t>
      </w:r>
      <w:r w:rsidR="00673F86" w:rsidRPr="000C3E91">
        <w:rPr>
          <w:rFonts w:ascii="Times New Roman" w:hAnsi="Times New Roman" w:cs="Times New Roman"/>
          <w:bCs/>
          <w:color w:val="000000" w:themeColor="text1"/>
          <w:sz w:val="24"/>
          <w:szCs w:val="24"/>
          <w:lang w:val="en-US"/>
        </w:rPr>
        <w:t>under light conditions</w:t>
      </w:r>
      <w:r w:rsidR="00E56981" w:rsidRPr="000C3E91">
        <w:rPr>
          <w:rFonts w:ascii="Times New Roman" w:hAnsi="Times New Roman" w:cs="Times New Roman"/>
          <w:bCs/>
          <w:color w:val="000000" w:themeColor="text1"/>
          <w:sz w:val="24"/>
          <w:szCs w:val="24"/>
          <w:lang w:val="en-US"/>
        </w:rPr>
        <w:t>)</w:t>
      </w:r>
      <w:r w:rsidR="00673F86" w:rsidRPr="000C3E91">
        <w:rPr>
          <w:rFonts w:ascii="Times New Roman" w:hAnsi="Times New Roman" w:cs="Times New Roman"/>
          <w:bCs/>
          <w:color w:val="000000" w:themeColor="text1"/>
          <w:sz w:val="24"/>
          <w:szCs w:val="24"/>
          <w:lang w:val="en-US"/>
        </w:rPr>
        <w:t xml:space="preserve"> water and carbon dioxide into macromolecules </w:t>
      </w:r>
      <w:r w:rsidR="0078318B" w:rsidRPr="000C3E91">
        <w:rPr>
          <w:rFonts w:ascii="Times New Roman" w:hAnsi="Times New Roman" w:cs="Times New Roman"/>
          <w:bCs/>
          <w:color w:val="000000" w:themeColor="text1"/>
          <w:sz w:val="24"/>
          <w:szCs w:val="24"/>
          <w:lang w:val="en-US"/>
        </w:rPr>
        <w:t xml:space="preserve">such </w:t>
      </w:r>
      <w:r w:rsidR="00673F86" w:rsidRPr="000C3E91">
        <w:rPr>
          <w:rFonts w:ascii="Times New Roman" w:hAnsi="Times New Roman" w:cs="Times New Roman"/>
          <w:bCs/>
          <w:color w:val="000000" w:themeColor="text1"/>
          <w:sz w:val="24"/>
          <w:szCs w:val="24"/>
          <w:lang w:val="en-US"/>
        </w:rPr>
        <w:t>as oils, polysaccharides and proteins</w:t>
      </w:r>
      <w:r w:rsidR="0021752C" w:rsidRPr="000C3E91">
        <w:rPr>
          <w:rFonts w:ascii="Times New Roman" w:hAnsi="Times New Roman" w:cs="Times New Roman"/>
          <w:bCs/>
          <w:color w:val="000000" w:themeColor="text1"/>
          <w:sz w:val="24"/>
          <w:szCs w:val="24"/>
          <w:lang w:val="en-US"/>
        </w:rPr>
        <w:t>;</w:t>
      </w:r>
      <w:r w:rsidR="00673F86" w:rsidRPr="000C3E91">
        <w:rPr>
          <w:rFonts w:ascii="Times New Roman" w:hAnsi="Times New Roman" w:cs="Times New Roman"/>
          <w:bCs/>
          <w:color w:val="000000" w:themeColor="text1"/>
          <w:sz w:val="24"/>
          <w:szCs w:val="24"/>
          <w:lang w:val="en-US"/>
        </w:rPr>
        <w:t xml:space="preserve"> some of them can </w:t>
      </w:r>
      <w:r w:rsidR="00302D76" w:rsidRPr="000C3E91">
        <w:rPr>
          <w:rFonts w:ascii="Times New Roman" w:hAnsi="Times New Roman" w:cs="Times New Roman"/>
          <w:bCs/>
          <w:color w:val="000000" w:themeColor="text1"/>
          <w:sz w:val="24"/>
          <w:szCs w:val="24"/>
          <w:lang w:val="en-US"/>
        </w:rPr>
        <w:t xml:space="preserve">give oil yield (liter/hectare) a minimum of 10 times higher than the best vegetable oil crop </w:t>
      </w:r>
      <w:r w:rsidR="001B4D89" w:rsidRPr="000C3E91">
        <w:rPr>
          <w:rFonts w:ascii="Times New Roman" w:hAnsi="Times New Roman" w:cs="Times New Roman"/>
          <w:bCs/>
          <w:color w:val="000000" w:themeColor="text1"/>
          <w:sz w:val="24"/>
          <w:szCs w:val="24"/>
          <w:lang w:val="en-US"/>
        </w:rPr>
        <w:t xml:space="preserve">and </w:t>
      </w:r>
      <w:r w:rsidR="0078318B" w:rsidRPr="000C3E91">
        <w:rPr>
          <w:rFonts w:ascii="Times New Roman" w:hAnsi="Times New Roman" w:cs="Times New Roman"/>
          <w:bCs/>
          <w:color w:val="000000" w:themeColor="text1"/>
          <w:sz w:val="24"/>
          <w:szCs w:val="24"/>
          <w:lang w:val="en-US"/>
        </w:rPr>
        <w:t xml:space="preserve">achieve </w:t>
      </w:r>
      <w:r w:rsidR="001B4D89" w:rsidRPr="000C3E91">
        <w:rPr>
          <w:rFonts w:ascii="Times New Roman" w:hAnsi="Times New Roman" w:cs="Times New Roman"/>
          <w:bCs/>
          <w:color w:val="000000" w:themeColor="text1"/>
          <w:sz w:val="24"/>
          <w:szCs w:val="24"/>
          <w:lang w:val="en-US"/>
        </w:rPr>
        <w:t xml:space="preserve">high growth </w:t>
      </w:r>
      <w:r w:rsidR="0078318B" w:rsidRPr="000C3E91">
        <w:rPr>
          <w:rFonts w:ascii="Times New Roman" w:hAnsi="Times New Roman" w:cs="Times New Roman"/>
          <w:bCs/>
          <w:color w:val="000000" w:themeColor="text1"/>
          <w:sz w:val="24"/>
          <w:szCs w:val="24"/>
          <w:lang w:val="en-US"/>
        </w:rPr>
        <w:t xml:space="preserve">rates </w:t>
      </w:r>
      <w:r w:rsidR="001B4D89" w:rsidRPr="000C3E91">
        <w:rPr>
          <w:rFonts w:ascii="Times New Roman" w:hAnsi="Times New Roman" w:cs="Times New Roman"/>
          <w:bCs/>
          <w:color w:val="000000" w:themeColor="text1"/>
          <w:sz w:val="24"/>
          <w:szCs w:val="24"/>
          <w:lang w:val="en-US"/>
        </w:rPr>
        <w:t>compared to agricultural crops</w:t>
      </w:r>
      <w:r w:rsidR="00601E1D" w:rsidRPr="000C3E91">
        <w:rPr>
          <w:rFonts w:ascii="Times New Roman" w:hAnsi="Times New Roman" w:cs="Times New Roman"/>
          <w:bCs/>
          <w:color w:val="000000" w:themeColor="text1"/>
          <w:sz w:val="24"/>
          <w:szCs w:val="24"/>
          <w:lang w:val="en-US"/>
        </w:rPr>
        <w:t xml:space="preserve"> </w:t>
      </w:r>
      <w:r w:rsidR="002518E8" w:rsidRPr="000C3E91">
        <w:rPr>
          <w:rFonts w:ascii="Times New Roman" w:hAnsi="Times New Roman" w:cs="Times New Roman"/>
          <w:bCs/>
          <w:color w:val="000000" w:themeColor="text1"/>
          <w:sz w:val="24"/>
          <w:szCs w:val="24"/>
          <w:lang w:val="en-US"/>
        </w:rPr>
        <w:t>[1]</w:t>
      </w:r>
      <w:r w:rsidR="00B91A6B" w:rsidRPr="000C3E91">
        <w:rPr>
          <w:rFonts w:ascii="Times New Roman" w:hAnsi="Times New Roman" w:cs="Times New Roman"/>
          <w:bCs/>
          <w:color w:val="000000" w:themeColor="text1"/>
          <w:sz w:val="24"/>
          <w:szCs w:val="24"/>
          <w:lang w:val="en-US"/>
        </w:rPr>
        <w:t xml:space="preserve">. </w:t>
      </w:r>
      <w:r w:rsidR="008E4131" w:rsidRPr="000C3E91">
        <w:rPr>
          <w:rFonts w:ascii="Times New Roman" w:hAnsi="Times New Roman" w:cs="Times New Roman"/>
          <w:bCs/>
          <w:color w:val="000000" w:themeColor="text1"/>
          <w:sz w:val="24"/>
          <w:szCs w:val="24"/>
          <w:lang w:val="en-US"/>
        </w:rPr>
        <w:t>Unlike plant oils</w:t>
      </w:r>
      <w:r w:rsidR="0078318B" w:rsidRPr="000C3E91">
        <w:rPr>
          <w:rFonts w:ascii="Times New Roman" w:hAnsi="Times New Roman" w:cs="Times New Roman"/>
          <w:bCs/>
          <w:color w:val="000000" w:themeColor="text1"/>
          <w:sz w:val="24"/>
          <w:szCs w:val="24"/>
          <w:lang w:val="en-US"/>
        </w:rPr>
        <w:t>,</w:t>
      </w:r>
      <w:r w:rsidR="008E4131" w:rsidRPr="000C3E91">
        <w:rPr>
          <w:rFonts w:ascii="Times New Roman" w:hAnsi="Times New Roman" w:cs="Times New Roman"/>
          <w:bCs/>
          <w:color w:val="000000" w:themeColor="text1"/>
          <w:sz w:val="24"/>
          <w:szCs w:val="24"/>
          <w:lang w:val="en-US"/>
        </w:rPr>
        <w:t xml:space="preserve"> which are mostly neutral lipids (NLs), microalgal oils are rich in polar lipids (glycolipids, GLs, and phospholipids, PLs) and thus have a higher viscosity, which may lead to reduce</w:t>
      </w:r>
      <w:r w:rsidR="00D4751C" w:rsidRPr="000C3E91">
        <w:rPr>
          <w:rFonts w:ascii="Times New Roman" w:hAnsi="Times New Roman" w:cs="Times New Roman"/>
          <w:bCs/>
          <w:color w:val="000000" w:themeColor="text1"/>
          <w:sz w:val="24"/>
          <w:szCs w:val="24"/>
          <w:lang w:val="en-US"/>
        </w:rPr>
        <w:t>d</w:t>
      </w:r>
      <w:r w:rsidR="008E4131" w:rsidRPr="000C3E91">
        <w:rPr>
          <w:rFonts w:ascii="Times New Roman" w:hAnsi="Times New Roman" w:cs="Times New Roman"/>
          <w:bCs/>
          <w:color w:val="000000" w:themeColor="text1"/>
          <w:sz w:val="24"/>
          <w:szCs w:val="24"/>
          <w:lang w:val="en-US"/>
        </w:rPr>
        <w:t xml:space="preserve"> transesterification velocity and FAME conversion </w:t>
      </w:r>
      <w:r w:rsidR="002518E8" w:rsidRPr="000C3E91">
        <w:rPr>
          <w:rFonts w:ascii="Times New Roman" w:hAnsi="Times New Roman" w:cs="Times New Roman"/>
          <w:bCs/>
          <w:color w:val="000000" w:themeColor="text1"/>
          <w:sz w:val="24"/>
          <w:szCs w:val="24"/>
          <w:lang w:val="en-US"/>
        </w:rPr>
        <w:t>[</w:t>
      </w:r>
      <w:r w:rsidR="00355E37" w:rsidRPr="000C3E91">
        <w:rPr>
          <w:rFonts w:ascii="Times New Roman" w:hAnsi="Times New Roman" w:cs="Times New Roman"/>
          <w:bCs/>
          <w:color w:val="000000" w:themeColor="text1"/>
          <w:sz w:val="24"/>
          <w:szCs w:val="24"/>
          <w:lang w:val="en-US"/>
        </w:rPr>
        <w:t>2</w:t>
      </w:r>
      <w:r w:rsidR="002518E8" w:rsidRPr="000C3E91">
        <w:rPr>
          <w:rFonts w:ascii="Times New Roman" w:hAnsi="Times New Roman" w:cs="Times New Roman"/>
          <w:bCs/>
          <w:color w:val="000000" w:themeColor="text1"/>
          <w:sz w:val="24"/>
          <w:szCs w:val="24"/>
          <w:lang w:val="en-US"/>
        </w:rPr>
        <w:t>,</w:t>
      </w:r>
      <w:r w:rsidR="00355E37" w:rsidRPr="000C3E91">
        <w:rPr>
          <w:rFonts w:ascii="Times New Roman" w:hAnsi="Times New Roman" w:cs="Times New Roman"/>
          <w:bCs/>
          <w:color w:val="000000" w:themeColor="text1"/>
          <w:sz w:val="24"/>
          <w:szCs w:val="24"/>
          <w:lang w:val="en-US"/>
        </w:rPr>
        <w:t>3</w:t>
      </w:r>
      <w:r w:rsidR="00133537" w:rsidRPr="000C3E91">
        <w:rPr>
          <w:rFonts w:ascii="Times New Roman" w:hAnsi="Times New Roman" w:cs="Times New Roman"/>
          <w:bCs/>
          <w:color w:val="000000" w:themeColor="text1"/>
          <w:sz w:val="24"/>
          <w:szCs w:val="24"/>
          <w:lang w:val="en-US"/>
        </w:rPr>
        <w:t>]</w:t>
      </w:r>
      <w:r w:rsidR="008E4131" w:rsidRPr="000C3E91">
        <w:rPr>
          <w:rFonts w:ascii="Times New Roman" w:hAnsi="Times New Roman" w:cs="Times New Roman"/>
          <w:bCs/>
          <w:color w:val="000000" w:themeColor="text1"/>
          <w:sz w:val="24"/>
          <w:szCs w:val="24"/>
          <w:lang w:val="en-US"/>
        </w:rPr>
        <w:t>. For this</w:t>
      </w:r>
      <w:r w:rsidR="00D56AE0" w:rsidRPr="000C3E91">
        <w:rPr>
          <w:rFonts w:ascii="Times New Roman" w:hAnsi="Times New Roman" w:cs="Times New Roman"/>
          <w:bCs/>
          <w:color w:val="000000" w:themeColor="text1"/>
          <w:sz w:val="24"/>
          <w:szCs w:val="24"/>
          <w:lang w:val="en-US"/>
        </w:rPr>
        <w:t xml:space="preserve"> and other</w:t>
      </w:r>
      <w:r w:rsidR="008E4131" w:rsidRPr="000C3E91">
        <w:rPr>
          <w:rFonts w:ascii="Times New Roman" w:hAnsi="Times New Roman" w:cs="Times New Roman"/>
          <w:bCs/>
          <w:color w:val="000000" w:themeColor="text1"/>
          <w:sz w:val="24"/>
          <w:szCs w:val="24"/>
          <w:lang w:val="en-US"/>
        </w:rPr>
        <w:t xml:space="preserve"> reason</w:t>
      </w:r>
      <w:r w:rsidR="00D56AE0" w:rsidRPr="000C3E91">
        <w:rPr>
          <w:rFonts w:ascii="Times New Roman" w:hAnsi="Times New Roman" w:cs="Times New Roman"/>
          <w:bCs/>
          <w:color w:val="000000" w:themeColor="text1"/>
          <w:sz w:val="24"/>
          <w:szCs w:val="24"/>
          <w:lang w:val="en-US"/>
        </w:rPr>
        <w:t>s</w:t>
      </w:r>
      <w:r w:rsidR="008E4131" w:rsidRPr="000C3E91">
        <w:rPr>
          <w:rFonts w:ascii="Times New Roman" w:hAnsi="Times New Roman" w:cs="Times New Roman"/>
          <w:bCs/>
          <w:color w:val="000000" w:themeColor="text1"/>
          <w:sz w:val="24"/>
          <w:szCs w:val="24"/>
          <w:lang w:val="en-US"/>
        </w:rPr>
        <w:t>, the neutral saponifiable lipids (NSLs) (</w:t>
      </w:r>
      <w:r w:rsidR="00DF18FE" w:rsidRPr="000C3E91">
        <w:rPr>
          <w:rFonts w:ascii="Times New Roman" w:hAnsi="Times New Roman" w:cs="Times New Roman"/>
          <w:bCs/>
          <w:color w:val="000000" w:themeColor="text1"/>
          <w:sz w:val="24"/>
          <w:szCs w:val="24"/>
          <w:lang w:val="en-US"/>
        </w:rPr>
        <w:t xml:space="preserve">free fatty acids, </w:t>
      </w:r>
      <w:r w:rsidR="008E4131" w:rsidRPr="000C3E91">
        <w:rPr>
          <w:rFonts w:ascii="Times New Roman" w:hAnsi="Times New Roman" w:cs="Times New Roman"/>
          <w:bCs/>
          <w:color w:val="000000" w:themeColor="text1"/>
          <w:sz w:val="24"/>
          <w:szCs w:val="24"/>
          <w:lang w:val="en-US"/>
        </w:rPr>
        <w:t>tri</w:t>
      </w:r>
      <w:r w:rsidR="00D4751C" w:rsidRPr="000C3E91">
        <w:rPr>
          <w:rFonts w:ascii="Times New Roman" w:hAnsi="Times New Roman" w:cs="Times New Roman"/>
          <w:bCs/>
          <w:color w:val="000000" w:themeColor="text1"/>
          <w:sz w:val="24"/>
          <w:szCs w:val="24"/>
          <w:lang w:val="en-US"/>
        </w:rPr>
        <w:t>-</w:t>
      </w:r>
      <w:r w:rsidR="00DF18FE" w:rsidRPr="000C3E91">
        <w:rPr>
          <w:rFonts w:ascii="Times New Roman" w:hAnsi="Times New Roman" w:cs="Times New Roman"/>
          <w:bCs/>
          <w:color w:val="000000" w:themeColor="text1"/>
          <w:sz w:val="24"/>
          <w:szCs w:val="24"/>
          <w:lang w:val="en-US"/>
        </w:rPr>
        <w:t xml:space="preserve">, </w:t>
      </w:r>
      <w:r w:rsidR="008E4131" w:rsidRPr="000C3E91">
        <w:rPr>
          <w:rFonts w:ascii="Times New Roman" w:hAnsi="Times New Roman" w:cs="Times New Roman"/>
          <w:bCs/>
          <w:color w:val="000000" w:themeColor="text1"/>
          <w:sz w:val="24"/>
          <w:szCs w:val="24"/>
          <w:lang w:val="en-US"/>
        </w:rPr>
        <w:t>di</w:t>
      </w:r>
      <w:r w:rsidR="00D4751C" w:rsidRPr="000C3E91">
        <w:rPr>
          <w:rFonts w:ascii="Times New Roman" w:hAnsi="Times New Roman" w:cs="Times New Roman"/>
          <w:bCs/>
          <w:color w:val="000000" w:themeColor="text1"/>
          <w:sz w:val="24"/>
          <w:szCs w:val="24"/>
          <w:lang w:val="en-US"/>
        </w:rPr>
        <w:t>-</w:t>
      </w:r>
      <w:r w:rsidR="00DF18FE" w:rsidRPr="000C3E91">
        <w:rPr>
          <w:rFonts w:ascii="Times New Roman" w:hAnsi="Times New Roman" w:cs="Times New Roman"/>
          <w:bCs/>
          <w:color w:val="000000" w:themeColor="text1"/>
          <w:sz w:val="24"/>
          <w:szCs w:val="24"/>
          <w:lang w:val="en-US"/>
        </w:rPr>
        <w:t xml:space="preserve"> and</w:t>
      </w:r>
      <w:r w:rsidR="008E4131" w:rsidRPr="000C3E91">
        <w:rPr>
          <w:rFonts w:ascii="Times New Roman" w:hAnsi="Times New Roman" w:cs="Times New Roman"/>
          <w:bCs/>
          <w:color w:val="000000" w:themeColor="text1"/>
          <w:sz w:val="24"/>
          <w:szCs w:val="24"/>
          <w:lang w:val="en-US"/>
        </w:rPr>
        <w:t xml:space="preserve"> monoacylglycerols)</w:t>
      </w:r>
      <w:r w:rsidR="00D4751C" w:rsidRPr="000C3E91">
        <w:rPr>
          <w:rFonts w:ascii="Times New Roman" w:hAnsi="Times New Roman" w:cs="Times New Roman"/>
          <w:bCs/>
          <w:color w:val="000000" w:themeColor="text1"/>
          <w:sz w:val="24"/>
          <w:szCs w:val="24"/>
          <w:lang w:val="en-US"/>
        </w:rPr>
        <w:t>, which are</w:t>
      </w:r>
      <w:r w:rsidR="008E4131" w:rsidRPr="000C3E91">
        <w:rPr>
          <w:rFonts w:ascii="Times New Roman" w:hAnsi="Times New Roman" w:cs="Times New Roman"/>
          <w:bCs/>
          <w:color w:val="000000" w:themeColor="text1"/>
          <w:sz w:val="24"/>
          <w:szCs w:val="24"/>
          <w:lang w:val="en-US"/>
        </w:rPr>
        <w:t xml:space="preserve"> </w:t>
      </w:r>
      <w:r w:rsidR="00D4751C" w:rsidRPr="000C3E91">
        <w:rPr>
          <w:rFonts w:ascii="Times New Roman" w:hAnsi="Times New Roman" w:cs="Times New Roman"/>
          <w:bCs/>
          <w:color w:val="000000" w:themeColor="text1"/>
          <w:sz w:val="24"/>
          <w:szCs w:val="24"/>
          <w:lang w:val="en-US"/>
        </w:rPr>
        <w:t>also found in microalgae [</w:t>
      </w:r>
      <w:r w:rsidR="00F5014F" w:rsidRPr="000C3E91">
        <w:rPr>
          <w:rFonts w:ascii="Times New Roman" w:hAnsi="Times New Roman" w:cs="Times New Roman"/>
          <w:bCs/>
          <w:color w:val="000000" w:themeColor="text1"/>
          <w:sz w:val="24"/>
          <w:szCs w:val="24"/>
          <w:lang w:val="en-US"/>
        </w:rPr>
        <w:t>2,</w:t>
      </w:r>
      <w:r w:rsidR="00D4751C" w:rsidRPr="000C3E91">
        <w:rPr>
          <w:rFonts w:ascii="Times New Roman" w:hAnsi="Times New Roman" w:cs="Times New Roman"/>
          <w:bCs/>
          <w:color w:val="000000" w:themeColor="text1"/>
          <w:sz w:val="24"/>
          <w:szCs w:val="24"/>
          <w:lang w:val="en-US"/>
        </w:rPr>
        <w:t xml:space="preserve">4,5], </w:t>
      </w:r>
      <w:r w:rsidR="008E4131" w:rsidRPr="000C3E91">
        <w:rPr>
          <w:rFonts w:ascii="Times New Roman" w:hAnsi="Times New Roman" w:cs="Times New Roman"/>
          <w:bCs/>
          <w:color w:val="000000" w:themeColor="text1"/>
          <w:sz w:val="24"/>
          <w:szCs w:val="24"/>
          <w:lang w:val="en-US"/>
        </w:rPr>
        <w:t>are the most interesting lipids to produce</w:t>
      </w:r>
      <w:r w:rsidR="00302D76" w:rsidRPr="000C3E91">
        <w:rPr>
          <w:rFonts w:ascii="Times New Roman" w:hAnsi="Times New Roman" w:cs="Times New Roman"/>
          <w:bCs/>
          <w:color w:val="000000" w:themeColor="text1"/>
          <w:sz w:val="24"/>
          <w:szCs w:val="24"/>
          <w:lang w:val="en-US"/>
        </w:rPr>
        <w:t xml:space="preserve"> FAMEs</w:t>
      </w:r>
      <w:r w:rsidR="00D4751C" w:rsidRPr="000C3E91">
        <w:rPr>
          <w:rFonts w:ascii="Times New Roman" w:hAnsi="Times New Roman" w:cs="Times New Roman"/>
          <w:bCs/>
          <w:color w:val="000000" w:themeColor="text1"/>
          <w:sz w:val="24"/>
          <w:szCs w:val="24"/>
          <w:lang w:val="en-US"/>
        </w:rPr>
        <w:t>.</w:t>
      </w:r>
      <w:r w:rsidR="008E4131" w:rsidRPr="000C3E91">
        <w:rPr>
          <w:rFonts w:ascii="Times New Roman" w:hAnsi="Times New Roman" w:cs="Times New Roman"/>
          <w:bCs/>
          <w:color w:val="000000" w:themeColor="text1"/>
          <w:sz w:val="24"/>
          <w:szCs w:val="24"/>
          <w:lang w:val="en-US"/>
        </w:rPr>
        <w:t xml:space="preserve"> </w:t>
      </w:r>
      <w:r w:rsidR="008777E4" w:rsidRPr="000C3E91">
        <w:rPr>
          <w:rFonts w:ascii="Times New Roman" w:hAnsi="Times New Roman" w:cs="Times New Roman"/>
          <w:bCs/>
          <w:color w:val="000000" w:themeColor="text1"/>
          <w:sz w:val="24"/>
          <w:szCs w:val="24"/>
          <w:lang w:val="en-US"/>
        </w:rPr>
        <w:t xml:space="preserve">The lipid composition depends on the </w:t>
      </w:r>
      <w:r w:rsidR="00F87B94" w:rsidRPr="000C3E91">
        <w:rPr>
          <w:rFonts w:ascii="Times New Roman" w:hAnsi="Times New Roman" w:cs="Times New Roman"/>
          <w:bCs/>
          <w:color w:val="000000" w:themeColor="text1"/>
          <w:sz w:val="24"/>
          <w:szCs w:val="24"/>
          <w:lang w:val="en-US"/>
        </w:rPr>
        <w:t xml:space="preserve">microalgal </w:t>
      </w:r>
      <w:r w:rsidR="008777E4" w:rsidRPr="000C3E91">
        <w:rPr>
          <w:rFonts w:ascii="Times New Roman" w:hAnsi="Times New Roman" w:cs="Times New Roman"/>
          <w:bCs/>
          <w:color w:val="000000" w:themeColor="text1"/>
          <w:sz w:val="24"/>
          <w:szCs w:val="24"/>
          <w:lang w:val="en-US"/>
        </w:rPr>
        <w:t>specie</w:t>
      </w:r>
      <w:r w:rsidR="00D4751C" w:rsidRPr="000C3E91">
        <w:rPr>
          <w:rFonts w:ascii="Times New Roman" w:hAnsi="Times New Roman" w:cs="Times New Roman"/>
          <w:bCs/>
          <w:color w:val="000000" w:themeColor="text1"/>
          <w:sz w:val="24"/>
          <w:szCs w:val="24"/>
          <w:lang w:val="en-US"/>
        </w:rPr>
        <w:t>s</w:t>
      </w:r>
      <w:r w:rsidR="008E4131" w:rsidRPr="000C3E91">
        <w:rPr>
          <w:rFonts w:ascii="Times New Roman" w:hAnsi="Times New Roman" w:cs="Times New Roman"/>
          <w:bCs/>
          <w:color w:val="000000" w:themeColor="text1"/>
          <w:sz w:val="24"/>
          <w:szCs w:val="24"/>
          <w:lang w:val="en-US"/>
        </w:rPr>
        <w:t xml:space="preserve">, </w:t>
      </w:r>
      <w:r w:rsidR="008777E4" w:rsidRPr="000C3E91">
        <w:rPr>
          <w:rFonts w:ascii="Times New Roman" w:hAnsi="Times New Roman" w:cs="Times New Roman"/>
          <w:bCs/>
          <w:color w:val="000000" w:themeColor="text1"/>
          <w:sz w:val="24"/>
          <w:szCs w:val="24"/>
          <w:lang w:val="en-US"/>
        </w:rPr>
        <w:t>culture conditions</w:t>
      </w:r>
      <w:r w:rsidR="008E4131" w:rsidRPr="000C3E91">
        <w:rPr>
          <w:rFonts w:ascii="Times New Roman" w:hAnsi="Times New Roman" w:cs="Times New Roman"/>
          <w:bCs/>
          <w:color w:val="000000" w:themeColor="text1"/>
          <w:sz w:val="24"/>
          <w:szCs w:val="24"/>
          <w:lang w:val="en-US"/>
        </w:rPr>
        <w:t xml:space="preserve"> and time of ha</w:t>
      </w:r>
      <w:r w:rsidR="000A1F1E" w:rsidRPr="000C3E91">
        <w:rPr>
          <w:rFonts w:ascii="Times New Roman" w:hAnsi="Times New Roman" w:cs="Times New Roman"/>
          <w:bCs/>
          <w:color w:val="000000" w:themeColor="text1"/>
          <w:sz w:val="24"/>
          <w:szCs w:val="24"/>
          <w:lang w:val="en-US"/>
        </w:rPr>
        <w:t>r</w:t>
      </w:r>
      <w:r w:rsidR="008E4131" w:rsidRPr="000C3E91">
        <w:rPr>
          <w:rFonts w:ascii="Times New Roman" w:hAnsi="Times New Roman" w:cs="Times New Roman"/>
          <w:bCs/>
          <w:color w:val="000000" w:themeColor="text1"/>
          <w:sz w:val="24"/>
          <w:szCs w:val="24"/>
          <w:lang w:val="en-US"/>
        </w:rPr>
        <w:t>vesting</w:t>
      </w:r>
      <w:r w:rsidR="008777E4" w:rsidRPr="000C3E91">
        <w:rPr>
          <w:rFonts w:ascii="Times New Roman" w:hAnsi="Times New Roman" w:cs="Times New Roman"/>
          <w:bCs/>
          <w:color w:val="000000" w:themeColor="text1"/>
          <w:sz w:val="24"/>
          <w:szCs w:val="24"/>
          <w:lang w:val="en-US"/>
        </w:rPr>
        <w:t>.</w:t>
      </w:r>
      <w:r w:rsidR="00D61D2E" w:rsidRPr="000C3E91">
        <w:rPr>
          <w:rFonts w:ascii="Times New Roman" w:hAnsi="Times New Roman" w:cs="Times New Roman"/>
          <w:bCs/>
          <w:color w:val="000000" w:themeColor="text1"/>
          <w:sz w:val="24"/>
          <w:szCs w:val="24"/>
          <w:lang w:val="en-US"/>
        </w:rPr>
        <w:t xml:space="preserve"> </w:t>
      </w:r>
      <w:r w:rsidR="001C4EF7" w:rsidRPr="000C3E91">
        <w:rPr>
          <w:rFonts w:ascii="Times New Roman" w:hAnsi="Times New Roman" w:cs="Times New Roman"/>
          <w:bCs/>
          <w:color w:val="000000" w:themeColor="text1"/>
          <w:sz w:val="24"/>
          <w:szCs w:val="24"/>
          <w:lang w:val="en-US"/>
        </w:rPr>
        <w:t xml:space="preserve">It is known that nitrogen concentration in the culture medium is the main factor </w:t>
      </w:r>
      <w:r w:rsidR="00033272" w:rsidRPr="000C3E91">
        <w:rPr>
          <w:rFonts w:ascii="Times New Roman" w:hAnsi="Times New Roman" w:cs="Times New Roman"/>
          <w:bCs/>
          <w:color w:val="000000" w:themeColor="text1"/>
          <w:sz w:val="24"/>
          <w:szCs w:val="24"/>
          <w:lang w:val="en-US"/>
        </w:rPr>
        <w:t>that upset</w:t>
      </w:r>
      <w:r w:rsidR="00D4751C" w:rsidRPr="000C3E91">
        <w:rPr>
          <w:rFonts w:ascii="Times New Roman" w:hAnsi="Times New Roman" w:cs="Times New Roman"/>
          <w:bCs/>
          <w:color w:val="000000" w:themeColor="text1"/>
          <w:sz w:val="24"/>
          <w:szCs w:val="24"/>
          <w:lang w:val="en-US"/>
        </w:rPr>
        <w:t>s</w:t>
      </w:r>
      <w:r w:rsidR="001C4EF7" w:rsidRPr="000C3E91">
        <w:rPr>
          <w:rFonts w:ascii="Times New Roman" w:hAnsi="Times New Roman" w:cs="Times New Roman"/>
          <w:bCs/>
          <w:color w:val="000000" w:themeColor="text1"/>
          <w:sz w:val="24"/>
          <w:szCs w:val="24"/>
          <w:lang w:val="en-US"/>
        </w:rPr>
        <w:t xml:space="preserve"> lipid synthesis </w:t>
      </w:r>
      <w:r w:rsidR="00E56981" w:rsidRPr="000C3E91">
        <w:rPr>
          <w:rFonts w:ascii="Times New Roman" w:hAnsi="Times New Roman" w:cs="Times New Roman"/>
          <w:bCs/>
          <w:color w:val="000000" w:themeColor="text1"/>
          <w:sz w:val="24"/>
          <w:szCs w:val="24"/>
          <w:lang w:val="en-US"/>
        </w:rPr>
        <w:t xml:space="preserve">in </w:t>
      </w:r>
      <w:r w:rsidR="001C4EF7" w:rsidRPr="000C3E91">
        <w:rPr>
          <w:rFonts w:ascii="Times New Roman" w:hAnsi="Times New Roman" w:cs="Times New Roman"/>
          <w:bCs/>
          <w:color w:val="000000" w:themeColor="text1"/>
          <w:sz w:val="24"/>
          <w:szCs w:val="24"/>
          <w:lang w:val="en-US"/>
        </w:rPr>
        <w:t xml:space="preserve">microalgae </w:t>
      </w:r>
      <w:r w:rsidR="002518E8" w:rsidRPr="000C3E91">
        <w:rPr>
          <w:rFonts w:ascii="Times New Roman" w:hAnsi="Times New Roman" w:cs="Times New Roman"/>
          <w:bCs/>
          <w:color w:val="000000" w:themeColor="text1"/>
          <w:sz w:val="24"/>
          <w:szCs w:val="24"/>
          <w:lang w:val="en-US"/>
        </w:rPr>
        <w:t>[</w:t>
      </w:r>
      <w:r w:rsidR="00EC2222" w:rsidRPr="000C3E91">
        <w:rPr>
          <w:rFonts w:ascii="Times New Roman" w:hAnsi="Times New Roman" w:cs="Times New Roman"/>
          <w:bCs/>
          <w:color w:val="000000" w:themeColor="text1"/>
          <w:sz w:val="24"/>
          <w:szCs w:val="24"/>
          <w:lang w:val="en-US"/>
        </w:rPr>
        <w:t>6</w:t>
      </w:r>
      <w:r w:rsidR="002518E8" w:rsidRPr="000C3E91">
        <w:rPr>
          <w:rFonts w:ascii="Times New Roman" w:hAnsi="Times New Roman" w:cs="Times New Roman"/>
          <w:bCs/>
          <w:color w:val="000000" w:themeColor="text1"/>
          <w:sz w:val="24"/>
          <w:szCs w:val="24"/>
          <w:lang w:val="en-US"/>
        </w:rPr>
        <w:t>]</w:t>
      </w:r>
      <w:r w:rsidR="00625D29" w:rsidRPr="000C3E91">
        <w:rPr>
          <w:rFonts w:ascii="Times New Roman" w:hAnsi="Times New Roman" w:cs="Times New Roman"/>
          <w:bCs/>
          <w:color w:val="000000" w:themeColor="text1"/>
          <w:sz w:val="24"/>
          <w:szCs w:val="24"/>
          <w:lang w:val="en-US"/>
        </w:rPr>
        <w:t>.</w:t>
      </w:r>
      <w:r w:rsidR="00257F5A" w:rsidRPr="000C3E91">
        <w:rPr>
          <w:rFonts w:ascii="Times New Roman" w:hAnsi="Times New Roman" w:cs="Times New Roman"/>
          <w:bCs/>
          <w:color w:val="000000" w:themeColor="text1"/>
          <w:sz w:val="24"/>
          <w:szCs w:val="24"/>
          <w:lang w:val="en-US"/>
        </w:rPr>
        <w:t xml:space="preserve"> San Pedro et al.</w:t>
      </w:r>
      <w:r w:rsidR="00133537" w:rsidRPr="000C3E91">
        <w:rPr>
          <w:rFonts w:ascii="Times New Roman" w:hAnsi="Times New Roman" w:cs="Times New Roman"/>
          <w:bCs/>
          <w:color w:val="000000" w:themeColor="text1"/>
          <w:sz w:val="24"/>
          <w:szCs w:val="24"/>
          <w:lang w:val="en-US"/>
        </w:rPr>
        <w:t xml:space="preserve"> </w:t>
      </w:r>
      <w:r w:rsidR="002518E8" w:rsidRPr="000C3E91">
        <w:rPr>
          <w:rFonts w:ascii="Times New Roman" w:hAnsi="Times New Roman" w:cs="Times New Roman"/>
          <w:bCs/>
          <w:color w:val="000000" w:themeColor="text1"/>
          <w:sz w:val="24"/>
          <w:szCs w:val="24"/>
          <w:lang w:val="en-US"/>
        </w:rPr>
        <w:t>[</w:t>
      </w:r>
      <w:r w:rsidR="00EC2222" w:rsidRPr="000C3E91">
        <w:rPr>
          <w:rFonts w:ascii="Times New Roman" w:hAnsi="Times New Roman" w:cs="Times New Roman"/>
          <w:bCs/>
          <w:color w:val="000000" w:themeColor="text1"/>
          <w:sz w:val="24"/>
          <w:szCs w:val="24"/>
          <w:lang w:val="en-US"/>
        </w:rPr>
        <w:t>7</w:t>
      </w:r>
      <w:r w:rsidR="002518E8" w:rsidRPr="000C3E91">
        <w:rPr>
          <w:rFonts w:ascii="Times New Roman" w:hAnsi="Times New Roman" w:cs="Times New Roman"/>
          <w:bCs/>
          <w:color w:val="000000" w:themeColor="text1"/>
          <w:sz w:val="24"/>
          <w:szCs w:val="24"/>
          <w:lang w:val="en-US"/>
        </w:rPr>
        <w:t>]</w:t>
      </w:r>
      <w:r w:rsidR="002D0C2C" w:rsidRPr="000C3E91">
        <w:rPr>
          <w:rFonts w:ascii="Times New Roman" w:hAnsi="Times New Roman" w:cs="Times New Roman"/>
          <w:bCs/>
          <w:color w:val="000000" w:themeColor="text1"/>
          <w:sz w:val="24"/>
          <w:szCs w:val="24"/>
          <w:lang w:val="en-US"/>
        </w:rPr>
        <w:t xml:space="preserve"> found that the lipid profile and content changed when the microalga </w:t>
      </w:r>
      <w:proofErr w:type="spellStart"/>
      <w:r w:rsidR="002D0C2C" w:rsidRPr="000C3E91">
        <w:rPr>
          <w:rFonts w:ascii="Times New Roman" w:hAnsi="Times New Roman" w:cs="Times New Roman"/>
          <w:bCs/>
          <w:i/>
          <w:color w:val="000000" w:themeColor="text1"/>
          <w:sz w:val="24"/>
          <w:szCs w:val="24"/>
          <w:lang w:val="en-US"/>
        </w:rPr>
        <w:t>Nannochloropsis</w:t>
      </w:r>
      <w:proofErr w:type="spellEnd"/>
      <w:r w:rsidR="002D0C2C" w:rsidRPr="000C3E91">
        <w:rPr>
          <w:rFonts w:ascii="Times New Roman" w:hAnsi="Times New Roman" w:cs="Times New Roman"/>
          <w:bCs/>
          <w:i/>
          <w:color w:val="000000" w:themeColor="text1"/>
          <w:sz w:val="24"/>
          <w:szCs w:val="24"/>
          <w:lang w:val="en-US"/>
        </w:rPr>
        <w:t xml:space="preserve"> </w:t>
      </w:r>
      <w:proofErr w:type="spellStart"/>
      <w:r w:rsidR="002D0C2C" w:rsidRPr="000C3E91">
        <w:rPr>
          <w:rFonts w:ascii="Times New Roman" w:hAnsi="Times New Roman" w:cs="Times New Roman"/>
          <w:bCs/>
          <w:i/>
          <w:color w:val="000000" w:themeColor="text1"/>
          <w:sz w:val="24"/>
          <w:szCs w:val="24"/>
          <w:lang w:val="en-US"/>
        </w:rPr>
        <w:t>gaditana</w:t>
      </w:r>
      <w:proofErr w:type="spellEnd"/>
      <w:r w:rsidR="002D0C2C" w:rsidRPr="000C3E91">
        <w:rPr>
          <w:rFonts w:ascii="Times New Roman" w:hAnsi="Times New Roman" w:cs="Times New Roman"/>
          <w:bCs/>
          <w:color w:val="000000" w:themeColor="text1"/>
          <w:sz w:val="24"/>
          <w:szCs w:val="24"/>
          <w:lang w:val="en-US"/>
        </w:rPr>
        <w:t xml:space="preserve"> was cultured </w:t>
      </w:r>
      <w:r w:rsidR="00C44378" w:rsidRPr="000C3E91">
        <w:rPr>
          <w:rFonts w:ascii="Times New Roman" w:hAnsi="Times New Roman" w:cs="Times New Roman"/>
          <w:bCs/>
          <w:color w:val="000000" w:themeColor="text1"/>
          <w:sz w:val="24"/>
          <w:szCs w:val="24"/>
          <w:lang w:val="en-US"/>
        </w:rPr>
        <w:t xml:space="preserve">under </w:t>
      </w:r>
      <w:r w:rsidR="002D0C2C" w:rsidRPr="000C3E91">
        <w:rPr>
          <w:rFonts w:ascii="Times New Roman" w:hAnsi="Times New Roman" w:cs="Times New Roman"/>
          <w:bCs/>
          <w:color w:val="000000" w:themeColor="text1"/>
          <w:sz w:val="24"/>
          <w:szCs w:val="24"/>
          <w:lang w:val="en-US"/>
        </w:rPr>
        <w:t>nitrogen starvation conditions</w:t>
      </w:r>
      <w:r w:rsidR="00770D84" w:rsidRPr="000C3E91">
        <w:rPr>
          <w:rFonts w:ascii="Times New Roman" w:hAnsi="Times New Roman" w:cs="Times New Roman"/>
          <w:bCs/>
          <w:color w:val="000000" w:themeColor="text1"/>
          <w:sz w:val="24"/>
          <w:szCs w:val="24"/>
          <w:lang w:val="en-US"/>
        </w:rPr>
        <w:t xml:space="preserve"> -</w:t>
      </w:r>
      <w:r w:rsidR="002D0C2C" w:rsidRPr="000C3E91">
        <w:rPr>
          <w:rFonts w:ascii="Times New Roman" w:hAnsi="Times New Roman" w:cs="Times New Roman"/>
          <w:bCs/>
          <w:color w:val="000000" w:themeColor="text1"/>
          <w:sz w:val="24"/>
          <w:szCs w:val="24"/>
          <w:lang w:val="en-US"/>
        </w:rPr>
        <w:t xml:space="preserve"> </w:t>
      </w:r>
      <w:r w:rsidR="00770D84" w:rsidRPr="000C3E91">
        <w:rPr>
          <w:rFonts w:ascii="Times New Roman" w:hAnsi="Times New Roman" w:cs="Times New Roman"/>
          <w:bCs/>
          <w:color w:val="000000" w:themeColor="text1"/>
          <w:sz w:val="24"/>
          <w:szCs w:val="24"/>
          <w:lang w:val="en-US"/>
        </w:rPr>
        <w:t xml:space="preserve">the </w:t>
      </w:r>
      <w:r w:rsidR="00FA18A0" w:rsidRPr="000C3E91">
        <w:rPr>
          <w:rFonts w:ascii="Times New Roman" w:hAnsi="Times New Roman" w:cs="Times New Roman"/>
          <w:bCs/>
          <w:color w:val="000000" w:themeColor="text1"/>
          <w:sz w:val="24"/>
          <w:szCs w:val="24"/>
          <w:lang w:val="en-US"/>
        </w:rPr>
        <w:t>saponifiable lipids (</w:t>
      </w:r>
      <w:r w:rsidR="002D0C2C" w:rsidRPr="000C3E91">
        <w:rPr>
          <w:rFonts w:ascii="Times New Roman" w:hAnsi="Times New Roman" w:cs="Times New Roman"/>
          <w:bCs/>
          <w:color w:val="000000" w:themeColor="text1"/>
          <w:sz w:val="24"/>
          <w:szCs w:val="24"/>
          <w:lang w:val="en-US"/>
        </w:rPr>
        <w:t>SLs</w:t>
      </w:r>
      <w:r w:rsidR="00FA18A0" w:rsidRPr="000C3E91">
        <w:rPr>
          <w:rFonts w:ascii="Times New Roman" w:hAnsi="Times New Roman" w:cs="Times New Roman"/>
          <w:bCs/>
          <w:color w:val="000000" w:themeColor="text1"/>
          <w:sz w:val="24"/>
          <w:szCs w:val="24"/>
          <w:lang w:val="en-US"/>
        </w:rPr>
        <w:t>)</w:t>
      </w:r>
      <w:r w:rsidR="002D0C2C" w:rsidRPr="000C3E91">
        <w:rPr>
          <w:rFonts w:ascii="Times New Roman" w:hAnsi="Times New Roman" w:cs="Times New Roman"/>
          <w:bCs/>
          <w:color w:val="000000" w:themeColor="text1"/>
          <w:sz w:val="24"/>
          <w:szCs w:val="24"/>
          <w:lang w:val="en-US"/>
        </w:rPr>
        <w:t xml:space="preserve"> greatly increased </w:t>
      </w:r>
      <w:r w:rsidR="00786FA2" w:rsidRPr="000C3E91">
        <w:rPr>
          <w:rFonts w:ascii="Times New Roman" w:hAnsi="Times New Roman" w:cs="Times New Roman"/>
          <w:bCs/>
          <w:color w:val="000000" w:themeColor="text1"/>
          <w:sz w:val="24"/>
          <w:szCs w:val="24"/>
          <w:lang w:val="en-US"/>
        </w:rPr>
        <w:t>(21.6 % of biomass dry weight)</w:t>
      </w:r>
      <w:r w:rsidR="002D0C2C" w:rsidRPr="000C3E91">
        <w:rPr>
          <w:rFonts w:ascii="Times New Roman" w:hAnsi="Times New Roman" w:cs="Times New Roman"/>
          <w:bCs/>
          <w:color w:val="000000" w:themeColor="text1"/>
          <w:sz w:val="24"/>
          <w:szCs w:val="24"/>
          <w:lang w:val="en-US"/>
        </w:rPr>
        <w:t xml:space="preserve"> </w:t>
      </w:r>
      <w:r w:rsidR="00770D84" w:rsidRPr="000C3E91">
        <w:rPr>
          <w:rFonts w:ascii="Times New Roman" w:hAnsi="Times New Roman" w:cs="Times New Roman"/>
          <w:bCs/>
          <w:color w:val="000000" w:themeColor="text1"/>
          <w:sz w:val="24"/>
          <w:szCs w:val="24"/>
          <w:lang w:val="en-US"/>
        </w:rPr>
        <w:t>compared to</w:t>
      </w:r>
      <w:r w:rsidR="002D0C2C" w:rsidRPr="000C3E91">
        <w:rPr>
          <w:rFonts w:ascii="Times New Roman" w:hAnsi="Times New Roman" w:cs="Times New Roman"/>
          <w:bCs/>
          <w:color w:val="000000" w:themeColor="text1"/>
          <w:sz w:val="24"/>
          <w:szCs w:val="24"/>
          <w:lang w:val="en-US"/>
        </w:rPr>
        <w:t xml:space="preserve"> </w:t>
      </w:r>
      <w:r w:rsidR="00E56981" w:rsidRPr="000C3E91">
        <w:rPr>
          <w:rFonts w:ascii="Times New Roman" w:hAnsi="Times New Roman" w:cs="Times New Roman"/>
          <w:bCs/>
          <w:color w:val="000000" w:themeColor="text1"/>
          <w:sz w:val="24"/>
          <w:szCs w:val="24"/>
          <w:lang w:val="en-US"/>
        </w:rPr>
        <w:t xml:space="preserve">that in </w:t>
      </w:r>
      <w:r w:rsidR="002D0C2C" w:rsidRPr="000C3E91">
        <w:rPr>
          <w:rFonts w:ascii="Times New Roman" w:hAnsi="Times New Roman" w:cs="Times New Roman"/>
          <w:bCs/>
          <w:color w:val="000000" w:themeColor="text1"/>
          <w:sz w:val="24"/>
          <w:szCs w:val="24"/>
          <w:lang w:val="en-US"/>
        </w:rPr>
        <w:t xml:space="preserve">continuous culture </w:t>
      </w:r>
      <w:r w:rsidR="00786FA2" w:rsidRPr="000C3E91">
        <w:rPr>
          <w:rFonts w:ascii="Times New Roman" w:hAnsi="Times New Roman" w:cs="Times New Roman"/>
          <w:bCs/>
          <w:color w:val="000000" w:themeColor="text1"/>
          <w:sz w:val="24"/>
          <w:szCs w:val="24"/>
          <w:lang w:val="en-US"/>
        </w:rPr>
        <w:t>(12.0 %)</w:t>
      </w:r>
      <w:r w:rsidR="00E56981" w:rsidRPr="000C3E91">
        <w:rPr>
          <w:rFonts w:ascii="Times New Roman" w:hAnsi="Times New Roman" w:cs="Times New Roman"/>
          <w:bCs/>
          <w:color w:val="000000" w:themeColor="text1"/>
          <w:sz w:val="24"/>
          <w:szCs w:val="24"/>
          <w:lang w:val="en-US"/>
        </w:rPr>
        <w:t>. M</w:t>
      </w:r>
      <w:r w:rsidR="00786FA2" w:rsidRPr="000C3E91">
        <w:rPr>
          <w:rFonts w:ascii="Times New Roman" w:hAnsi="Times New Roman" w:cs="Times New Roman"/>
          <w:bCs/>
          <w:color w:val="000000" w:themeColor="text1"/>
          <w:sz w:val="24"/>
          <w:szCs w:val="24"/>
          <w:lang w:val="en-US"/>
        </w:rPr>
        <w:t>oreover</w:t>
      </w:r>
      <w:r w:rsidR="00770D84" w:rsidRPr="000C3E91">
        <w:rPr>
          <w:rFonts w:ascii="Times New Roman" w:hAnsi="Times New Roman" w:cs="Times New Roman"/>
          <w:bCs/>
          <w:color w:val="000000" w:themeColor="text1"/>
          <w:sz w:val="24"/>
          <w:szCs w:val="24"/>
          <w:lang w:val="en-US"/>
        </w:rPr>
        <w:t>,</w:t>
      </w:r>
      <w:r w:rsidR="00625D29" w:rsidRPr="000C3E91">
        <w:rPr>
          <w:rFonts w:ascii="Times New Roman" w:hAnsi="Times New Roman" w:cs="Times New Roman"/>
          <w:bCs/>
          <w:color w:val="000000" w:themeColor="text1"/>
          <w:sz w:val="24"/>
          <w:szCs w:val="24"/>
          <w:lang w:val="en-US"/>
        </w:rPr>
        <w:t xml:space="preserve"> the former is richer in NSLs (17.2 % of biomass dry weight) than </w:t>
      </w:r>
      <w:r w:rsidR="00770D84" w:rsidRPr="000C3E91">
        <w:rPr>
          <w:rFonts w:ascii="Times New Roman" w:hAnsi="Times New Roman" w:cs="Times New Roman"/>
          <w:bCs/>
          <w:color w:val="000000" w:themeColor="text1"/>
          <w:sz w:val="24"/>
          <w:szCs w:val="24"/>
          <w:lang w:val="en-US"/>
        </w:rPr>
        <w:t xml:space="preserve">that </w:t>
      </w:r>
      <w:r w:rsidR="00625D29" w:rsidRPr="000C3E91">
        <w:rPr>
          <w:rFonts w:ascii="Times New Roman" w:hAnsi="Times New Roman" w:cs="Times New Roman"/>
          <w:bCs/>
          <w:color w:val="000000" w:themeColor="text1"/>
          <w:sz w:val="24"/>
          <w:szCs w:val="24"/>
          <w:lang w:val="en-US"/>
        </w:rPr>
        <w:t>cultured without nitrogen limitations (7.9 %)</w:t>
      </w:r>
      <w:r w:rsidR="001C4EF7" w:rsidRPr="000C3E91">
        <w:rPr>
          <w:rFonts w:ascii="Times New Roman" w:hAnsi="Times New Roman" w:cs="Times New Roman"/>
          <w:bCs/>
          <w:color w:val="000000" w:themeColor="text1"/>
          <w:sz w:val="24"/>
          <w:szCs w:val="24"/>
          <w:lang w:val="en-US"/>
        </w:rPr>
        <w:t>.</w:t>
      </w:r>
      <w:r w:rsidR="00257F5A" w:rsidRPr="000C3E91">
        <w:rPr>
          <w:rFonts w:ascii="Times New Roman" w:hAnsi="Times New Roman" w:cs="Times New Roman"/>
          <w:bCs/>
          <w:color w:val="000000" w:themeColor="text1"/>
          <w:sz w:val="24"/>
          <w:szCs w:val="24"/>
          <w:lang w:val="en-US"/>
        </w:rPr>
        <w:t xml:space="preserve"> </w:t>
      </w:r>
      <w:r w:rsidR="00FA18A0" w:rsidRPr="000C3E91">
        <w:rPr>
          <w:rFonts w:ascii="Times New Roman" w:hAnsi="Times New Roman" w:cs="Times New Roman"/>
          <w:bCs/>
          <w:color w:val="000000" w:themeColor="text1"/>
          <w:sz w:val="24"/>
          <w:szCs w:val="24"/>
          <w:lang w:val="en-US"/>
        </w:rPr>
        <w:t>However</w:t>
      </w:r>
      <w:r w:rsidR="00770D84" w:rsidRPr="000C3E91">
        <w:rPr>
          <w:rFonts w:ascii="Times New Roman" w:hAnsi="Times New Roman" w:cs="Times New Roman"/>
          <w:bCs/>
          <w:color w:val="000000" w:themeColor="text1"/>
          <w:sz w:val="24"/>
          <w:szCs w:val="24"/>
          <w:lang w:val="en-US"/>
        </w:rPr>
        <w:t>,</w:t>
      </w:r>
      <w:r w:rsidR="00FA18A0" w:rsidRPr="000C3E91">
        <w:rPr>
          <w:rFonts w:ascii="Times New Roman" w:hAnsi="Times New Roman" w:cs="Times New Roman"/>
          <w:bCs/>
          <w:color w:val="000000" w:themeColor="text1"/>
          <w:sz w:val="24"/>
          <w:szCs w:val="24"/>
          <w:lang w:val="en-US"/>
        </w:rPr>
        <w:t xml:space="preserve"> biomass productivity is lower </w:t>
      </w:r>
      <w:r w:rsidR="00770D84" w:rsidRPr="000C3E91">
        <w:rPr>
          <w:rFonts w:ascii="Times New Roman" w:hAnsi="Times New Roman" w:cs="Times New Roman"/>
          <w:bCs/>
          <w:color w:val="000000" w:themeColor="text1"/>
          <w:sz w:val="24"/>
          <w:szCs w:val="24"/>
          <w:lang w:val="en-US"/>
        </w:rPr>
        <w:t xml:space="preserve">under </w:t>
      </w:r>
      <w:r w:rsidR="00FA18A0" w:rsidRPr="000C3E91">
        <w:rPr>
          <w:rFonts w:ascii="Times New Roman" w:hAnsi="Times New Roman" w:cs="Times New Roman"/>
          <w:bCs/>
          <w:color w:val="000000" w:themeColor="text1"/>
          <w:sz w:val="24"/>
          <w:szCs w:val="24"/>
          <w:lang w:val="en-US"/>
        </w:rPr>
        <w:t xml:space="preserve">nitrogen starvation conditions and </w:t>
      </w:r>
      <w:r w:rsidR="00770D84" w:rsidRPr="000C3E91">
        <w:rPr>
          <w:rFonts w:ascii="Times New Roman" w:hAnsi="Times New Roman" w:cs="Times New Roman"/>
          <w:bCs/>
          <w:color w:val="000000" w:themeColor="text1"/>
          <w:sz w:val="24"/>
          <w:szCs w:val="24"/>
          <w:lang w:val="en-US"/>
        </w:rPr>
        <w:t xml:space="preserve">such </w:t>
      </w:r>
      <w:r w:rsidR="00FA18A0" w:rsidRPr="000C3E91">
        <w:rPr>
          <w:rFonts w:ascii="Times New Roman" w:hAnsi="Times New Roman" w:cs="Times New Roman"/>
          <w:bCs/>
          <w:color w:val="000000" w:themeColor="text1"/>
          <w:sz w:val="24"/>
          <w:szCs w:val="24"/>
          <w:lang w:val="en-US"/>
        </w:rPr>
        <w:t xml:space="preserve">culture conditions are </w:t>
      </w:r>
      <w:r w:rsidR="00E56981" w:rsidRPr="000C3E91">
        <w:rPr>
          <w:rFonts w:ascii="Times New Roman" w:hAnsi="Times New Roman" w:cs="Times New Roman"/>
          <w:bCs/>
          <w:color w:val="000000" w:themeColor="text1"/>
          <w:sz w:val="24"/>
          <w:szCs w:val="24"/>
          <w:lang w:val="en-US"/>
        </w:rPr>
        <w:t xml:space="preserve">far </w:t>
      </w:r>
      <w:r w:rsidR="00FA18A0" w:rsidRPr="000C3E91">
        <w:rPr>
          <w:rFonts w:ascii="Times New Roman" w:hAnsi="Times New Roman" w:cs="Times New Roman"/>
          <w:bCs/>
          <w:color w:val="000000" w:themeColor="text1"/>
          <w:sz w:val="24"/>
          <w:szCs w:val="24"/>
          <w:lang w:val="en-US"/>
        </w:rPr>
        <w:t xml:space="preserve">more laborious and difficult to implement </w:t>
      </w:r>
      <w:r w:rsidR="00770D84" w:rsidRPr="000C3E91">
        <w:rPr>
          <w:rFonts w:ascii="Times New Roman" w:hAnsi="Times New Roman" w:cs="Times New Roman"/>
          <w:bCs/>
          <w:color w:val="000000" w:themeColor="text1"/>
          <w:sz w:val="24"/>
          <w:szCs w:val="24"/>
          <w:lang w:val="en-US"/>
        </w:rPr>
        <w:t xml:space="preserve">on an </w:t>
      </w:r>
      <w:r w:rsidR="00FA18A0" w:rsidRPr="000C3E91">
        <w:rPr>
          <w:rFonts w:ascii="Times New Roman" w:hAnsi="Times New Roman" w:cs="Times New Roman"/>
          <w:bCs/>
          <w:color w:val="000000" w:themeColor="text1"/>
          <w:sz w:val="24"/>
          <w:szCs w:val="24"/>
          <w:lang w:val="en-US"/>
        </w:rPr>
        <w:t>industrial scale</w:t>
      </w:r>
      <w:r w:rsidR="002518E8" w:rsidRPr="000C3E91">
        <w:rPr>
          <w:rFonts w:ascii="Times New Roman" w:hAnsi="Times New Roman" w:cs="Times New Roman"/>
          <w:bCs/>
          <w:color w:val="000000" w:themeColor="text1"/>
          <w:sz w:val="24"/>
          <w:szCs w:val="24"/>
          <w:lang w:val="en-US"/>
        </w:rPr>
        <w:t xml:space="preserve"> [</w:t>
      </w:r>
      <w:r w:rsidR="00EC2222" w:rsidRPr="000C3E91">
        <w:rPr>
          <w:rFonts w:ascii="Times New Roman" w:hAnsi="Times New Roman" w:cs="Times New Roman"/>
          <w:bCs/>
          <w:color w:val="000000" w:themeColor="text1"/>
          <w:sz w:val="24"/>
          <w:szCs w:val="24"/>
          <w:lang w:val="en-US"/>
        </w:rPr>
        <w:t>7</w:t>
      </w:r>
      <w:r w:rsidR="002518E8" w:rsidRPr="000C3E91">
        <w:rPr>
          <w:rFonts w:ascii="Times New Roman" w:hAnsi="Times New Roman" w:cs="Times New Roman"/>
          <w:bCs/>
          <w:color w:val="000000" w:themeColor="text1"/>
          <w:sz w:val="24"/>
          <w:szCs w:val="24"/>
          <w:lang w:val="en-US"/>
        </w:rPr>
        <w:t>]</w:t>
      </w:r>
      <w:r w:rsidR="00FA18A0" w:rsidRPr="000C3E91">
        <w:rPr>
          <w:rFonts w:ascii="Times New Roman" w:hAnsi="Times New Roman" w:cs="Times New Roman"/>
          <w:bCs/>
          <w:color w:val="000000" w:themeColor="text1"/>
          <w:sz w:val="24"/>
          <w:szCs w:val="24"/>
          <w:lang w:val="en-US"/>
        </w:rPr>
        <w:t xml:space="preserve">. </w:t>
      </w:r>
      <w:r w:rsidR="00770D84" w:rsidRPr="000C3E91">
        <w:rPr>
          <w:rFonts w:ascii="Times New Roman" w:hAnsi="Times New Roman" w:cs="Times New Roman"/>
          <w:bCs/>
          <w:color w:val="000000" w:themeColor="text1"/>
          <w:sz w:val="24"/>
          <w:szCs w:val="24"/>
          <w:lang w:val="en-US"/>
        </w:rPr>
        <w:t xml:space="preserve">Furthermore, </w:t>
      </w:r>
      <w:r w:rsidR="00625D29" w:rsidRPr="000C3E91">
        <w:rPr>
          <w:rFonts w:ascii="Times New Roman" w:hAnsi="Times New Roman" w:cs="Times New Roman"/>
          <w:bCs/>
          <w:color w:val="000000" w:themeColor="text1"/>
          <w:sz w:val="24"/>
          <w:szCs w:val="24"/>
          <w:lang w:val="en-US"/>
        </w:rPr>
        <w:t>a</w:t>
      </w:r>
      <w:r w:rsidR="00875EAC" w:rsidRPr="000C3E91">
        <w:rPr>
          <w:rFonts w:ascii="Times New Roman" w:hAnsi="Times New Roman" w:cs="Times New Roman"/>
          <w:bCs/>
          <w:color w:val="000000" w:themeColor="text1"/>
          <w:sz w:val="24"/>
          <w:szCs w:val="24"/>
          <w:lang w:val="en-US"/>
        </w:rPr>
        <w:t xml:space="preserve">lgae harvesting in the exponential growth phase </w:t>
      </w:r>
      <w:r w:rsidR="00062631" w:rsidRPr="000C3E91">
        <w:rPr>
          <w:rFonts w:ascii="Times New Roman" w:hAnsi="Times New Roman" w:cs="Times New Roman"/>
          <w:bCs/>
          <w:color w:val="000000" w:themeColor="text1"/>
          <w:sz w:val="24"/>
          <w:szCs w:val="24"/>
          <w:lang w:val="en-US"/>
        </w:rPr>
        <w:t>(usual</w:t>
      </w:r>
      <w:r w:rsidR="00770D84" w:rsidRPr="000C3E91">
        <w:rPr>
          <w:rFonts w:ascii="Times New Roman" w:hAnsi="Times New Roman" w:cs="Times New Roman"/>
          <w:bCs/>
          <w:color w:val="000000" w:themeColor="text1"/>
          <w:sz w:val="24"/>
          <w:szCs w:val="24"/>
          <w:lang w:val="en-US"/>
        </w:rPr>
        <w:t>ly</w:t>
      </w:r>
      <w:r w:rsidR="00062631" w:rsidRPr="000C3E91">
        <w:rPr>
          <w:rFonts w:ascii="Times New Roman" w:hAnsi="Times New Roman" w:cs="Times New Roman"/>
          <w:bCs/>
          <w:color w:val="000000" w:themeColor="text1"/>
          <w:sz w:val="24"/>
          <w:szCs w:val="24"/>
          <w:lang w:val="en-US"/>
        </w:rPr>
        <w:t xml:space="preserve"> when production is in continuous operation mode) </w:t>
      </w:r>
      <w:r w:rsidR="00875EAC" w:rsidRPr="000C3E91">
        <w:rPr>
          <w:rFonts w:ascii="Times New Roman" w:hAnsi="Times New Roman" w:cs="Times New Roman"/>
          <w:bCs/>
          <w:color w:val="000000" w:themeColor="text1"/>
          <w:sz w:val="24"/>
          <w:szCs w:val="24"/>
          <w:lang w:val="en-US"/>
        </w:rPr>
        <w:t xml:space="preserve">will </w:t>
      </w:r>
      <w:r w:rsidR="00F87B94" w:rsidRPr="000C3E91">
        <w:rPr>
          <w:rFonts w:ascii="Times New Roman" w:hAnsi="Times New Roman" w:cs="Times New Roman"/>
          <w:bCs/>
          <w:color w:val="000000" w:themeColor="text1"/>
          <w:sz w:val="24"/>
          <w:szCs w:val="24"/>
          <w:lang w:val="en-US"/>
        </w:rPr>
        <w:t>give microalgae with</w:t>
      </w:r>
      <w:r w:rsidR="00875EAC" w:rsidRPr="000C3E91">
        <w:rPr>
          <w:rFonts w:ascii="Times New Roman" w:hAnsi="Times New Roman" w:cs="Times New Roman"/>
          <w:bCs/>
          <w:color w:val="000000" w:themeColor="text1"/>
          <w:sz w:val="24"/>
          <w:szCs w:val="24"/>
          <w:lang w:val="en-US"/>
        </w:rPr>
        <w:t xml:space="preserve"> more polar lipids than those harvested in the late stationary </w:t>
      </w:r>
      <w:r w:rsidR="00770D84" w:rsidRPr="000C3E91">
        <w:rPr>
          <w:rFonts w:ascii="Times New Roman" w:hAnsi="Times New Roman" w:cs="Times New Roman"/>
          <w:bCs/>
          <w:color w:val="000000" w:themeColor="text1"/>
          <w:sz w:val="24"/>
          <w:szCs w:val="24"/>
          <w:lang w:val="en-US"/>
        </w:rPr>
        <w:t xml:space="preserve">growth </w:t>
      </w:r>
      <w:r w:rsidR="00875EAC" w:rsidRPr="000C3E91">
        <w:rPr>
          <w:rFonts w:ascii="Times New Roman" w:hAnsi="Times New Roman" w:cs="Times New Roman"/>
          <w:bCs/>
          <w:color w:val="000000" w:themeColor="text1"/>
          <w:sz w:val="24"/>
          <w:szCs w:val="24"/>
          <w:lang w:val="en-US"/>
        </w:rPr>
        <w:t xml:space="preserve">phase </w:t>
      </w:r>
      <w:r w:rsidR="00062631" w:rsidRPr="000C3E91">
        <w:rPr>
          <w:rFonts w:ascii="Times New Roman" w:hAnsi="Times New Roman" w:cs="Times New Roman"/>
          <w:bCs/>
          <w:color w:val="000000" w:themeColor="text1"/>
          <w:sz w:val="24"/>
          <w:szCs w:val="24"/>
          <w:lang w:val="en-US"/>
        </w:rPr>
        <w:t>(usual</w:t>
      </w:r>
      <w:r w:rsidR="00770D84" w:rsidRPr="000C3E91">
        <w:rPr>
          <w:rFonts w:ascii="Times New Roman" w:hAnsi="Times New Roman" w:cs="Times New Roman"/>
          <w:bCs/>
          <w:color w:val="000000" w:themeColor="text1"/>
          <w:sz w:val="24"/>
          <w:szCs w:val="24"/>
          <w:lang w:val="en-US"/>
        </w:rPr>
        <w:t>ly</w:t>
      </w:r>
      <w:r w:rsidR="00062631" w:rsidRPr="000C3E91">
        <w:rPr>
          <w:rFonts w:ascii="Times New Roman" w:hAnsi="Times New Roman" w:cs="Times New Roman"/>
          <w:bCs/>
          <w:color w:val="000000" w:themeColor="text1"/>
          <w:sz w:val="24"/>
          <w:szCs w:val="24"/>
          <w:lang w:val="en-US"/>
        </w:rPr>
        <w:t xml:space="preserve"> </w:t>
      </w:r>
      <w:r w:rsidR="00770D84" w:rsidRPr="000C3E91">
        <w:rPr>
          <w:rFonts w:ascii="Times New Roman" w:hAnsi="Times New Roman" w:cs="Times New Roman"/>
          <w:bCs/>
          <w:color w:val="000000" w:themeColor="text1"/>
          <w:sz w:val="24"/>
          <w:szCs w:val="24"/>
          <w:lang w:val="en-US"/>
        </w:rPr>
        <w:t xml:space="preserve">in </w:t>
      </w:r>
      <w:r w:rsidR="00062631" w:rsidRPr="000C3E91">
        <w:rPr>
          <w:rFonts w:ascii="Times New Roman" w:hAnsi="Times New Roman" w:cs="Times New Roman"/>
          <w:bCs/>
          <w:color w:val="000000" w:themeColor="text1"/>
          <w:sz w:val="24"/>
          <w:szCs w:val="24"/>
          <w:lang w:val="en-US"/>
        </w:rPr>
        <w:t>batch cultures)</w:t>
      </w:r>
      <w:r w:rsidR="008E4131" w:rsidRPr="000C3E91">
        <w:rPr>
          <w:rFonts w:ascii="Times New Roman" w:hAnsi="Times New Roman" w:cs="Times New Roman"/>
          <w:bCs/>
          <w:color w:val="000000" w:themeColor="text1"/>
          <w:sz w:val="24"/>
          <w:szCs w:val="24"/>
          <w:lang w:val="en-US"/>
        </w:rPr>
        <w:t>,</w:t>
      </w:r>
      <w:r w:rsidR="00875EAC" w:rsidRPr="000C3E91">
        <w:rPr>
          <w:rFonts w:ascii="Times New Roman" w:hAnsi="Times New Roman" w:cs="Times New Roman"/>
          <w:bCs/>
          <w:color w:val="000000" w:themeColor="text1"/>
          <w:sz w:val="24"/>
          <w:szCs w:val="24"/>
          <w:lang w:val="en-US"/>
        </w:rPr>
        <w:t xml:space="preserve"> which contain more N</w:t>
      </w:r>
      <w:r w:rsidR="00F87B94" w:rsidRPr="000C3E91">
        <w:rPr>
          <w:rFonts w:ascii="Times New Roman" w:hAnsi="Times New Roman" w:cs="Times New Roman"/>
          <w:bCs/>
          <w:color w:val="000000" w:themeColor="text1"/>
          <w:sz w:val="24"/>
          <w:szCs w:val="24"/>
          <w:lang w:val="en-US"/>
        </w:rPr>
        <w:t>S</w:t>
      </w:r>
      <w:r w:rsidR="00875EAC" w:rsidRPr="000C3E91">
        <w:rPr>
          <w:rFonts w:ascii="Times New Roman" w:hAnsi="Times New Roman" w:cs="Times New Roman"/>
          <w:bCs/>
          <w:color w:val="000000" w:themeColor="text1"/>
          <w:sz w:val="24"/>
          <w:szCs w:val="24"/>
          <w:lang w:val="en-US"/>
        </w:rPr>
        <w:t>Ls</w:t>
      </w:r>
      <w:r w:rsidR="002518E8" w:rsidRPr="000C3E91">
        <w:rPr>
          <w:rFonts w:ascii="Times New Roman" w:hAnsi="Times New Roman" w:cs="Times New Roman"/>
          <w:bCs/>
          <w:color w:val="000000" w:themeColor="text1"/>
          <w:sz w:val="24"/>
          <w:szCs w:val="24"/>
          <w:lang w:val="en-US"/>
        </w:rPr>
        <w:t xml:space="preserve"> </w:t>
      </w:r>
      <w:r w:rsidR="002518E8">
        <w:rPr>
          <w:rFonts w:ascii="Times New Roman" w:hAnsi="Times New Roman" w:cs="Times New Roman"/>
          <w:bCs/>
          <w:sz w:val="24"/>
          <w:szCs w:val="24"/>
          <w:lang w:val="en-US"/>
        </w:rPr>
        <w:t>[</w:t>
      </w:r>
      <w:r w:rsidR="00EC2222">
        <w:rPr>
          <w:rFonts w:ascii="Times New Roman" w:hAnsi="Times New Roman" w:cs="Times New Roman"/>
          <w:bCs/>
          <w:sz w:val="24"/>
          <w:szCs w:val="24"/>
          <w:lang w:val="en-US"/>
        </w:rPr>
        <w:t>8</w:t>
      </w:r>
      <w:r w:rsidR="002518E8">
        <w:rPr>
          <w:rFonts w:ascii="Times New Roman" w:hAnsi="Times New Roman" w:cs="Times New Roman"/>
          <w:bCs/>
          <w:sz w:val="24"/>
          <w:szCs w:val="24"/>
          <w:lang w:val="en-US"/>
        </w:rPr>
        <w:t>]</w:t>
      </w:r>
      <w:r w:rsidR="00756257">
        <w:rPr>
          <w:rFonts w:ascii="Times New Roman" w:hAnsi="Times New Roman" w:cs="Times New Roman"/>
          <w:bCs/>
          <w:sz w:val="24"/>
          <w:szCs w:val="24"/>
          <w:lang w:val="en-US"/>
        </w:rPr>
        <w:t xml:space="preserve">. </w:t>
      </w:r>
    </w:p>
    <w:p w14:paraId="582595CD" w14:textId="77777777" w:rsidR="00D56AE0" w:rsidRPr="00A20178" w:rsidRDefault="00C81919" w:rsidP="00C90F35">
      <w:pPr>
        <w:spacing w:after="0" w:line="480" w:lineRule="auto"/>
        <w:jc w:val="both"/>
        <w:rPr>
          <w:rFonts w:ascii="Times New Roman" w:hAnsi="Times New Roman" w:cs="Times New Roman"/>
          <w:bCs/>
          <w:color w:val="FF0000"/>
          <w:sz w:val="24"/>
          <w:szCs w:val="24"/>
          <w:lang w:val="en-US"/>
        </w:rPr>
      </w:pPr>
      <w:r w:rsidRPr="00C94E4D">
        <w:rPr>
          <w:rFonts w:ascii="Times New Roman" w:hAnsi="Times New Roman" w:cs="Times New Roman"/>
          <w:bCs/>
          <w:sz w:val="24"/>
          <w:szCs w:val="24"/>
          <w:lang w:val="en-US"/>
        </w:rPr>
        <w:lastRenderedPageBreak/>
        <w:t xml:space="preserve"> </w:t>
      </w:r>
      <w:r w:rsidRPr="00C94E4D">
        <w:rPr>
          <w:rFonts w:ascii="Times New Roman" w:hAnsi="Times New Roman" w:cs="Times New Roman"/>
          <w:bCs/>
          <w:sz w:val="24"/>
          <w:szCs w:val="24"/>
          <w:lang w:val="en-US"/>
        </w:rPr>
        <w:tab/>
      </w:r>
      <w:r w:rsidR="000F39FB" w:rsidRPr="00C94E4D">
        <w:rPr>
          <w:rFonts w:ascii="Times New Roman" w:hAnsi="Times New Roman" w:cs="Times New Roman"/>
          <w:bCs/>
          <w:sz w:val="24"/>
          <w:szCs w:val="24"/>
          <w:lang w:val="en-US"/>
        </w:rPr>
        <w:t xml:space="preserve">The production of biodiesel from microalgal biomass has been widely reported in the literature using </w:t>
      </w:r>
      <w:r w:rsidR="00E46F21">
        <w:rPr>
          <w:rFonts w:ascii="Times New Roman" w:hAnsi="Times New Roman" w:cs="Times New Roman"/>
          <w:bCs/>
          <w:sz w:val="24"/>
          <w:szCs w:val="24"/>
          <w:lang w:val="en-US"/>
        </w:rPr>
        <w:t xml:space="preserve">the </w:t>
      </w:r>
      <w:r w:rsidR="000F39FB" w:rsidRPr="00C94E4D">
        <w:rPr>
          <w:rFonts w:ascii="Times New Roman" w:hAnsi="Times New Roman" w:cs="Times New Roman"/>
          <w:bCs/>
          <w:sz w:val="24"/>
          <w:szCs w:val="24"/>
          <w:lang w:val="en-US"/>
        </w:rPr>
        <w:t xml:space="preserve">conventional </w:t>
      </w:r>
      <w:r w:rsidR="00E46F21">
        <w:rPr>
          <w:rFonts w:ascii="Times New Roman" w:hAnsi="Times New Roman" w:cs="Times New Roman"/>
          <w:bCs/>
          <w:sz w:val="24"/>
          <w:szCs w:val="24"/>
          <w:lang w:val="en-US"/>
        </w:rPr>
        <w:t>method</w:t>
      </w:r>
      <w:r w:rsidR="000F39FB" w:rsidRPr="00C94E4D">
        <w:rPr>
          <w:rFonts w:ascii="Times New Roman" w:hAnsi="Times New Roman" w:cs="Times New Roman"/>
          <w:bCs/>
          <w:sz w:val="24"/>
          <w:szCs w:val="24"/>
          <w:lang w:val="en-US"/>
        </w:rPr>
        <w:t>, which involves the extraction of lipids from microalgal biomass followed</w:t>
      </w:r>
      <w:r w:rsidR="00C83B01" w:rsidRPr="00C94E4D">
        <w:rPr>
          <w:rFonts w:ascii="Times New Roman" w:hAnsi="Times New Roman" w:cs="Times New Roman"/>
          <w:bCs/>
          <w:sz w:val="24"/>
          <w:szCs w:val="24"/>
          <w:lang w:val="en-US"/>
        </w:rPr>
        <w:t xml:space="preserve"> by </w:t>
      </w:r>
      <w:r w:rsidR="00E46F21">
        <w:rPr>
          <w:rFonts w:ascii="Times New Roman" w:hAnsi="Times New Roman" w:cs="Times New Roman"/>
          <w:bCs/>
          <w:sz w:val="24"/>
          <w:szCs w:val="24"/>
          <w:lang w:val="en-US"/>
        </w:rPr>
        <w:t>their</w:t>
      </w:r>
      <w:r w:rsidR="00E46F21" w:rsidRPr="00C94E4D">
        <w:rPr>
          <w:rFonts w:ascii="Times New Roman" w:hAnsi="Times New Roman" w:cs="Times New Roman"/>
          <w:bCs/>
          <w:sz w:val="24"/>
          <w:szCs w:val="24"/>
          <w:lang w:val="en-US"/>
        </w:rPr>
        <w:t xml:space="preserve"> </w:t>
      </w:r>
      <w:r w:rsidR="00C83B01" w:rsidRPr="00C94E4D">
        <w:rPr>
          <w:rFonts w:ascii="Times New Roman" w:hAnsi="Times New Roman" w:cs="Times New Roman"/>
          <w:bCs/>
          <w:sz w:val="24"/>
          <w:szCs w:val="24"/>
          <w:lang w:val="en-US"/>
        </w:rPr>
        <w:t xml:space="preserve">conversion to FAMEs </w:t>
      </w:r>
      <w:r w:rsidR="002518E8">
        <w:rPr>
          <w:rFonts w:ascii="Times New Roman" w:hAnsi="Times New Roman" w:cs="Times New Roman"/>
          <w:bCs/>
          <w:sz w:val="24"/>
          <w:szCs w:val="24"/>
          <w:lang w:val="en-US"/>
        </w:rPr>
        <w:t>[</w:t>
      </w:r>
      <w:r w:rsidR="00EC2222">
        <w:rPr>
          <w:rFonts w:ascii="Times New Roman" w:hAnsi="Times New Roman" w:cs="Times New Roman"/>
          <w:bCs/>
          <w:sz w:val="24"/>
          <w:szCs w:val="24"/>
          <w:lang w:val="en-US"/>
        </w:rPr>
        <w:t>3</w:t>
      </w:r>
      <w:r w:rsidR="002518E8">
        <w:rPr>
          <w:rFonts w:ascii="Times New Roman" w:hAnsi="Times New Roman" w:cs="Times New Roman"/>
          <w:bCs/>
          <w:sz w:val="24"/>
          <w:szCs w:val="24"/>
          <w:lang w:val="en-US"/>
        </w:rPr>
        <w:t>,</w:t>
      </w:r>
      <w:r w:rsidR="00EC2222">
        <w:rPr>
          <w:rFonts w:ascii="Times New Roman" w:hAnsi="Times New Roman" w:cs="Times New Roman"/>
          <w:bCs/>
          <w:sz w:val="24"/>
          <w:szCs w:val="24"/>
          <w:lang w:val="en-US"/>
        </w:rPr>
        <w:t>9</w:t>
      </w:r>
      <w:r w:rsidR="002518E8">
        <w:rPr>
          <w:rFonts w:ascii="Times New Roman" w:hAnsi="Times New Roman" w:cs="Times New Roman"/>
          <w:bCs/>
          <w:sz w:val="24"/>
          <w:szCs w:val="24"/>
          <w:lang w:val="en-US"/>
        </w:rPr>
        <w:t>]</w:t>
      </w:r>
      <w:r w:rsidR="000F39FB" w:rsidRPr="00C94E4D">
        <w:rPr>
          <w:rFonts w:ascii="Times New Roman" w:hAnsi="Times New Roman" w:cs="Times New Roman"/>
          <w:bCs/>
          <w:sz w:val="24"/>
          <w:szCs w:val="24"/>
          <w:lang w:val="en-US"/>
        </w:rPr>
        <w:t xml:space="preserve">. </w:t>
      </w:r>
      <w:r w:rsidR="00163DE4" w:rsidRPr="00C94E4D">
        <w:rPr>
          <w:rFonts w:ascii="Times New Roman" w:hAnsi="Times New Roman" w:cs="Times New Roman"/>
          <w:bCs/>
          <w:sz w:val="24"/>
          <w:szCs w:val="24"/>
          <w:lang w:val="en-US"/>
        </w:rPr>
        <w:t>However, the</w:t>
      </w:r>
      <w:r w:rsidR="00182CF7">
        <w:rPr>
          <w:rFonts w:ascii="Times New Roman" w:hAnsi="Times New Roman" w:cs="Times New Roman"/>
          <w:bCs/>
          <w:sz w:val="24"/>
          <w:szCs w:val="24"/>
          <w:lang w:val="en-US"/>
        </w:rPr>
        <w:t>se procedures have the inconvenien</w:t>
      </w:r>
      <w:r w:rsidR="00E46F21">
        <w:rPr>
          <w:rFonts w:ascii="Times New Roman" w:hAnsi="Times New Roman" w:cs="Times New Roman"/>
          <w:bCs/>
          <w:sz w:val="24"/>
          <w:szCs w:val="24"/>
          <w:lang w:val="en-US"/>
        </w:rPr>
        <w:t>ce</w:t>
      </w:r>
      <w:r w:rsidR="00182CF7">
        <w:rPr>
          <w:rFonts w:ascii="Times New Roman" w:hAnsi="Times New Roman" w:cs="Times New Roman"/>
          <w:bCs/>
          <w:sz w:val="24"/>
          <w:szCs w:val="24"/>
          <w:lang w:val="en-US"/>
        </w:rPr>
        <w:t xml:space="preserve"> of </w:t>
      </w:r>
      <w:r w:rsidR="00B47446">
        <w:rPr>
          <w:rFonts w:ascii="Times New Roman" w:hAnsi="Times New Roman" w:cs="Times New Roman"/>
          <w:bCs/>
          <w:sz w:val="24"/>
          <w:szCs w:val="24"/>
          <w:lang w:val="en-US"/>
        </w:rPr>
        <w:t xml:space="preserve">the </w:t>
      </w:r>
      <w:r w:rsidR="00DF18FE">
        <w:rPr>
          <w:rFonts w:ascii="Times New Roman" w:hAnsi="Times New Roman" w:cs="Times New Roman"/>
          <w:bCs/>
          <w:sz w:val="24"/>
          <w:szCs w:val="24"/>
          <w:lang w:val="en-US"/>
        </w:rPr>
        <w:t>multiple</w:t>
      </w:r>
      <w:r w:rsidR="005A169E" w:rsidRPr="00C94E4D">
        <w:rPr>
          <w:rFonts w:ascii="Times New Roman" w:hAnsi="Times New Roman" w:cs="Times New Roman"/>
          <w:bCs/>
          <w:sz w:val="24"/>
          <w:szCs w:val="24"/>
          <w:lang w:val="en-US"/>
        </w:rPr>
        <w:t xml:space="preserve"> process steps </w:t>
      </w:r>
      <w:r w:rsidR="00B47446">
        <w:rPr>
          <w:rFonts w:ascii="Times New Roman" w:hAnsi="Times New Roman" w:cs="Times New Roman"/>
          <w:bCs/>
          <w:sz w:val="24"/>
          <w:szCs w:val="24"/>
          <w:lang w:val="en-US"/>
        </w:rPr>
        <w:t>necessary to</w:t>
      </w:r>
      <w:r w:rsidR="00B47446" w:rsidRPr="00C94E4D">
        <w:rPr>
          <w:rFonts w:ascii="Times New Roman" w:hAnsi="Times New Roman" w:cs="Times New Roman"/>
          <w:bCs/>
          <w:sz w:val="24"/>
          <w:szCs w:val="24"/>
          <w:lang w:val="en-US"/>
        </w:rPr>
        <w:t xml:space="preserve"> </w:t>
      </w:r>
      <w:r w:rsidR="00B47446">
        <w:rPr>
          <w:rFonts w:ascii="Times New Roman" w:hAnsi="Times New Roman" w:cs="Times New Roman"/>
          <w:bCs/>
          <w:sz w:val="24"/>
          <w:szCs w:val="24"/>
          <w:lang w:val="en-US"/>
        </w:rPr>
        <w:t>produce</w:t>
      </w:r>
      <w:r w:rsidR="00B47446" w:rsidRPr="00C94E4D">
        <w:rPr>
          <w:rFonts w:ascii="Times New Roman" w:hAnsi="Times New Roman" w:cs="Times New Roman"/>
          <w:bCs/>
          <w:sz w:val="24"/>
          <w:szCs w:val="24"/>
          <w:lang w:val="en-US"/>
        </w:rPr>
        <w:t xml:space="preserve"> </w:t>
      </w:r>
      <w:r w:rsidR="005A169E" w:rsidRPr="00C94E4D">
        <w:rPr>
          <w:rFonts w:ascii="Times New Roman" w:hAnsi="Times New Roman" w:cs="Times New Roman"/>
          <w:bCs/>
          <w:sz w:val="24"/>
          <w:szCs w:val="24"/>
          <w:lang w:val="en-US"/>
        </w:rPr>
        <w:t>biodiesel</w:t>
      </w:r>
      <w:r w:rsidR="00054112">
        <w:rPr>
          <w:rFonts w:ascii="Times New Roman" w:hAnsi="Times New Roman" w:cs="Times New Roman"/>
          <w:bCs/>
          <w:sz w:val="24"/>
          <w:szCs w:val="24"/>
          <w:lang w:val="en-US"/>
        </w:rPr>
        <w:t>,</w:t>
      </w:r>
      <w:r w:rsidR="005A169E" w:rsidRPr="00C94E4D">
        <w:rPr>
          <w:rFonts w:ascii="Times New Roman" w:hAnsi="Times New Roman" w:cs="Times New Roman"/>
          <w:bCs/>
          <w:sz w:val="24"/>
          <w:szCs w:val="24"/>
          <w:lang w:val="en-US"/>
        </w:rPr>
        <w:t xml:space="preserve"> such as: drying, cell disruption, oil extraction and</w:t>
      </w:r>
      <w:r w:rsidR="00B47446">
        <w:rPr>
          <w:rFonts w:ascii="Times New Roman" w:hAnsi="Times New Roman" w:cs="Times New Roman"/>
          <w:bCs/>
          <w:sz w:val="24"/>
          <w:szCs w:val="24"/>
          <w:lang w:val="en-US"/>
        </w:rPr>
        <w:t xml:space="preserve"> the </w:t>
      </w:r>
      <w:r w:rsidR="005A169E" w:rsidRPr="00C94E4D">
        <w:rPr>
          <w:rFonts w:ascii="Times New Roman" w:hAnsi="Times New Roman" w:cs="Times New Roman"/>
          <w:bCs/>
          <w:sz w:val="24"/>
          <w:szCs w:val="24"/>
          <w:lang w:val="en-US"/>
        </w:rPr>
        <w:t>transesterification</w:t>
      </w:r>
      <w:r w:rsidR="00651773" w:rsidRPr="00C94E4D">
        <w:rPr>
          <w:rFonts w:ascii="Times New Roman" w:hAnsi="Times New Roman" w:cs="Times New Roman"/>
          <w:bCs/>
          <w:sz w:val="24"/>
          <w:szCs w:val="24"/>
          <w:lang w:val="en-US"/>
        </w:rPr>
        <w:t xml:space="preserve"> </w:t>
      </w:r>
      <w:r w:rsidR="00651773" w:rsidRPr="00A20178">
        <w:rPr>
          <w:rFonts w:ascii="Times New Roman" w:hAnsi="Times New Roman" w:cs="Times New Roman"/>
          <w:bCs/>
          <w:sz w:val="24"/>
          <w:szCs w:val="24"/>
          <w:lang w:val="en-US"/>
        </w:rPr>
        <w:t>reaction</w:t>
      </w:r>
      <w:r w:rsidR="005A169E" w:rsidRPr="00A20178">
        <w:rPr>
          <w:rFonts w:ascii="Times New Roman" w:hAnsi="Times New Roman" w:cs="Times New Roman"/>
          <w:bCs/>
          <w:sz w:val="24"/>
          <w:szCs w:val="24"/>
          <w:lang w:val="en-US"/>
        </w:rPr>
        <w:t xml:space="preserve">. </w:t>
      </w:r>
      <w:r w:rsidR="00B47446">
        <w:rPr>
          <w:rFonts w:ascii="Times New Roman" w:hAnsi="Times New Roman" w:cs="Times New Roman"/>
          <w:bCs/>
          <w:sz w:val="24"/>
          <w:szCs w:val="24"/>
          <w:lang w:val="en-US"/>
        </w:rPr>
        <w:t>For this reason</w:t>
      </w:r>
      <w:r w:rsidR="005A169E" w:rsidRPr="00A20178">
        <w:rPr>
          <w:rFonts w:ascii="Times New Roman" w:hAnsi="Times New Roman" w:cs="Times New Roman"/>
          <w:bCs/>
          <w:sz w:val="24"/>
          <w:szCs w:val="24"/>
          <w:lang w:val="en-US"/>
        </w:rPr>
        <w:t xml:space="preserve">, </w:t>
      </w:r>
      <w:r w:rsidR="007360F8" w:rsidRPr="00A20178">
        <w:rPr>
          <w:rFonts w:ascii="Times New Roman" w:hAnsi="Times New Roman" w:cs="Times New Roman"/>
          <w:bCs/>
          <w:sz w:val="24"/>
          <w:szCs w:val="24"/>
          <w:lang w:val="en-US"/>
        </w:rPr>
        <w:t xml:space="preserve">direct (in-situ) </w:t>
      </w:r>
      <w:r w:rsidR="00887EE3" w:rsidRPr="00A20178">
        <w:rPr>
          <w:rFonts w:ascii="Times New Roman" w:hAnsi="Times New Roman" w:cs="Times New Roman"/>
          <w:bCs/>
          <w:sz w:val="24"/>
          <w:szCs w:val="24"/>
          <w:lang w:val="en-US"/>
        </w:rPr>
        <w:t>transesterification has</w:t>
      </w:r>
      <w:r w:rsidR="007360F8" w:rsidRPr="00A20178">
        <w:rPr>
          <w:rFonts w:ascii="Times New Roman" w:hAnsi="Times New Roman" w:cs="Times New Roman"/>
          <w:bCs/>
          <w:sz w:val="24"/>
          <w:szCs w:val="24"/>
          <w:lang w:val="en-US"/>
        </w:rPr>
        <w:t xml:space="preserve"> been studied </w:t>
      </w:r>
      <w:r w:rsidR="005A169E" w:rsidRPr="00A20178">
        <w:rPr>
          <w:rFonts w:ascii="Times New Roman" w:hAnsi="Times New Roman" w:cs="Times New Roman"/>
          <w:bCs/>
          <w:sz w:val="24"/>
          <w:szCs w:val="24"/>
          <w:lang w:val="en-US"/>
        </w:rPr>
        <w:t xml:space="preserve">as a promising alternative to other methods since </w:t>
      </w:r>
      <w:r w:rsidR="00FA18A0" w:rsidRPr="00A20178">
        <w:rPr>
          <w:rFonts w:ascii="Times New Roman" w:hAnsi="Times New Roman" w:cs="Times New Roman"/>
          <w:bCs/>
          <w:sz w:val="24"/>
          <w:szCs w:val="24"/>
          <w:lang w:val="en-US"/>
        </w:rPr>
        <w:t xml:space="preserve">the </w:t>
      </w:r>
      <w:r w:rsidR="005A169E" w:rsidRPr="00A20178">
        <w:rPr>
          <w:rFonts w:ascii="Times New Roman" w:hAnsi="Times New Roman" w:cs="Times New Roman"/>
          <w:bCs/>
          <w:sz w:val="24"/>
          <w:szCs w:val="24"/>
          <w:lang w:val="en-US"/>
        </w:rPr>
        <w:t xml:space="preserve">oil extraction and transesterification </w:t>
      </w:r>
      <w:r w:rsidR="00FF20D5" w:rsidRPr="00A20178">
        <w:rPr>
          <w:rFonts w:ascii="Times New Roman" w:hAnsi="Times New Roman" w:cs="Times New Roman"/>
          <w:bCs/>
          <w:sz w:val="24"/>
          <w:szCs w:val="24"/>
          <w:lang w:val="en-US"/>
        </w:rPr>
        <w:t xml:space="preserve">steps </w:t>
      </w:r>
      <w:r w:rsidR="005A169E" w:rsidRPr="00A20178">
        <w:rPr>
          <w:rFonts w:ascii="Times New Roman" w:hAnsi="Times New Roman" w:cs="Times New Roman"/>
          <w:bCs/>
          <w:sz w:val="24"/>
          <w:szCs w:val="24"/>
          <w:lang w:val="en-US"/>
        </w:rPr>
        <w:t xml:space="preserve">are </w:t>
      </w:r>
      <w:r w:rsidR="00C94E4D" w:rsidRPr="00A20178">
        <w:rPr>
          <w:rFonts w:ascii="Times New Roman" w:hAnsi="Times New Roman" w:cs="Times New Roman"/>
          <w:bCs/>
          <w:sz w:val="24"/>
          <w:szCs w:val="24"/>
          <w:lang w:val="en-US"/>
        </w:rPr>
        <w:t>carried out</w:t>
      </w:r>
      <w:r w:rsidR="00FF20D5" w:rsidRPr="00FF20D5">
        <w:rPr>
          <w:rFonts w:ascii="Times New Roman" w:hAnsi="Times New Roman" w:cs="Times New Roman"/>
          <w:bCs/>
          <w:sz w:val="24"/>
          <w:szCs w:val="24"/>
          <w:lang w:val="en-US"/>
        </w:rPr>
        <w:t xml:space="preserve"> </w:t>
      </w:r>
      <w:r w:rsidR="00FF20D5" w:rsidRPr="00A20178">
        <w:rPr>
          <w:rFonts w:ascii="Times New Roman" w:hAnsi="Times New Roman" w:cs="Times New Roman"/>
          <w:bCs/>
          <w:sz w:val="24"/>
          <w:szCs w:val="24"/>
          <w:lang w:val="en-US"/>
        </w:rPr>
        <w:t>simultaneously</w:t>
      </w:r>
      <w:r w:rsidR="00FF20D5">
        <w:rPr>
          <w:rFonts w:ascii="Times New Roman" w:hAnsi="Times New Roman" w:cs="Times New Roman"/>
          <w:bCs/>
          <w:sz w:val="24"/>
          <w:szCs w:val="24"/>
          <w:lang w:val="en-US"/>
        </w:rPr>
        <w:t>;</w:t>
      </w:r>
      <w:r w:rsidR="005A169E" w:rsidRPr="00A20178">
        <w:rPr>
          <w:rFonts w:ascii="Times New Roman" w:hAnsi="Times New Roman" w:cs="Times New Roman"/>
          <w:bCs/>
          <w:sz w:val="24"/>
          <w:szCs w:val="24"/>
          <w:lang w:val="en-US"/>
        </w:rPr>
        <w:t xml:space="preserve"> </w:t>
      </w:r>
      <w:r w:rsidR="00FF20D5">
        <w:rPr>
          <w:rFonts w:ascii="Times New Roman" w:hAnsi="Times New Roman" w:cs="Times New Roman"/>
          <w:bCs/>
          <w:sz w:val="24"/>
          <w:szCs w:val="24"/>
          <w:lang w:val="en-US"/>
        </w:rPr>
        <w:t>hence</w:t>
      </w:r>
      <w:r w:rsidR="005A169E" w:rsidRPr="00A20178">
        <w:rPr>
          <w:rFonts w:ascii="Times New Roman" w:hAnsi="Times New Roman" w:cs="Times New Roman"/>
          <w:bCs/>
          <w:sz w:val="24"/>
          <w:szCs w:val="24"/>
          <w:lang w:val="en-US"/>
        </w:rPr>
        <w:t xml:space="preserve">, </w:t>
      </w:r>
      <w:r w:rsidR="00C94E4D" w:rsidRPr="00A20178">
        <w:rPr>
          <w:rFonts w:ascii="Times New Roman" w:hAnsi="Times New Roman" w:cs="Times New Roman"/>
          <w:bCs/>
          <w:sz w:val="24"/>
          <w:szCs w:val="24"/>
          <w:lang w:val="en-US"/>
        </w:rPr>
        <w:t xml:space="preserve">both </w:t>
      </w:r>
      <w:r w:rsidR="005A169E" w:rsidRPr="00A20178">
        <w:rPr>
          <w:rFonts w:ascii="Times New Roman" w:hAnsi="Times New Roman" w:cs="Times New Roman"/>
          <w:bCs/>
          <w:sz w:val="24"/>
          <w:szCs w:val="24"/>
          <w:lang w:val="en-US"/>
        </w:rPr>
        <w:t xml:space="preserve">energy consumption and process </w:t>
      </w:r>
      <w:r w:rsidR="00C94E4D" w:rsidRPr="00A20178">
        <w:rPr>
          <w:rFonts w:ascii="Times New Roman" w:hAnsi="Times New Roman" w:cs="Times New Roman"/>
          <w:bCs/>
          <w:sz w:val="24"/>
          <w:szCs w:val="24"/>
          <w:lang w:val="en-US"/>
        </w:rPr>
        <w:t xml:space="preserve">costs </w:t>
      </w:r>
      <w:r w:rsidR="005A169E" w:rsidRPr="00A20178">
        <w:rPr>
          <w:rFonts w:ascii="Times New Roman" w:hAnsi="Times New Roman" w:cs="Times New Roman"/>
          <w:bCs/>
          <w:sz w:val="24"/>
          <w:szCs w:val="24"/>
          <w:lang w:val="en-US"/>
        </w:rPr>
        <w:t xml:space="preserve">can be reduced </w:t>
      </w:r>
      <w:r w:rsidR="002518E8" w:rsidRPr="00A20178">
        <w:rPr>
          <w:rFonts w:ascii="Times New Roman" w:hAnsi="Times New Roman" w:cs="Times New Roman"/>
          <w:bCs/>
          <w:sz w:val="24"/>
          <w:szCs w:val="24"/>
          <w:lang w:val="en-US"/>
        </w:rPr>
        <w:t>[</w:t>
      </w:r>
      <w:r w:rsidR="00EC2222" w:rsidRPr="00A20178">
        <w:rPr>
          <w:rFonts w:ascii="Times New Roman" w:hAnsi="Times New Roman" w:cs="Times New Roman"/>
          <w:bCs/>
          <w:sz w:val="24"/>
          <w:szCs w:val="24"/>
          <w:lang w:val="en-US"/>
        </w:rPr>
        <w:t>5,10,11</w:t>
      </w:r>
      <w:r w:rsidR="002518E8" w:rsidRPr="00A20178">
        <w:rPr>
          <w:rFonts w:ascii="Times New Roman" w:hAnsi="Times New Roman" w:cs="Times New Roman"/>
          <w:bCs/>
          <w:sz w:val="24"/>
          <w:szCs w:val="24"/>
          <w:lang w:val="en-US"/>
        </w:rPr>
        <w:t>]</w:t>
      </w:r>
      <w:r w:rsidR="005A169E" w:rsidRPr="00A20178">
        <w:rPr>
          <w:rFonts w:ascii="Times New Roman" w:hAnsi="Times New Roman" w:cs="Times New Roman"/>
          <w:bCs/>
          <w:sz w:val="24"/>
          <w:szCs w:val="24"/>
          <w:lang w:val="en-US"/>
        </w:rPr>
        <w:t xml:space="preserve">. </w:t>
      </w:r>
    </w:p>
    <w:p w14:paraId="34F0BA0E" w14:textId="77777777" w:rsidR="00A46A5C" w:rsidRPr="00A20178" w:rsidRDefault="00B81CE4" w:rsidP="00C90F35">
      <w:pPr>
        <w:spacing w:after="0" w:line="480" w:lineRule="auto"/>
        <w:ind w:firstLine="708"/>
        <w:jc w:val="both"/>
        <w:rPr>
          <w:rFonts w:ascii="Times New Roman" w:hAnsi="Times New Roman" w:cs="Times New Roman"/>
          <w:bCs/>
          <w:sz w:val="24"/>
          <w:szCs w:val="24"/>
          <w:lang w:val="en-US"/>
        </w:rPr>
      </w:pPr>
      <w:r w:rsidRPr="00A20178">
        <w:rPr>
          <w:rFonts w:ascii="Times New Roman" w:hAnsi="Times New Roman" w:cs="Times New Roman"/>
          <w:bCs/>
          <w:sz w:val="24"/>
          <w:szCs w:val="24"/>
          <w:lang w:val="en-US"/>
        </w:rPr>
        <w:t>Also</w:t>
      </w:r>
      <w:r w:rsidR="00887F52" w:rsidRPr="00A20178">
        <w:rPr>
          <w:rFonts w:ascii="Times New Roman" w:hAnsi="Times New Roman" w:cs="Times New Roman"/>
          <w:bCs/>
          <w:sz w:val="24"/>
          <w:szCs w:val="24"/>
          <w:lang w:val="en-US"/>
        </w:rPr>
        <w:t>, it is po</w:t>
      </w:r>
      <w:r w:rsidRPr="00A20178">
        <w:rPr>
          <w:rFonts w:ascii="Times New Roman" w:hAnsi="Times New Roman" w:cs="Times New Roman"/>
          <w:bCs/>
          <w:sz w:val="24"/>
          <w:szCs w:val="24"/>
          <w:lang w:val="en-US"/>
        </w:rPr>
        <w:t>s</w:t>
      </w:r>
      <w:r w:rsidR="00887F52" w:rsidRPr="00A20178">
        <w:rPr>
          <w:rFonts w:ascii="Times New Roman" w:hAnsi="Times New Roman" w:cs="Times New Roman"/>
          <w:bCs/>
          <w:sz w:val="24"/>
          <w:szCs w:val="24"/>
          <w:lang w:val="en-US"/>
        </w:rPr>
        <w:t xml:space="preserve">sible to apply a </w:t>
      </w:r>
      <w:r w:rsidR="00FF20D5">
        <w:rPr>
          <w:rFonts w:ascii="Times New Roman" w:hAnsi="Times New Roman" w:cs="Times New Roman"/>
          <w:bCs/>
          <w:sz w:val="24"/>
          <w:szCs w:val="24"/>
          <w:lang w:val="en-US"/>
        </w:rPr>
        <w:t>prior</w:t>
      </w:r>
      <w:r w:rsidR="00FF20D5" w:rsidRPr="00A20178">
        <w:rPr>
          <w:rFonts w:ascii="Times New Roman" w:hAnsi="Times New Roman" w:cs="Times New Roman"/>
          <w:bCs/>
          <w:sz w:val="24"/>
          <w:szCs w:val="24"/>
          <w:lang w:val="en-US"/>
        </w:rPr>
        <w:t xml:space="preserve"> </w:t>
      </w:r>
      <w:r w:rsidR="00887F52" w:rsidRPr="00A20178">
        <w:rPr>
          <w:rFonts w:ascii="Times New Roman" w:hAnsi="Times New Roman" w:cs="Times New Roman"/>
          <w:bCs/>
          <w:sz w:val="24"/>
          <w:szCs w:val="24"/>
          <w:lang w:val="en-US"/>
        </w:rPr>
        <w:t xml:space="preserve">treatment to the wet microalgal biomass </w:t>
      </w:r>
      <w:r w:rsidRPr="00A20178">
        <w:rPr>
          <w:rFonts w:ascii="Times New Roman" w:hAnsi="Times New Roman" w:cs="Times New Roman"/>
          <w:bCs/>
          <w:sz w:val="24"/>
          <w:szCs w:val="24"/>
          <w:lang w:val="en-US"/>
        </w:rPr>
        <w:t xml:space="preserve">in order </w:t>
      </w:r>
      <w:r w:rsidR="00887F52" w:rsidRPr="00A20178">
        <w:rPr>
          <w:rFonts w:ascii="Times New Roman" w:hAnsi="Times New Roman" w:cs="Times New Roman"/>
          <w:bCs/>
          <w:sz w:val="24"/>
          <w:szCs w:val="24"/>
          <w:lang w:val="en-US"/>
        </w:rPr>
        <w:t>to enhance cell disruption</w:t>
      </w:r>
      <w:r w:rsidRPr="00A20178">
        <w:rPr>
          <w:rFonts w:ascii="Times New Roman" w:hAnsi="Times New Roman" w:cs="Times New Roman"/>
          <w:bCs/>
          <w:sz w:val="24"/>
          <w:szCs w:val="24"/>
          <w:lang w:val="en-US"/>
        </w:rPr>
        <w:t>,</w:t>
      </w:r>
      <w:r w:rsidR="00887F52" w:rsidRPr="00A20178">
        <w:rPr>
          <w:rFonts w:ascii="Times New Roman" w:hAnsi="Times New Roman" w:cs="Times New Roman"/>
          <w:bCs/>
          <w:sz w:val="24"/>
          <w:szCs w:val="24"/>
          <w:lang w:val="en-US"/>
        </w:rPr>
        <w:t xml:space="preserve"> </w:t>
      </w:r>
      <w:r w:rsidRPr="00A20178">
        <w:rPr>
          <w:rFonts w:ascii="Times New Roman" w:hAnsi="Times New Roman" w:cs="Times New Roman"/>
          <w:bCs/>
          <w:sz w:val="24"/>
          <w:szCs w:val="24"/>
          <w:lang w:val="en-US"/>
        </w:rPr>
        <w:t>oil extraction and biodiesel conversion.</w:t>
      </w:r>
      <w:r w:rsidR="00D56AE0" w:rsidRPr="00A20178">
        <w:rPr>
          <w:rFonts w:ascii="Times New Roman" w:hAnsi="Times New Roman" w:cs="Times New Roman"/>
          <w:bCs/>
          <w:sz w:val="24"/>
          <w:szCs w:val="24"/>
          <w:lang w:val="en-US"/>
        </w:rPr>
        <w:t xml:space="preserve"> </w:t>
      </w:r>
      <w:r w:rsidR="00700339" w:rsidRPr="00A20178">
        <w:rPr>
          <w:rFonts w:ascii="Times New Roman" w:hAnsi="Times New Roman" w:cs="Times New Roman"/>
          <w:bCs/>
          <w:sz w:val="24"/>
          <w:szCs w:val="24"/>
          <w:lang w:val="en-US"/>
        </w:rPr>
        <w:t>In recent years</w:t>
      </w:r>
      <w:r w:rsidR="00FF20D5">
        <w:rPr>
          <w:rFonts w:ascii="Times New Roman" w:hAnsi="Times New Roman" w:cs="Times New Roman"/>
          <w:bCs/>
          <w:sz w:val="24"/>
          <w:szCs w:val="24"/>
          <w:lang w:val="en-US"/>
        </w:rPr>
        <w:t>,</w:t>
      </w:r>
      <w:r w:rsidR="00700339" w:rsidRPr="00A20178">
        <w:rPr>
          <w:rFonts w:ascii="Times New Roman" w:hAnsi="Times New Roman" w:cs="Times New Roman"/>
          <w:bCs/>
          <w:sz w:val="24"/>
          <w:szCs w:val="24"/>
          <w:lang w:val="en-US"/>
        </w:rPr>
        <w:t xml:space="preserve"> </w:t>
      </w:r>
      <w:r w:rsidR="00FF20D5">
        <w:rPr>
          <w:rFonts w:ascii="Times New Roman" w:hAnsi="Times New Roman" w:cs="Times New Roman"/>
          <w:bCs/>
          <w:sz w:val="24"/>
          <w:szCs w:val="24"/>
          <w:lang w:val="en-US"/>
        </w:rPr>
        <w:t>various</w:t>
      </w:r>
      <w:r w:rsidR="00FF20D5" w:rsidRPr="00A20178">
        <w:rPr>
          <w:rFonts w:ascii="Times New Roman" w:hAnsi="Times New Roman" w:cs="Times New Roman"/>
          <w:bCs/>
          <w:sz w:val="24"/>
          <w:szCs w:val="24"/>
          <w:lang w:val="en-US"/>
        </w:rPr>
        <w:t xml:space="preserve"> </w:t>
      </w:r>
      <w:r w:rsidR="00700339" w:rsidRPr="00A20178">
        <w:rPr>
          <w:rFonts w:ascii="Times New Roman" w:hAnsi="Times New Roman" w:cs="Times New Roman"/>
          <w:bCs/>
          <w:sz w:val="24"/>
          <w:szCs w:val="24"/>
          <w:lang w:val="en-US"/>
        </w:rPr>
        <w:t>cell disruption techniques</w:t>
      </w:r>
      <w:r w:rsidR="00FF20D5" w:rsidRPr="00FF20D5">
        <w:rPr>
          <w:rFonts w:ascii="Times New Roman" w:hAnsi="Times New Roman" w:cs="Times New Roman"/>
          <w:bCs/>
          <w:sz w:val="24"/>
          <w:szCs w:val="24"/>
          <w:lang w:val="en-US"/>
        </w:rPr>
        <w:t xml:space="preserve"> </w:t>
      </w:r>
      <w:r w:rsidR="00FF20D5">
        <w:rPr>
          <w:rFonts w:ascii="Times New Roman" w:hAnsi="Times New Roman" w:cs="Times New Roman"/>
          <w:bCs/>
          <w:sz w:val="24"/>
          <w:szCs w:val="24"/>
          <w:lang w:val="en-US"/>
        </w:rPr>
        <w:t>have</w:t>
      </w:r>
      <w:r w:rsidR="00FF20D5" w:rsidRPr="00A20178">
        <w:rPr>
          <w:rFonts w:ascii="Times New Roman" w:hAnsi="Times New Roman" w:cs="Times New Roman"/>
          <w:bCs/>
          <w:sz w:val="24"/>
          <w:szCs w:val="24"/>
          <w:lang w:val="en-US"/>
        </w:rPr>
        <w:t xml:space="preserve"> been studied by several authors [12,13,14]</w:t>
      </w:r>
      <w:r w:rsidR="00700339" w:rsidRPr="00A20178">
        <w:rPr>
          <w:rFonts w:ascii="Times New Roman" w:hAnsi="Times New Roman" w:cs="Times New Roman"/>
          <w:bCs/>
          <w:sz w:val="24"/>
          <w:szCs w:val="24"/>
          <w:lang w:val="en-US"/>
        </w:rPr>
        <w:t xml:space="preserve"> </w:t>
      </w:r>
      <w:r w:rsidR="00FF20D5">
        <w:rPr>
          <w:rFonts w:ascii="Times New Roman" w:hAnsi="Times New Roman" w:cs="Times New Roman"/>
          <w:bCs/>
          <w:sz w:val="24"/>
          <w:szCs w:val="24"/>
          <w:lang w:val="en-US"/>
        </w:rPr>
        <w:t xml:space="preserve">such </w:t>
      </w:r>
      <w:r w:rsidR="00700339" w:rsidRPr="00A20178">
        <w:rPr>
          <w:rFonts w:ascii="Times New Roman" w:hAnsi="Times New Roman" w:cs="Times New Roman"/>
          <w:bCs/>
          <w:sz w:val="24"/>
          <w:szCs w:val="24"/>
          <w:lang w:val="en-US"/>
        </w:rPr>
        <w:t xml:space="preserve">as microwaving, bead beating, sonication </w:t>
      </w:r>
      <w:r w:rsidR="00FF20D5">
        <w:rPr>
          <w:rFonts w:ascii="Times New Roman" w:hAnsi="Times New Roman" w:cs="Times New Roman"/>
          <w:bCs/>
          <w:sz w:val="24"/>
          <w:szCs w:val="24"/>
          <w:lang w:val="en-US"/>
        </w:rPr>
        <w:t>and</w:t>
      </w:r>
      <w:r w:rsidR="00FF20D5" w:rsidRPr="00A20178">
        <w:rPr>
          <w:rFonts w:ascii="Times New Roman" w:hAnsi="Times New Roman" w:cs="Times New Roman"/>
          <w:bCs/>
          <w:sz w:val="24"/>
          <w:szCs w:val="24"/>
          <w:lang w:val="en-US"/>
        </w:rPr>
        <w:t xml:space="preserve"> </w:t>
      </w:r>
      <w:r w:rsidR="00700339" w:rsidRPr="00A20178">
        <w:rPr>
          <w:rFonts w:ascii="Times New Roman" w:hAnsi="Times New Roman" w:cs="Times New Roman"/>
          <w:bCs/>
          <w:sz w:val="24"/>
          <w:szCs w:val="24"/>
          <w:lang w:val="en-US"/>
        </w:rPr>
        <w:t xml:space="preserve">autoclaving.  </w:t>
      </w:r>
      <w:r w:rsidR="00DF18FE" w:rsidRPr="00A20178">
        <w:rPr>
          <w:rFonts w:ascii="Times New Roman" w:hAnsi="Times New Roman" w:cs="Times New Roman"/>
          <w:bCs/>
          <w:sz w:val="24"/>
          <w:szCs w:val="24"/>
          <w:lang w:val="en-US"/>
        </w:rPr>
        <w:t>However,</w:t>
      </w:r>
      <w:r w:rsidR="00700339" w:rsidRPr="00A20178">
        <w:rPr>
          <w:rFonts w:ascii="Times New Roman" w:hAnsi="Times New Roman" w:cs="Times New Roman"/>
          <w:bCs/>
          <w:sz w:val="24"/>
          <w:szCs w:val="24"/>
          <w:lang w:val="en-US"/>
        </w:rPr>
        <w:t xml:space="preserve"> </w:t>
      </w:r>
      <w:r w:rsidR="001E5452" w:rsidRPr="00A20178">
        <w:rPr>
          <w:rFonts w:ascii="Times New Roman" w:hAnsi="Times New Roman" w:cs="Times New Roman"/>
          <w:bCs/>
          <w:sz w:val="24"/>
          <w:szCs w:val="24"/>
          <w:lang w:val="en-US"/>
        </w:rPr>
        <w:t xml:space="preserve">the scaling up of some </w:t>
      </w:r>
      <w:r w:rsidR="00700339" w:rsidRPr="00A20178">
        <w:rPr>
          <w:rFonts w:ascii="Times New Roman" w:hAnsi="Times New Roman" w:cs="Times New Roman"/>
          <w:bCs/>
          <w:sz w:val="24"/>
          <w:szCs w:val="24"/>
          <w:lang w:val="en-US"/>
        </w:rPr>
        <w:t xml:space="preserve">of </w:t>
      </w:r>
      <w:r w:rsidR="00CC02EE" w:rsidRPr="00A20178">
        <w:rPr>
          <w:rFonts w:ascii="Times New Roman" w:hAnsi="Times New Roman" w:cs="Times New Roman"/>
          <w:bCs/>
          <w:sz w:val="24"/>
          <w:szCs w:val="24"/>
          <w:lang w:val="en-US"/>
        </w:rPr>
        <w:t>the</w:t>
      </w:r>
      <w:r w:rsidR="00FF20D5">
        <w:rPr>
          <w:rFonts w:ascii="Times New Roman" w:hAnsi="Times New Roman" w:cs="Times New Roman"/>
          <w:bCs/>
          <w:sz w:val="24"/>
          <w:szCs w:val="24"/>
          <w:lang w:val="en-US"/>
        </w:rPr>
        <w:t>se</w:t>
      </w:r>
      <w:r w:rsidR="00CC02EE" w:rsidRPr="00A20178">
        <w:rPr>
          <w:rFonts w:ascii="Times New Roman" w:hAnsi="Times New Roman" w:cs="Times New Roman"/>
          <w:bCs/>
          <w:sz w:val="24"/>
          <w:szCs w:val="24"/>
          <w:lang w:val="en-US"/>
        </w:rPr>
        <w:t xml:space="preserve"> </w:t>
      </w:r>
      <w:r w:rsidR="001E5452" w:rsidRPr="00A20178">
        <w:rPr>
          <w:rFonts w:ascii="Times New Roman" w:hAnsi="Times New Roman" w:cs="Times New Roman"/>
          <w:bCs/>
          <w:sz w:val="24"/>
          <w:szCs w:val="24"/>
          <w:lang w:val="en-US"/>
        </w:rPr>
        <w:t>is difficult.</w:t>
      </w:r>
      <w:r w:rsidR="00700339" w:rsidRPr="00A20178">
        <w:rPr>
          <w:rFonts w:ascii="Times New Roman" w:hAnsi="Times New Roman" w:cs="Times New Roman"/>
          <w:bCs/>
          <w:sz w:val="24"/>
          <w:szCs w:val="24"/>
          <w:lang w:val="en-US"/>
        </w:rPr>
        <w:t xml:space="preserve"> </w:t>
      </w:r>
      <w:r w:rsidR="00FF20D5">
        <w:rPr>
          <w:rFonts w:ascii="Times New Roman" w:hAnsi="Times New Roman" w:cs="Times New Roman"/>
          <w:bCs/>
          <w:sz w:val="24"/>
          <w:szCs w:val="24"/>
          <w:lang w:val="en-US"/>
        </w:rPr>
        <w:t>Consequently</w:t>
      </w:r>
      <w:r w:rsidR="00700339" w:rsidRPr="00A20178">
        <w:rPr>
          <w:rFonts w:ascii="Times New Roman" w:hAnsi="Times New Roman" w:cs="Times New Roman"/>
          <w:bCs/>
          <w:sz w:val="24"/>
          <w:szCs w:val="24"/>
          <w:lang w:val="en-US"/>
        </w:rPr>
        <w:t>, c</w:t>
      </w:r>
      <w:r w:rsidR="002139EE" w:rsidRPr="00A20178">
        <w:rPr>
          <w:rFonts w:ascii="Times New Roman" w:hAnsi="Times New Roman" w:cs="Times New Roman"/>
          <w:bCs/>
          <w:sz w:val="24"/>
          <w:szCs w:val="24"/>
          <w:lang w:val="en-US"/>
        </w:rPr>
        <w:t xml:space="preserve">ell disruption by high pressure homogenization (HPH) is one of the </w:t>
      </w:r>
      <w:r w:rsidR="00FF20D5" w:rsidRPr="00A20178">
        <w:rPr>
          <w:rFonts w:ascii="Times New Roman" w:hAnsi="Times New Roman" w:cs="Times New Roman"/>
          <w:bCs/>
          <w:sz w:val="24"/>
          <w:szCs w:val="24"/>
          <w:lang w:val="en-US"/>
        </w:rPr>
        <w:t xml:space="preserve">most widely used </w:t>
      </w:r>
      <w:r w:rsidR="002139EE" w:rsidRPr="00A20178">
        <w:rPr>
          <w:rFonts w:ascii="Times New Roman" w:hAnsi="Times New Roman" w:cs="Times New Roman"/>
          <w:bCs/>
          <w:sz w:val="24"/>
          <w:szCs w:val="24"/>
          <w:lang w:val="en-US"/>
        </w:rPr>
        <w:t xml:space="preserve">methods since it </w:t>
      </w:r>
      <w:r w:rsidR="00E56981">
        <w:rPr>
          <w:rFonts w:ascii="Times New Roman" w:hAnsi="Times New Roman" w:cs="Times New Roman"/>
          <w:bCs/>
          <w:sz w:val="24"/>
          <w:szCs w:val="24"/>
          <w:lang w:val="en-US"/>
        </w:rPr>
        <w:t>has proven</w:t>
      </w:r>
      <w:r w:rsidR="00FF20D5" w:rsidRPr="00A20178">
        <w:rPr>
          <w:rFonts w:ascii="Times New Roman" w:hAnsi="Times New Roman" w:cs="Times New Roman"/>
          <w:bCs/>
          <w:sz w:val="24"/>
          <w:szCs w:val="24"/>
          <w:lang w:val="en-US"/>
        </w:rPr>
        <w:t xml:space="preserve"> </w:t>
      </w:r>
      <w:r w:rsidR="002139EE" w:rsidRPr="00A20178">
        <w:rPr>
          <w:rFonts w:ascii="Times New Roman" w:hAnsi="Times New Roman" w:cs="Times New Roman"/>
          <w:bCs/>
          <w:sz w:val="24"/>
          <w:szCs w:val="24"/>
          <w:lang w:val="en-US"/>
        </w:rPr>
        <w:t xml:space="preserve">effective in </w:t>
      </w:r>
      <w:r w:rsidR="00887F52" w:rsidRPr="00A20178">
        <w:rPr>
          <w:rFonts w:ascii="Times New Roman" w:hAnsi="Times New Roman" w:cs="Times New Roman"/>
          <w:bCs/>
          <w:sz w:val="24"/>
          <w:szCs w:val="24"/>
          <w:lang w:val="en-US"/>
        </w:rPr>
        <w:t>aqueous</w:t>
      </w:r>
      <w:r w:rsidR="002139EE" w:rsidRPr="00A20178">
        <w:rPr>
          <w:rFonts w:ascii="Times New Roman" w:hAnsi="Times New Roman" w:cs="Times New Roman"/>
          <w:bCs/>
          <w:sz w:val="24"/>
          <w:szCs w:val="24"/>
          <w:lang w:val="en-US"/>
        </w:rPr>
        <w:t xml:space="preserve"> </w:t>
      </w:r>
      <w:r w:rsidR="00887F52" w:rsidRPr="00A20178">
        <w:rPr>
          <w:rFonts w:ascii="Times New Roman" w:hAnsi="Times New Roman" w:cs="Times New Roman"/>
          <w:bCs/>
          <w:sz w:val="24"/>
          <w:szCs w:val="24"/>
          <w:lang w:val="en-US"/>
        </w:rPr>
        <w:t>environments</w:t>
      </w:r>
      <w:r w:rsidR="002139EE" w:rsidRPr="00A20178">
        <w:rPr>
          <w:rFonts w:ascii="Times New Roman" w:hAnsi="Times New Roman" w:cs="Times New Roman"/>
          <w:bCs/>
          <w:sz w:val="24"/>
          <w:szCs w:val="24"/>
          <w:lang w:val="en-US"/>
        </w:rPr>
        <w:t xml:space="preserve"> and is easily scal</w:t>
      </w:r>
      <w:r w:rsidR="007F7BD5" w:rsidRPr="00A20178">
        <w:rPr>
          <w:rFonts w:ascii="Times New Roman" w:hAnsi="Times New Roman" w:cs="Times New Roman"/>
          <w:bCs/>
          <w:sz w:val="24"/>
          <w:szCs w:val="24"/>
          <w:lang w:val="en-US"/>
        </w:rPr>
        <w:t>able</w:t>
      </w:r>
      <w:r w:rsidR="002139EE" w:rsidRPr="00A20178">
        <w:rPr>
          <w:rFonts w:ascii="Times New Roman" w:hAnsi="Times New Roman" w:cs="Times New Roman"/>
          <w:bCs/>
          <w:sz w:val="24"/>
          <w:szCs w:val="24"/>
          <w:lang w:val="en-US"/>
        </w:rPr>
        <w:t xml:space="preserve"> </w:t>
      </w:r>
      <w:r w:rsidR="002518E8" w:rsidRPr="00A20178">
        <w:rPr>
          <w:rFonts w:ascii="Times New Roman" w:hAnsi="Times New Roman" w:cs="Times New Roman"/>
          <w:bCs/>
          <w:sz w:val="24"/>
          <w:szCs w:val="24"/>
          <w:lang w:val="en-US"/>
        </w:rPr>
        <w:t>[</w:t>
      </w:r>
      <w:r w:rsidR="00EC2222" w:rsidRPr="00A20178">
        <w:rPr>
          <w:rFonts w:ascii="Times New Roman" w:hAnsi="Times New Roman" w:cs="Times New Roman"/>
          <w:bCs/>
          <w:sz w:val="24"/>
          <w:szCs w:val="24"/>
          <w:lang w:val="en-US"/>
        </w:rPr>
        <w:t>2</w:t>
      </w:r>
      <w:r w:rsidR="002518E8" w:rsidRPr="00A20178">
        <w:rPr>
          <w:rFonts w:ascii="Times New Roman" w:hAnsi="Times New Roman" w:cs="Times New Roman"/>
          <w:bCs/>
          <w:sz w:val="24"/>
          <w:szCs w:val="24"/>
          <w:lang w:val="en-US"/>
        </w:rPr>
        <w:t>,</w:t>
      </w:r>
      <w:r w:rsidR="00EC2222" w:rsidRPr="00A20178">
        <w:rPr>
          <w:rFonts w:ascii="Times New Roman" w:hAnsi="Times New Roman" w:cs="Times New Roman"/>
          <w:bCs/>
          <w:sz w:val="24"/>
          <w:szCs w:val="24"/>
          <w:lang w:val="en-US"/>
        </w:rPr>
        <w:t>15</w:t>
      </w:r>
      <w:r w:rsidR="0088196B" w:rsidRPr="00A20178">
        <w:rPr>
          <w:rFonts w:ascii="Times New Roman" w:hAnsi="Times New Roman" w:cs="Times New Roman"/>
          <w:bCs/>
          <w:sz w:val="24"/>
          <w:szCs w:val="24"/>
          <w:lang w:val="en-US"/>
        </w:rPr>
        <w:t>,</w:t>
      </w:r>
      <w:r w:rsidR="002518E8" w:rsidRPr="00A20178">
        <w:rPr>
          <w:rFonts w:ascii="Times New Roman" w:hAnsi="Times New Roman" w:cs="Times New Roman"/>
          <w:bCs/>
          <w:sz w:val="24"/>
          <w:szCs w:val="24"/>
          <w:lang w:val="en-US"/>
        </w:rPr>
        <w:t>1</w:t>
      </w:r>
      <w:r w:rsidR="00EC2222" w:rsidRPr="00A20178">
        <w:rPr>
          <w:rFonts w:ascii="Times New Roman" w:hAnsi="Times New Roman" w:cs="Times New Roman"/>
          <w:bCs/>
          <w:sz w:val="24"/>
          <w:szCs w:val="24"/>
          <w:lang w:val="en-US"/>
        </w:rPr>
        <w:t>6</w:t>
      </w:r>
      <w:r w:rsidR="002518E8" w:rsidRPr="00A20178">
        <w:rPr>
          <w:rFonts w:ascii="Times New Roman" w:hAnsi="Times New Roman" w:cs="Times New Roman"/>
          <w:bCs/>
          <w:sz w:val="24"/>
          <w:szCs w:val="24"/>
          <w:lang w:val="en-US"/>
        </w:rPr>
        <w:t>]</w:t>
      </w:r>
      <w:r w:rsidR="00E54B6C" w:rsidRPr="00A20178">
        <w:rPr>
          <w:rFonts w:ascii="Times New Roman" w:hAnsi="Times New Roman" w:cs="Times New Roman"/>
          <w:bCs/>
          <w:sz w:val="24"/>
          <w:szCs w:val="24"/>
          <w:lang w:val="en-US"/>
        </w:rPr>
        <w:t xml:space="preserve">. </w:t>
      </w:r>
    </w:p>
    <w:p w14:paraId="121E8A19" w14:textId="792901A8" w:rsidR="00054112" w:rsidRPr="000C3E91" w:rsidRDefault="0033779F" w:rsidP="00C90F35">
      <w:pPr>
        <w:spacing w:after="0" w:line="480" w:lineRule="auto"/>
        <w:ind w:firstLine="708"/>
        <w:jc w:val="both"/>
        <w:rPr>
          <w:rFonts w:ascii="Times New Roman" w:hAnsi="Times New Roman" w:cs="Times New Roman"/>
          <w:bCs/>
          <w:color w:val="000000" w:themeColor="text1"/>
          <w:sz w:val="24"/>
          <w:szCs w:val="24"/>
          <w:lang w:val="en-US"/>
        </w:rPr>
      </w:pPr>
      <w:proofErr w:type="spellStart"/>
      <w:r w:rsidRPr="0033779F">
        <w:rPr>
          <w:rFonts w:ascii="Times New Roman" w:hAnsi="Times New Roman" w:cs="Times New Roman"/>
          <w:color w:val="1F1F1F"/>
          <w:sz w:val="24"/>
          <w:szCs w:val="24"/>
        </w:rPr>
        <w:t>Microalgal</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oils</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must</w:t>
      </w:r>
      <w:proofErr w:type="spellEnd"/>
      <w:r w:rsidRPr="0033779F">
        <w:rPr>
          <w:rFonts w:ascii="Times New Roman" w:hAnsi="Times New Roman" w:cs="Times New Roman"/>
          <w:color w:val="1F1F1F"/>
          <w:sz w:val="24"/>
          <w:szCs w:val="24"/>
        </w:rPr>
        <w:t xml:space="preserve"> be </w:t>
      </w:r>
      <w:proofErr w:type="spellStart"/>
      <w:r w:rsidRPr="0033779F">
        <w:rPr>
          <w:rFonts w:ascii="Times New Roman" w:hAnsi="Times New Roman" w:cs="Times New Roman"/>
          <w:color w:val="1F1F1F"/>
          <w:sz w:val="24"/>
          <w:szCs w:val="24"/>
        </w:rPr>
        <w:t>transesterified</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using</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acid</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or</w:t>
      </w:r>
      <w:proofErr w:type="spellEnd"/>
      <w:r w:rsidRPr="0033779F">
        <w:rPr>
          <w:rFonts w:ascii="Times New Roman" w:hAnsi="Times New Roman" w:cs="Times New Roman"/>
          <w:color w:val="1F1F1F"/>
          <w:sz w:val="24"/>
          <w:szCs w:val="24"/>
        </w:rPr>
        <w:t> </w:t>
      </w:r>
      <w:proofErr w:type="spellStart"/>
      <w:r w:rsidRPr="0033779F">
        <w:rPr>
          <w:rFonts w:ascii="Times New Roman" w:hAnsi="Times New Roman" w:cs="Times New Roman"/>
          <w:color w:val="1F1F1F"/>
          <w:sz w:val="24"/>
          <w:szCs w:val="24"/>
        </w:rPr>
        <w:fldChar w:fldCharType="begin"/>
      </w:r>
      <w:r w:rsidRPr="0033779F">
        <w:rPr>
          <w:rFonts w:ascii="Times New Roman" w:hAnsi="Times New Roman" w:cs="Times New Roman"/>
          <w:color w:val="1F1F1F"/>
          <w:sz w:val="24"/>
          <w:szCs w:val="24"/>
        </w:rPr>
        <w:instrText>HYPERLINK "https://www.sciencedirect.com/topics/engineering/enzymatic-catalyst" \o "Learn more about enzymatic catalysts from ScienceDirect's AI-generated Topic Pages"</w:instrText>
      </w:r>
      <w:r w:rsidRPr="0033779F">
        <w:rPr>
          <w:rFonts w:ascii="Times New Roman" w:hAnsi="Times New Roman" w:cs="Times New Roman"/>
          <w:color w:val="1F1F1F"/>
          <w:sz w:val="24"/>
          <w:szCs w:val="24"/>
        </w:rPr>
      </w:r>
      <w:r w:rsidRPr="0033779F">
        <w:rPr>
          <w:rFonts w:ascii="Times New Roman" w:hAnsi="Times New Roman" w:cs="Times New Roman"/>
          <w:color w:val="1F1F1F"/>
          <w:sz w:val="24"/>
          <w:szCs w:val="24"/>
        </w:rPr>
        <w:fldChar w:fldCharType="separate"/>
      </w:r>
      <w:r w:rsidRPr="0033779F">
        <w:rPr>
          <w:rStyle w:val="Hipervnculo"/>
          <w:rFonts w:ascii="Times New Roman" w:hAnsi="Times New Roman"/>
          <w:color w:val="1F1F1F"/>
          <w:sz w:val="24"/>
          <w:szCs w:val="24"/>
        </w:rPr>
        <w:t>enzymatic</w:t>
      </w:r>
      <w:proofErr w:type="spellEnd"/>
      <w:r w:rsidRPr="0033779F">
        <w:rPr>
          <w:rStyle w:val="Hipervnculo"/>
          <w:rFonts w:ascii="Times New Roman" w:hAnsi="Times New Roman"/>
          <w:color w:val="1F1F1F"/>
          <w:sz w:val="24"/>
          <w:szCs w:val="24"/>
        </w:rPr>
        <w:t xml:space="preserve"> </w:t>
      </w:r>
      <w:proofErr w:type="spellStart"/>
      <w:r w:rsidRPr="0033779F">
        <w:rPr>
          <w:rStyle w:val="Hipervnculo"/>
          <w:rFonts w:ascii="Times New Roman" w:hAnsi="Times New Roman"/>
          <w:color w:val="1F1F1F"/>
          <w:sz w:val="24"/>
          <w:szCs w:val="24"/>
        </w:rPr>
        <w:t>catalysts</w:t>
      </w:r>
      <w:proofErr w:type="spellEnd"/>
      <w:r w:rsidRPr="0033779F">
        <w:rPr>
          <w:rFonts w:ascii="Times New Roman" w:hAnsi="Times New Roman" w:cs="Times New Roman"/>
          <w:color w:val="1F1F1F"/>
          <w:sz w:val="24"/>
          <w:szCs w:val="24"/>
        </w:rPr>
        <w:fldChar w:fldCharType="end"/>
      </w:r>
      <w:r w:rsidRPr="0033779F">
        <w:rPr>
          <w:rFonts w:ascii="Times New Roman" w:hAnsi="Times New Roman" w:cs="Times New Roman"/>
          <w:color w:val="1F1F1F"/>
          <w:sz w:val="24"/>
          <w:szCs w:val="24"/>
        </w:rPr>
        <w:t>. </w:t>
      </w:r>
      <w:proofErr w:type="spellStart"/>
      <w:r w:rsidRPr="0033779F">
        <w:rPr>
          <w:rFonts w:ascii="Times New Roman" w:hAnsi="Times New Roman" w:cs="Times New Roman"/>
          <w:color w:val="1F1F1F"/>
          <w:sz w:val="24"/>
          <w:szCs w:val="24"/>
        </w:rPr>
        <w:fldChar w:fldCharType="begin"/>
      </w:r>
      <w:r w:rsidRPr="0033779F">
        <w:rPr>
          <w:rFonts w:ascii="Times New Roman" w:hAnsi="Times New Roman" w:cs="Times New Roman"/>
          <w:color w:val="1F1F1F"/>
          <w:sz w:val="24"/>
          <w:szCs w:val="24"/>
        </w:rPr>
        <w:instrText>HYPERLINK "https://www.sciencedirect.com/topics/engineering/alkaline-catalysts" \o "Learn more about Alkaline catalysts from ScienceDirect's AI-generated Topic Pages"</w:instrText>
      </w:r>
      <w:r w:rsidRPr="0033779F">
        <w:rPr>
          <w:rFonts w:ascii="Times New Roman" w:hAnsi="Times New Roman" w:cs="Times New Roman"/>
          <w:color w:val="1F1F1F"/>
          <w:sz w:val="24"/>
          <w:szCs w:val="24"/>
        </w:rPr>
      </w:r>
      <w:r w:rsidRPr="0033779F">
        <w:rPr>
          <w:rFonts w:ascii="Times New Roman" w:hAnsi="Times New Roman" w:cs="Times New Roman"/>
          <w:color w:val="1F1F1F"/>
          <w:sz w:val="24"/>
          <w:szCs w:val="24"/>
        </w:rPr>
        <w:fldChar w:fldCharType="separate"/>
      </w:r>
      <w:r w:rsidRPr="0033779F">
        <w:rPr>
          <w:rStyle w:val="Hipervnculo"/>
          <w:rFonts w:ascii="Times New Roman" w:hAnsi="Times New Roman"/>
          <w:color w:val="1F1F1F"/>
          <w:sz w:val="24"/>
          <w:szCs w:val="24"/>
        </w:rPr>
        <w:t>Alkaline</w:t>
      </w:r>
      <w:proofErr w:type="spellEnd"/>
      <w:r w:rsidRPr="0033779F">
        <w:rPr>
          <w:rStyle w:val="Hipervnculo"/>
          <w:rFonts w:ascii="Times New Roman" w:hAnsi="Times New Roman"/>
          <w:color w:val="1F1F1F"/>
          <w:sz w:val="24"/>
          <w:szCs w:val="24"/>
        </w:rPr>
        <w:t xml:space="preserve"> </w:t>
      </w:r>
      <w:proofErr w:type="spellStart"/>
      <w:r w:rsidRPr="0033779F">
        <w:rPr>
          <w:rStyle w:val="Hipervnculo"/>
          <w:rFonts w:ascii="Times New Roman" w:hAnsi="Times New Roman"/>
          <w:color w:val="1F1F1F"/>
          <w:sz w:val="24"/>
          <w:szCs w:val="24"/>
        </w:rPr>
        <w:t>catalysts</w:t>
      </w:r>
      <w:proofErr w:type="spellEnd"/>
      <w:r w:rsidRPr="0033779F">
        <w:rPr>
          <w:rFonts w:ascii="Times New Roman" w:hAnsi="Times New Roman" w:cs="Times New Roman"/>
          <w:color w:val="1F1F1F"/>
          <w:sz w:val="24"/>
          <w:szCs w:val="24"/>
        </w:rPr>
        <w:fldChar w:fldCharType="end"/>
      </w:r>
      <w:r w:rsidRPr="0033779F">
        <w:rPr>
          <w:rFonts w:ascii="Times New Roman" w:hAnsi="Times New Roman" w:cs="Times New Roman"/>
          <w:color w:val="1F1F1F"/>
          <w:sz w:val="24"/>
          <w:szCs w:val="24"/>
        </w:rPr>
        <w:t> </w:t>
      </w:r>
      <w:proofErr w:type="spellStart"/>
      <w:r w:rsidRPr="0033779F">
        <w:rPr>
          <w:rFonts w:ascii="Times New Roman" w:hAnsi="Times New Roman" w:cs="Times New Roman"/>
          <w:color w:val="1F1F1F"/>
          <w:sz w:val="24"/>
          <w:szCs w:val="24"/>
        </w:rPr>
        <w:t>cannot</w:t>
      </w:r>
      <w:proofErr w:type="spellEnd"/>
      <w:r w:rsidRPr="0033779F">
        <w:rPr>
          <w:rFonts w:ascii="Times New Roman" w:hAnsi="Times New Roman" w:cs="Times New Roman"/>
          <w:color w:val="1F1F1F"/>
          <w:sz w:val="24"/>
          <w:szCs w:val="24"/>
        </w:rPr>
        <w:t xml:space="preserve"> be </w:t>
      </w:r>
      <w:proofErr w:type="spellStart"/>
      <w:r w:rsidRPr="0033779F">
        <w:rPr>
          <w:rFonts w:ascii="Times New Roman" w:hAnsi="Times New Roman" w:cs="Times New Roman"/>
          <w:color w:val="1F1F1F"/>
          <w:sz w:val="24"/>
          <w:szCs w:val="24"/>
        </w:rPr>
        <w:t>used</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because</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microalgal</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oils</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contain</w:t>
      </w:r>
      <w:proofErr w:type="spellEnd"/>
      <w:r w:rsidRPr="0033779F">
        <w:rPr>
          <w:rFonts w:ascii="Times New Roman" w:hAnsi="Times New Roman" w:cs="Times New Roman"/>
          <w:color w:val="1F1F1F"/>
          <w:sz w:val="24"/>
          <w:szCs w:val="24"/>
        </w:rPr>
        <w:t xml:space="preserve"> free </w:t>
      </w:r>
      <w:proofErr w:type="spellStart"/>
      <w:r w:rsidRPr="0033779F">
        <w:rPr>
          <w:rFonts w:ascii="Times New Roman" w:hAnsi="Times New Roman" w:cs="Times New Roman"/>
          <w:color w:val="1F1F1F"/>
          <w:sz w:val="24"/>
          <w:szCs w:val="24"/>
        </w:rPr>
        <w:t>fatty</w:t>
      </w:r>
      <w:proofErr w:type="spellEnd"/>
      <w:r w:rsidRPr="0033779F">
        <w:rPr>
          <w:rFonts w:ascii="Times New Roman" w:hAnsi="Times New Roman" w:cs="Times New Roman"/>
          <w:color w:val="1F1F1F"/>
          <w:sz w:val="24"/>
          <w:szCs w:val="24"/>
        </w:rPr>
        <w:t xml:space="preserve"> </w:t>
      </w:r>
      <w:proofErr w:type="spellStart"/>
      <w:r w:rsidRPr="0033779F">
        <w:rPr>
          <w:rFonts w:ascii="Times New Roman" w:hAnsi="Times New Roman" w:cs="Times New Roman"/>
          <w:color w:val="1F1F1F"/>
          <w:sz w:val="24"/>
          <w:szCs w:val="24"/>
        </w:rPr>
        <w:t>acids</w:t>
      </w:r>
      <w:proofErr w:type="spellEnd"/>
      <w:r w:rsidRPr="0033779F">
        <w:rPr>
          <w:rFonts w:ascii="Times New Roman" w:hAnsi="Times New Roman" w:cs="Times New Roman"/>
          <w:color w:val="1F1F1F"/>
          <w:sz w:val="24"/>
          <w:szCs w:val="24"/>
        </w:rPr>
        <w:t> </w:t>
      </w:r>
      <w:hyperlink r:id="rId10" w:anchor="bib17" w:history="1">
        <w:r w:rsidRPr="0033779F">
          <w:rPr>
            <w:rStyle w:val="anchor-text"/>
            <w:rFonts w:ascii="Times New Roman" w:hAnsi="Times New Roman" w:cs="Times New Roman"/>
            <w:color w:val="0272B1"/>
            <w:sz w:val="24"/>
            <w:szCs w:val="24"/>
          </w:rPr>
          <w:t>[17]</w:t>
        </w:r>
      </w:hyperlink>
      <w:r w:rsidRPr="0033779F">
        <w:rPr>
          <w:rFonts w:ascii="Times New Roman" w:hAnsi="Times New Roman" w:cs="Times New Roman"/>
          <w:color w:val="1F1F1F"/>
          <w:sz w:val="24"/>
          <w:szCs w:val="24"/>
        </w:rPr>
        <w:t>.</w:t>
      </w:r>
      <w:r w:rsidR="00380D15">
        <w:rPr>
          <w:rFonts w:ascii="Times New Roman" w:hAnsi="Times New Roman" w:cs="Times New Roman"/>
          <w:bCs/>
          <w:sz w:val="24"/>
          <w:szCs w:val="24"/>
          <w:lang w:val="en-US"/>
        </w:rPr>
        <w:t xml:space="preserve"> </w:t>
      </w:r>
      <w:r w:rsidR="001E5452">
        <w:rPr>
          <w:rFonts w:ascii="Times New Roman" w:hAnsi="Times New Roman" w:cs="Times New Roman"/>
          <w:bCs/>
          <w:sz w:val="24"/>
          <w:szCs w:val="24"/>
          <w:lang w:val="en-US"/>
        </w:rPr>
        <w:t>L</w:t>
      </w:r>
      <w:r w:rsidR="001E3C69" w:rsidRPr="00C94E4D">
        <w:rPr>
          <w:rFonts w:ascii="Times New Roman" w:hAnsi="Times New Roman" w:cs="Times New Roman"/>
          <w:bCs/>
          <w:sz w:val="24"/>
          <w:szCs w:val="24"/>
          <w:lang w:val="en-US"/>
        </w:rPr>
        <w:t>ipases work at lower temperatures</w:t>
      </w:r>
      <w:r w:rsidR="001E5452">
        <w:rPr>
          <w:rFonts w:ascii="Times New Roman" w:hAnsi="Times New Roman" w:cs="Times New Roman"/>
          <w:bCs/>
          <w:sz w:val="24"/>
          <w:szCs w:val="24"/>
          <w:lang w:val="en-US"/>
        </w:rPr>
        <w:t xml:space="preserve"> than acids</w:t>
      </w:r>
      <w:r w:rsidR="00054112">
        <w:rPr>
          <w:rFonts w:ascii="Times New Roman" w:hAnsi="Times New Roman" w:cs="Times New Roman"/>
          <w:bCs/>
          <w:sz w:val="24"/>
          <w:szCs w:val="24"/>
          <w:lang w:val="en-US"/>
        </w:rPr>
        <w:t xml:space="preserve"> </w:t>
      </w:r>
      <w:r w:rsidR="001E3C69" w:rsidRPr="00C94E4D">
        <w:rPr>
          <w:rFonts w:ascii="Times New Roman" w:hAnsi="Times New Roman" w:cs="Times New Roman"/>
          <w:bCs/>
          <w:sz w:val="24"/>
          <w:szCs w:val="24"/>
          <w:lang w:val="en-US"/>
        </w:rPr>
        <w:t>and the separation and purification of biodiesel and glycerol is eas</w:t>
      </w:r>
      <w:r w:rsidR="00110AB9">
        <w:rPr>
          <w:rFonts w:ascii="Times New Roman" w:hAnsi="Times New Roman" w:cs="Times New Roman"/>
          <w:bCs/>
          <w:sz w:val="24"/>
          <w:szCs w:val="24"/>
          <w:lang w:val="en-US"/>
        </w:rPr>
        <w:t>ier</w:t>
      </w:r>
      <w:r w:rsidR="001E3C69" w:rsidRPr="00C94E4D">
        <w:rPr>
          <w:rFonts w:ascii="Times New Roman" w:hAnsi="Times New Roman" w:cs="Times New Roman"/>
          <w:bCs/>
          <w:sz w:val="24"/>
          <w:szCs w:val="24"/>
          <w:lang w:val="en-US"/>
        </w:rPr>
        <w:t xml:space="preserve">. </w:t>
      </w:r>
      <w:r w:rsidR="001E3C69" w:rsidRPr="000E36B4">
        <w:rPr>
          <w:rFonts w:ascii="Times New Roman" w:hAnsi="Times New Roman" w:cs="Times New Roman"/>
          <w:bCs/>
          <w:sz w:val="24"/>
          <w:szCs w:val="24"/>
          <w:lang w:val="en-US"/>
        </w:rPr>
        <w:t>Moreover, acid catalyst</w:t>
      </w:r>
      <w:r w:rsidR="00110AB9" w:rsidRPr="000E36B4">
        <w:rPr>
          <w:rFonts w:ascii="Times New Roman" w:hAnsi="Times New Roman" w:cs="Times New Roman"/>
          <w:bCs/>
          <w:sz w:val="24"/>
          <w:szCs w:val="24"/>
          <w:lang w:val="en-US"/>
        </w:rPr>
        <w:t>s</w:t>
      </w:r>
      <w:r w:rsidR="001E3C69" w:rsidRPr="000E36B4">
        <w:rPr>
          <w:rFonts w:ascii="Times New Roman" w:hAnsi="Times New Roman" w:cs="Times New Roman"/>
          <w:bCs/>
          <w:sz w:val="24"/>
          <w:szCs w:val="24"/>
          <w:lang w:val="en-US"/>
        </w:rPr>
        <w:t xml:space="preserve"> </w:t>
      </w:r>
      <w:r w:rsidR="006D6B5A" w:rsidRPr="000E36B4">
        <w:rPr>
          <w:rFonts w:ascii="Times New Roman" w:hAnsi="Times New Roman" w:cs="Times New Roman"/>
          <w:bCs/>
          <w:sz w:val="24"/>
          <w:szCs w:val="24"/>
          <w:lang w:val="en-US"/>
        </w:rPr>
        <w:t>require</w:t>
      </w:r>
      <w:r w:rsidR="0005735E" w:rsidRPr="000E36B4">
        <w:rPr>
          <w:rFonts w:ascii="Times New Roman" w:hAnsi="Times New Roman" w:cs="Times New Roman"/>
          <w:bCs/>
          <w:sz w:val="24"/>
          <w:szCs w:val="24"/>
          <w:lang w:val="en-US"/>
        </w:rPr>
        <w:t xml:space="preserve"> a </w:t>
      </w:r>
      <w:r w:rsidR="00E56981" w:rsidRPr="000E36B4">
        <w:rPr>
          <w:rFonts w:ascii="Times New Roman" w:hAnsi="Times New Roman" w:cs="Times New Roman"/>
          <w:bCs/>
          <w:sz w:val="24"/>
          <w:szCs w:val="24"/>
          <w:lang w:val="en-US"/>
        </w:rPr>
        <w:t xml:space="preserve">large </w:t>
      </w:r>
      <w:r w:rsidR="0005735E" w:rsidRPr="000E36B4">
        <w:rPr>
          <w:rFonts w:ascii="Times New Roman" w:hAnsi="Times New Roman" w:cs="Times New Roman"/>
          <w:bCs/>
          <w:sz w:val="24"/>
          <w:szCs w:val="24"/>
          <w:lang w:val="en-US"/>
        </w:rPr>
        <w:t xml:space="preserve">amount of water </w:t>
      </w:r>
      <w:r w:rsidR="006D6B5A" w:rsidRPr="000E36B4">
        <w:rPr>
          <w:rFonts w:ascii="Times New Roman" w:hAnsi="Times New Roman" w:cs="Times New Roman"/>
          <w:bCs/>
          <w:sz w:val="24"/>
          <w:szCs w:val="24"/>
          <w:lang w:val="en-US"/>
        </w:rPr>
        <w:t xml:space="preserve">to be removed </w:t>
      </w:r>
      <w:r w:rsidR="002518E8" w:rsidRPr="000E36B4">
        <w:rPr>
          <w:rFonts w:ascii="Times New Roman" w:hAnsi="Times New Roman" w:cs="Times New Roman"/>
          <w:bCs/>
          <w:sz w:val="24"/>
          <w:szCs w:val="24"/>
          <w:lang w:val="en-US"/>
        </w:rPr>
        <w:t>[</w:t>
      </w:r>
      <w:r w:rsidR="00EC2222" w:rsidRPr="000E36B4">
        <w:rPr>
          <w:rFonts w:ascii="Times New Roman" w:hAnsi="Times New Roman" w:cs="Times New Roman"/>
          <w:bCs/>
          <w:sz w:val="24"/>
          <w:szCs w:val="24"/>
          <w:lang w:val="en-US"/>
        </w:rPr>
        <w:t>17</w:t>
      </w:r>
      <w:r w:rsidR="002518E8" w:rsidRPr="000E36B4">
        <w:rPr>
          <w:rFonts w:ascii="Times New Roman" w:hAnsi="Times New Roman" w:cs="Times New Roman"/>
          <w:bCs/>
          <w:sz w:val="24"/>
          <w:szCs w:val="24"/>
          <w:lang w:val="en-US"/>
        </w:rPr>
        <w:t>,</w:t>
      </w:r>
      <w:r w:rsidR="00EC2222" w:rsidRPr="000E36B4">
        <w:rPr>
          <w:rFonts w:ascii="Times New Roman" w:hAnsi="Times New Roman" w:cs="Times New Roman"/>
          <w:bCs/>
          <w:sz w:val="24"/>
          <w:szCs w:val="24"/>
          <w:lang w:val="en-US"/>
        </w:rPr>
        <w:t>18</w:t>
      </w:r>
      <w:r w:rsidR="002518E8" w:rsidRPr="000E36B4">
        <w:rPr>
          <w:rFonts w:ascii="Times New Roman" w:hAnsi="Times New Roman" w:cs="Times New Roman"/>
          <w:bCs/>
          <w:sz w:val="24"/>
          <w:szCs w:val="24"/>
          <w:lang w:val="en-US"/>
        </w:rPr>
        <w:t>]</w:t>
      </w:r>
      <w:r w:rsidR="0005735E" w:rsidRPr="000E36B4">
        <w:rPr>
          <w:rFonts w:ascii="Times New Roman" w:hAnsi="Times New Roman" w:cs="Times New Roman"/>
          <w:bCs/>
          <w:sz w:val="24"/>
          <w:szCs w:val="24"/>
          <w:lang w:val="en-US"/>
        </w:rPr>
        <w:t xml:space="preserve">. </w:t>
      </w:r>
      <w:r w:rsidR="000E36B4" w:rsidRPr="000C3E91">
        <w:rPr>
          <w:rFonts w:ascii="Times New Roman" w:hAnsi="Times New Roman" w:cs="Times New Roman"/>
          <w:color w:val="000000" w:themeColor="text1"/>
          <w:sz w:val="24"/>
          <w:szCs w:val="24"/>
          <w:shd w:val="clear" w:color="auto" w:fill="FFFFFF"/>
          <w:lang w:val="en-US"/>
        </w:rPr>
        <w:t>However, lipases have yet drawbacks that should be overcome, such as its high cost, low stability and low reaction velocity. Perhaps for these reasons, a</w:t>
      </w:r>
      <w:r w:rsidR="00835BB7" w:rsidRPr="000C3E91">
        <w:rPr>
          <w:rFonts w:ascii="Times New Roman" w:hAnsi="Times New Roman" w:cs="Times New Roman"/>
          <w:bCs/>
          <w:color w:val="000000" w:themeColor="text1"/>
          <w:sz w:val="24"/>
          <w:szCs w:val="24"/>
          <w:lang w:val="en-US"/>
        </w:rPr>
        <w:t xml:space="preserve">lmost all </w:t>
      </w:r>
      <w:r w:rsidR="006D6B5A" w:rsidRPr="000C3E91">
        <w:rPr>
          <w:rFonts w:ascii="Times New Roman" w:hAnsi="Times New Roman" w:cs="Times New Roman"/>
          <w:bCs/>
          <w:color w:val="000000" w:themeColor="text1"/>
          <w:sz w:val="24"/>
          <w:szCs w:val="24"/>
          <w:lang w:val="en-US"/>
        </w:rPr>
        <w:t xml:space="preserve">of </w:t>
      </w:r>
      <w:r w:rsidR="00835BB7" w:rsidRPr="000C3E91">
        <w:rPr>
          <w:rFonts w:ascii="Times New Roman" w:hAnsi="Times New Roman" w:cs="Times New Roman"/>
          <w:bCs/>
          <w:color w:val="000000" w:themeColor="text1"/>
          <w:sz w:val="24"/>
          <w:szCs w:val="24"/>
          <w:lang w:val="en-US"/>
        </w:rPr>
        <w:t xml:space="preserve">the authors carried out direct transesterification using acid </w:t>
      </w:r>
      <w:r w:rsidR="002518E8" w:rsidRPr="000C3E91">
        <w:rPr>
          <w:rFonts w:ascii="Times New Roman" w:hAnsi="Times New Roman" w:cs="Times New Roman"/>
          <w:bCs/>
          <w:color w:val="000000" w:themeColor="text1"/>
          <w:sz w:val="24"/>
          <w:szCs w:val="24"/>
          <w:lang w:val="en-US"/>
        </w:rPr>
        <w:t>[</w:t>
      </w:r>
      <w:r w:rsidR="00EC2222" w:rsidRPr="000C3E91">
        <w:rPr>
          <w:rFonts w:ascii="Times New Roman" w:hAnsi="Times New Roman" w:cs="Times New Roman"/>
          <w:bCs/>
          <w:color w:val="000000" w:themeColor="text1"/>
          <w:sz w:val="24"/>
          <w:szCs w:val="24"/>
          <w:lang w:val="en-US"/>
        </w:rPr>
        <w:t>19</w:t>
      </w:r>
      <w:r w:rsidR="002518E8" w:rsidRPr="000C3E91">
        <w:rPr>
          <w:rFonts w:ascii="Times New Roman" w:hAnsi="Times New Roman" w:cs="Times New Roman"/>
          <w:bCs/>
          <w:color w:val="000000" w:themeColor="text1"/>
          <w:sz w:val="24"/>
          <w:szCs w:val="24"/>
          <w:lang w:val="en-US"/>
        </w:rPr>
        <w:t>,2</w:t>
      </w:r>
      <w:r w:rsidR="00EC2222" w:rsidRPr="000C3E91">
        <w:rPr>
          <w:rFonts w:ascii="Times New Roman" w:hAnsi="Times New Roman" w:cs="Times New Roman"/>
          <w:bCs/>
          <w:color w:val="000000" w:themeColor="text1"/>
          <w:sz w:val="24"/>
          <w:szCs w:val="24"/>
          <w:lang w:val="en-US"/>
        </w:rPr>
        <w:t>0</w:t>
      </w:r>
      <w:r w:rsidR="002518E8" w:rsidRPr="000C3E91">
        <w:rPr>
          <w:rFonts w:ascii="Times New Roman" w:hAnsi="Times New Roman" w:cs="Times New Roman"/>
          <w:bCs/>
          <w:color w:val="000000" w:themeColor="text1"/>
          <w:sz w:val="24"/>
          <w:szCs w:val="24"/>
          <w:lang w:val="en-US"/>
        </w:rPr>
        <w:t>]</w:t>
      </w:r>
      <w:r w:rsidR="008B4F0A" w:rsidRPr="000C3E91">
        <w:rPr>
          <w:rFonts w:ascii="Times New Roman" w:hAnsi="Times New Roman" w:cs="Times New Roman"/>
          <w:bCs/>
          <w:color w:val="000000" w:themeColor="text1"/>
          <w:sz w:val="24"/>
          <w:szCs w:val="24"/>
          <w:lang w:val="en-US"/>
        </w:rPr>
        <w:t xml:space="preserve">, basic </w:t>
      </w:r>
      <w:r w:rsidR="002518E8" w:rsidRPr="000C3E91">
        <w:rPr>
          <w:rFonts w:ascii="Times New Roman" w:hAnsi="Times New Roman" w:cs="Times New Roman"/>
          <w:bCs/>
          <w:color w:val="000000" w:themeColor="text1"/>
          <w:sz w:val="24"/>
          <w:szCs w:val="24"/>
          <w:lang w:val="en-US"/>
        </w:rPr>
        <w:t>[2</w:t>
      </w:r>
      <w:r w:rsidR="00EC2222" w:rsidRPr="000C3E91">
        <w:rPr>
          <w:rFonts w:ascii="Times New Roman" w:hAnsi="Times New Roman" w:cs="Times New Roman"/>
          <w:bCs/>
          <w:color w:val="000000" w:themeColor="text1"/>
          <w:sz w:val="24"/>
          <w:szCs w:val="24"/>
          <w:lang w:val="en-US"/>
        </w:rPr>
        <w:t>1</w:t>
      </w:r>
      <w:r w:rsidR="002518E8" w:rsidRPr="000C3E91">
        <w:rPr>
          <w:rFonts w:ascii="Times New Roman" w:hAnsi="Times New Roman" w:cs="Times New Roman"/>
          <w:bCs/>
          <w:color w:val="000000" w:themeColor="text1"/>
          <w:sz w:val="24"/>
          <w:szCs w:val="24"/>
          <w:lang w:val="en-US"/>
        </w:rPr>
        <w:t>]</w:t>
      </w:r>
      <w:r w:rsidR="008B4F0A" w:rsidRPr="000C3E91">
        <w:rPr>
          <w:rFonts w:ascii="Times New Roman" w:hAnsi="Times New Roman" w:cs="Times New Roman"/>
          <w:bCs/>
          <w:color w:val="000000" w:themeColor="text1"/>
          <w:sz w:val="24"/>
          <w:szCs w:val="24"/>
          <w:lang w:val="en-US"/>
        </w:rPr>
        <w:t xml:space="preserve"> or heterogeneous catalysts </w:t>
      </w:r>
      <w:r w:rsidR="002518E8" w:rsidRPr="000C3E91">
        <w:rPr>
          <w:rFonts w:ascii="Times New Roman" w:hAnsi="Times New Roman" w:cs="Times New Roman"/>
          <w:bCs/>
          <w:color w:val="000000" w:themeColor="text1"/>
          <w:sz w:val="24"/>
          <w:szCs w:val="24"/>
          <w:lang w:val="en-US"/>
        </w:rPr>
        <w:t>[</w:t>
      </w:r>
      <w:r w:rsidR="00AB2034" w:rsidRPr="000C3E91">
        <w:rPr>
          <w:rFonts w:ascii="Times New Roman" w:hAnsi="Times New Roman" w:cs="Times New Roman"/>
          <w:bCs/>
          <w:color w:val="000000" w:themeColor="text1"/>
          <w:sz w:val="24"/>
          <w:szCs w:val="24"/>
          <w:lang w:val="en-US"/>
        </w:rPr>
        <w:t>1</w:t>
      </w:r>
      <w:r w:rsidR="00EC2222" w:rsidRPr="000C3E91">
        <w:rPr>
          <w:rFonts w:ascii="Times New Roman" w:hAnsi="Times New Roman" w:cs="Times New Roman"/>
          <w:bCs/>
          <w:color w:val="000000" w:themeColor="text1"/>
          <w:sz w:val="24"/>
          <w:szCs w:val="24"/>
          <w:lang w:val="en-US"/>
        </w:rPr>
        <w:t>2</w:t>
      </w:r>
      <w:r w:rsidR="002518E8" w:rsidRPr="000C3E91">
        <w:rPr>
          <w:rFonts w:ascii="Times New Roman" w:hAnsi="Times New Roman" w:cs="Times New Roman"/>
          <w:bCs/>
          <w:color w:val="000000" w:themeColor="text1"/>
          <w:sz w:val="24"/>
          <w:szCs w:val="24"/>
          <w:lang w:val="en-US"/>
        </w:rPr>
        <w:t>]</w:t>
      </w:r>
      <w:r w:rsidR="006D6B5A" w:rsidRPr="000C3E91">
        <w:rPr>
          <w:rFonts w:ascii="Times New Roman" w:hAnsi="Times New Roman" w:cs="Times New Roman"/>
          <w:bCs/>
          <w:color w:val="000000" w:themeColor="text1"/>
          <w:sz w:val="24"/>
          <w:szCs w:val="24"/>
          <w:lang w:val="en-US"/>
        </w:rPr>
        <w:t>.</w:t>
      </w:r>
      <w:r w:rsidR="00AE740D" w:rsidRPr="000C3E91">
        <w:rPr>
          <w:rFonts w:ascii="Times New Roman" w:hAnsi="Times New Roman" w:cs="Times New Roman"/>
          <w:bCs/>
          <w:color w:val="000000" w:themeColor="text1"/>
          <w:sz w:val="24"/>
          <w:szCs w:val="24"/>
          <w:lang w:val="en-US"/>
        </w:rPr>
        <w:t xml:space="preserve"> </w:t>
      </w:r>
      <w:r w:rsidR="006D6B5A" w:rsidRPr="000C3E91">
        <w:rPr>
          <w:rFonts w:ascii="Times New Roman" w:hAnsi="Times New Roman" w:cs="Times New Roman"/>
          <w:bCs/>
          <w:color w:val="000000" w:themeColor="text1"/>
          <w:sz w:val="24"/>
          <w:szCs w:val="24"/>
          <w:lang w:val="en-US"/>
        </w:rPr>
        <w:t>O</w:t>
      </w:r>
      <w:r w:rsidR="00835BB7" w:rsidRPr="000C3E91">
        <w:rPr>
          <w:rFonts w:ascii="Times New Roman" w:hAnsi="Times New Roman" w:cs="Times New Roman"/>
          <w:bCs/>
          <w:color w:val="000000" w:themeColor="text1"/>
          <w:sz w:val="24"/>
          <w:szCs w:val="24"/>
          <w:lang w:val="en-US"/>
        </w:rPr>
        <w:t xml:space="preserve">nly </w:t>
      </w:r>
      <w:r w:rsidR="006D6B5A" w:rsidRPr="000C3E91">
        <w:rPr>
          <w:rFonts w:ascii="Times New Roman" w:hAnsi="Times New Roman" w:cs="Times New Roman"/>
          <w:bCs/>
          <w:color w:val="000000" w:themeColor="text1"/>
          <w:sz w:val="24"/>
          <w:szCs w:val="24"/>
          <w:lang w:val="en-US"/>
        </w:rPr>
        <w:t>a few authors</w:t>
      </w:r>
      <w:r w:rsidR="00835BB7" w:rsidRPr="000C3E91">
        <w:rPr>
          <w:rFonts w:ascii="Times New Roman" w:hAnsi="Times New Roman" w:cs="Times New Roman"/>
          <w:bCs/>
          <w:color w:val="000000" w:themeColor="text1"/>
          <w:sz w:val="24"/>
          <w:szCs w:val="24"/>
          <w:lang w:val="en-US"/>
        </w:rPr>
        <w:t xml:space="preserve"> performed this process using enzymatic catalysis</w:t>
      </w:r>
      <w:r w:rsidR="006D6B5A" w:rsidRPr="000C3E91">
        <w:rPr>
          <w:rFonts w:ascii="Times New Roman" w:hAnsi="Times New Roman" w:cs="Times New Roman"/>
          <w:bCs/>
          <w:color w:val="000000" w:themeColor="text1"/>
          <w:sz w:val="24"/>
          <w:szCs w:val="24"/>
          <w:lang w:val="en-US"/>
        </w:rPr>
        <w:t xml:space="preserve">, </w:t>
      </w:r>
      <w:r w:rsidR="00462E8B" w:rsidRPr="000C3E91">
        <w:rPr>
          <w:rFonts w:ascii="Times New Roman" w:hAnsi="Times New Roman" w:cs="Times New Roman"/>
          <w:bCs/>
          <w:color w:val="000000" w:themeColor="text1"/>
          <w:sz w:val="24"/>
          <w:szCs w:val="24"/>
          <w:lang w:val="en-US"/>
        </w:rPr>
        <w:t>as</w:t>
      </w:r>
      <w:r w:rsidR="006D6B5A" w:rsidRPr="000C3E91">
        <w:rPr>
          <w:rFonts w:ascii="Times New Roman" w:hAnsi="Times New Roman" w:cs="Times New Roman"/>
          <w:bCs/>
          <w:color w:val="000000" w:themeColor="text1"/>
          <w:sz w:val="24"/>
          <w:szCs w:val="24"/>
          <w:lang w:val="en-US"/>
        </w:rPr>
        <w:t xml:space="preserve"> was the case with</w:t>
      </w:r>
      <w:r w:rsidR="00462E8B" w:rsidRPr="000C3E91">
        <w:rPr>
          <w:rFonts w:ascii="Times New Roman" w:hAnsi="Times New Roman" w:cs="Times New Roman"/>
          <w:bCs/>
          <w:color w:val="000000" w:themeColor="text1"/>
          <w:sz w:val="24"/>
          <w:szCs w:val="24"/>
          <w:lang w:val="en-US"/>
        </w:rPr>
        <w:t xml:space="preserve"> Sivaramakrishnan </w:t>
      </w:r>
      <w:r w:rsidR="00367FF1" w:rsidRPr="000C3E91">
        <w:rPr>
          <w:rFonts w:ascii="Times New Roman" w:hAnsi="Times New Roman" w:cs="Times New Roman"/>
          <w:bCs/>
          <w:color w:val="000000" w:themeColor="text1"/>
          <w:sz w:val="24"/>
          <w:szCs w:val="24"/>
          <w:lang w:val="en-US"/>
        </w:rPr>
        <w:t>and Muthukumar</w:t>
      </w:r>
      <w:r w:rsidR="003571D9" w:rsidRPr="000C3E91">
        <w:rPr>
          <w:rFonts w:ascii="Times New Roman" w:hAnsi="Times New Roman" w:cs="Times New Roman"/>
          <w:bCs/>
          <w:color w:val="000000" w:themeColor="text1"/>
          <w:sz w:val="24"/>
          <w:szCs w:val="24"/>
          <w:lang w:val="en-US"/>
        </w:rPr>
        <w:t xml:space="preserve"> </w:t>
      </w:r>
      <w:r w:rsidR="002518E8" w:rsidRPr="000C3E91">
        <w:rPr>
          <w:rFonts w:ascii="Times New Roman" w:hAnsi="Times New Roman" w:cs="Times New Roman"/>
          <w:bCs/>
          <w:color w:val="000000" w:themeColor="text1"/>
          <w:sz w:val="24"/>
          <w:szCs w:val="24"/>
          <w:lang w:val="en-US"/>
        </w:rPr>
        <w:t>[2</w:t>
      </w:r>
      <w:r w:rsidR="00AB2034" w:rsidRPr="000C3E91">
        <w:rPr>
          <w:rFonts w:ascii="Times New Roman" w:hAnsi="Times New Roman" w:cs="Times New Roman"/>
          <w:bCs/>
          <w:color w:val="000000" w:themeColor="text1"/>
          <w:sz w:val="24"/>
          <w:szCs w:val="24"/>
          <w:lang w:val="en-US"/>
        </w:rPr>
        <w:t>2</w:t>
      </w:r>
      <w:r w:rsidR="002518E8" w:rsidRPr="000C3E91">
        <w:rPr>
          <w:rFonts w:ascii="Times New Roman" w:hAnsi="Times New Roman" w:cs="Times New Roman"/>
          <w:bCs/>
          <w:color w:val="000000" w:themeColor="text1"/>
          <w:sz w:val="24"/>
          <w:szCs w:val="24"/>
          <w:lang w:val="en-US"/>
        </w:rPr>
        <w:t>]</w:t>
      </w:r>
      <w:r w:rsidR="00752A2B" w:rsidRPr="000C3E91">
        <w:rPr>
          <w:rFonts w:ascii="Times New Roman" w:hAnsi="Times New Roman" w:cs="Times New Roman"/>
          <w:bCs/>
          <w:color w:val="000000" w:themeColor="text1"/>
          <w:sz w:val="24"/>
          <w:szCs w:val="24"/>
          <w:lang w:val="en-US"/>
        </w:rPr>
        <w:t>,</w:t>
      </w:r>
      <w:r w:rsidR="00462E8B" w:rsidRPr="000C3E91">
        <w:rPr>
          <w:rFonts w:ascii="Times New Roman" w:hAnsi="Times New Roman" w:cs="Times New Roman"/>
          <w:bCs/>
          <w:color w:val="000000" w:themeColor="text1"/>
          <w:sz w:val="24"/>
          <w:szCs w:val="24"/>
          <w:lang w:val="en-US"/>
        </w:rPr>
        <w:t xml:space="preserve"> </w:t>
      </w:r>
      <w:r w:rsidR="00A46A5C" w:rsidRPr="000C3E91">
        <w:rPr>
          <w:rFonts w:ascii="Times New Roman" w:hAnsi="Times New Roman" w:cs="Times New Roman"/>
          <w:bCs/>
          <w:color w:val="000000" w:themeColor="text1"/>
          <w:sz w:val="24"/>
          <w:szCs w:val="24"/>
          <w:lang w:val="en-US"/>
        </w:rPr>
        <w:t xml:space="preserve">who </w:t>
      </w:r>
      <w:r w:rsidR="00462E8B" w:rsidRPr="000C3E91">
        <w:rPr>
          <w:rFonts w:ascii="Times New Roman" w:hAnsi="Times New Roman" w:cs="Times New Roman"/>
          <w:bCs/>
          <w:color w:val="000000" w:themeColor="text1"/>
          <w:sz w:val="24"/>
          <w:szCs w:val="24"/>
          <w:lang w:val="en-US"/>
        </w:rPr>
        <w:t>achieve</w:t>
      </w:r>
      <w:r w:rsidR="00110AB9" w:rsidRPr="000C3E91">
        <w:rPr>
          <w:rFonts w:ascii="Times New Roman" w:hAnsi="Times New Roman" w:cs="Times New Roman"/>
          <w:bCs/>
          <w:color w:val="000000" w:themeColor="text1"/>
          <w:sz w:val="24"/>
          <w:szCs w:val="24"/>
          <w:lang w:val="en-US"/>
        </w:rPr>
        <w:t>d</w:t>
      </w:r>
      <w:r w:rsidR="00462E8B" w:rsidRPr="000C3E91">
        <w:rPr>
          <w:rFonts w:ascii="Times New Roman" w:hAnsi="Times New Roman" w:cs="Times New Roman"/>
          <w:bCs/>
          <w:color w:val="000000" w:themeColor="text1"/>
          <w:sz w:val="24"/>
          <w:szCs w:val="24"/>
          <w:lang w:val="en-US"/>
        </w:rPr>
        <w:t xml:space="preserve"> a </w:t>
      </w:r>
      <w:r w:rsidR="00C154DC" w:rsidRPr="000C3E91">
        <w:rPr>
          <w:rFonts w:ascii="Times New Roman" w:hAnsi="Times New Roman" w:cs="Times New Roman"/>
          <w:bCs/>
          <w:color w:val="000000" w:themeColor="text1"/>
          <w:sz w:val="24"/>
          <w:szCs w:val="24"/>
          <w:lang w:val="en-US"/>
        </w:rPr>
        <w:lastRenderedPageBreak/>
        <w:t>maximum</w:t>
      </w:r>
      <w:r w:rsidR="00462E8B" w:rsidRPr="000C3E91">
        <w:rPr>
          <w:rFonts w:ascii="Times New Roman" w:hAnsi="Times New Roman" w:cs="Times New Roman"/>
          <w:bCs/>
          <w:color w:val="000000" w:themeColor="text1"/>
          <w:sz w:val="24"/>
          <w:szCs w:val="24"/>
          <w:lang w:val="en-US"/>
        </w:rPr>
        <w:t xml:space="preserve"> </w:t>
      </w:r>
      <w:r w:rsidR="00110AB9" w:rsidRPr="000C3E91">
        <w:rPr>
          <w:rFonts w:ascii="Times New Roman" w:hAnsi="Times New Roman" w:cs="Times New Roman"/>
          <w:bCs/>
          <w:color w:val="000000" w:themeColor="text1"/>
          <w:sz w:val="24"/>
          <w:szCs w:val="24"/>
          <w:lang w:val="en-US"/>
        </w:rPr>
        <w:t>FAME</w:t>
      </w:r>
      <w:r w:rsidR="00462E8B" w:rsidRPr="000C3E91">
        <w:rPr>
          <w:rFonts w:ascii="Times New Roman" w:hAnsi="Times New Roman" w:cs="Times New Roman"/>
          <w:bCs/>
          <w:color w:val="000000" w:themeColor="text1"/>
          <w:sz w:val="24"/>
          <w:szCs w:val="24"/>
          <w:lang w:val="en-US"/>
        </w:rPr>
        <w:t xml:space="preserve"> yield of 82</w:t>
      </w:r>
      <w:r w:rsidR="00EE7D21" w:rsidRPr="000C3E91">
        <w:rPr>
          <w:rFonts w:ascii="Times New Roman" w:hAnsi="Times New Roman" w:cs="Times New Roman"/>
          <w:bCs/>
          <w:color w:val="000000" w:themeColor="text1"/>
          <w:sz w:val="24"/>
          <w:szCs w:val="24"/>
          <w:lang w:val="en-US"/>
        </w:rPr>
        <w:t xml:space="preserve"> </w:t>
      </w:r>
      <w:r w:rsidR="00462E8B" w:rsidRPr="000C3E91">
        <w:rPr>
          <w:rFonts w:ascii="Times New Roman" w:hAnsi="Times New Roman" w:cs="Times New Roman"/>
          <w:bCs/>
          <w:color w:val="000000" w:themeColor="text1"/>
          <w:sz w:val="24"/>
          <w:szCs w:val="24"/>
          <w:lang w:val="en-US"/>
        </w:rPr>
        <w:t xml:space="preserve">% in the direct transesterification of </w:t>
      </w:r>
      <w:r w:rsidR="004D05EC" w:rsidRPr="000C3E91">
        <w:rPr>
          <w:rFonts w:ascii="Times New Roman" w:hAnsi="Times New Roman" w:cs="Times New Roman"/>
          <w:bCs/>
          <w:color w:val="000000" w:themeColor="text1"/>
          <w:sz w:val="24"/>
          <w:szCs w:val="24"/>
          <w:lang w:val="en-US"/>
        </w:rPr>
        <w:t xml:space="preserve">the </w:t>
      </w:r>
      <w:r w:rsidR="00367FF1" w:rsidRPr="000C3E91">
        <w:rPr>
          <w:rFonts w:ascii="Times New Roman" w:hAnsi="Times New Roman" w:cs="Times New Roman"/>
          <w:bCs/>
          <w:color w:val="000000" w:themeColor="text1"/>
          <w:sz w:val="24"/>
          <w:szCs w:val="24"/>
          <w:lang w:val="en-US"/>
        </w:rPr>
        <w:t xml:space="preserve">macroalga </w:t>
      </w:r>
      <w:r w:rsidR="00462E8B" w:rsidRPr="000C3E91">
        <w:rPr>
          <w:rFonts w:ascii="Times New Roman" w:hAnsi="Times New Roman" w:cs="Times New Roman"/>
          <w:bCs/>
          <w:i/>
          <w:color w:val="000000" w:themeColor="text1"/>
          <w:sz w:val="24"/>
          <w:szCs w:val="24"/>
          <w:lang w:val="en-US"/>
        </w:rPr>
        <w:t xml:space="preserve">Oedogonium </w:t>
      </w:r>
      <w:r w:rsidR="00462E8B" w:rsidRPr="000C3E91">
        <w:rPr>
          <w:rFonts w:ascii="Times New Roman" w:hAnsi="Times New Roman" w:cs="Times New Roman"/>
          <w:bCs/>
          <w:color w:val="000000" w:themeColor="text1"/>
          <w:sz w:val="24"/>
          <w:szCs w:val="24"/>
          <w:lang w:val="en-US"/>
        </w:rPr>
        <w:t xml:space="preserve">sp. </w:t>
      </w:r>
      <w:r w:rsidR="003571D9" w:rsidRPr="000C3E91">
        <w:rPr>
          <w:rFonts w:ascii="Times New Roman" w:hAnsi="Times New Roman" w:cs="Times New Roman"/>
          <w:bCs/>
          <w:color w:val="000000" w:themeColor="text1"/>
          <w:sz w:val="24"/>
          <w:szCs w:val="24"/>
          <w:lang w:val="en-US"/>
        </w:rPr>
        <w:t>o</w:t>
      </w:r>
      <w:r w:rsidR="00462E8B" w:rsidRPr="000C3E91">
        <w:rPr>
          <w:rFonts w:ascii="Times New Roman" w:hAnsi="Times New Roman" w:cs="Times New Roman"/>
          <w:bCs/>
          <w:color w:val="000000" w:themeColor="text1"/>
          <w:sz w:val="24"/>
          <w:szCs w:val="24"/>
          <w:lang w:val="en-US"/>
        </w:rPr>
        <w:t xml:space="preserve">il using a </w:t>
      </w:r>
      <w:r w:rsidR="00462E8B" w:rsidRPr="000C3E91">
        <w:rPr>
          <w:rFonts w:ascii="Times New Roman" w:hAnsi="Times New Roman" w:cs="Times New Roman"/>
          <w:bCs/>
          <w:i/>
          <w:color w:val="000000" w:themeColor="text1"/>
          <w:sz w:val="24"/>
          <w:szCs w:val="24"/>
          <w:lang w:val="en-US"/>
        </w:rPr>
        <w:t>Bacillus</w:t>
      </w:r>
      <w:r w:rsidR="00462E8B" w:rsidRPr="000C3E91">
        <w:rPr>
          <w:rFonts w:ascii="Times New Roman" w:hAnsi="Times New Roman" w:cs="Times New Roman"/>
          <w:bCs/>
          <w:color w:val="000000" w:themeColor="text1"/>
          <w:sz w:val="24"/>
          <w:szCs w:val="24"/>
          <w:lang w:val="en-US"/>
        </w:rPr>
        <w:t xml:space="preserve"> sp</w:t>
      </w:r>
      <w:r w:rsidR="00110AB9" w:rsidRPr="000C3E91">
        <w:rPr>
          <w:rFonts w:ascii="Times New Roman" w:hAnsi="Times New Roman" w:cs="Times New Roman"/>
          <w:bCs/>
          <w:color w:val="000000" w:themeColor="text1"/>
          <w:sz w:val="24"/>
          <w:szCs w:val="24"/>
          <w:lang w:val="en-US"/>
        </w:rPr>
        <w:t>.</w:t>
      </w:r>
      <w:r w:rsidR="00462E8B" w:rsidRPr="000C3E91">
        <w:rPr>
          <w:rFonts w:ascii="Times New Roman" w:hAnsi="Times New Roman" w:cs="Times New Roman"/>
          <w:bCs/>
          <w:color w:val="000000" w:themeColor="text1"/>
          <w:sz w:val="24"/>
          <w:szCs w:val="24"/>
          <w:lang w:val="en-US"/>
        </w:rPr>
        <w:t xml:space="preserve"> </w:t>
      </w:r>
      <w:r w:rsidR="006D6B5A" w:rsidRPr="000C3E91">
        <w:rPr>
          <w:rFonts w:ascii="Times New Roman" w:hAnsi="Times New Roman" w:cs="Times New Roman"/>
          <w:bCs/>
          <w:color w:val="000000" w:themeColor="text1"/>
          <w:sz w:val="24"/>
          <w:szCs w:val="24"/>
          <w:lang w:val="en-US"/>
        </w:rPr>
        <w:t>L</w:t>
      </w:r>
      <w:r w:rsidR="00462E8B" w:rsidRPr="000C3E91">
        <w:rPr>
          <w:rFonts w:ascii="Times New Roman" w:hAnsi="Times New Roman" w:cs="Times New Roman"/>
          <w:bCs/>
          <w:color w:val="000000" w:themeColor="text1"/>
          <w:sz w:val="24"/>
          <w:szCs w:val="24"/>
          <w:lang w:val="en-US"/>
        </w:rPr>
        <w:t>ipase</w:t>
      </w:r>
      <w:r w:rsidR="006D6B5A" w:rsidRPr="000C3E91">
        <w:rPr>
          <w:rFonts w:ascii="Times New Roman" w:hAnsi="Times New Roman" w:cs="Times New Roman"/>
          <w:bCs/>
          <w:color w:val="000000" w:themeColor="text1"/>
          <w:sz w:val="24"/>
          <w:szCs w:val="24"/>
          <w:lang w:val="en-US"/>
        </w:rPr>
        <w:t>;</w:t>
      </w:r>
      <w:r w:rsidR="00752A2B" w:rsidRPr="000C3E91">
        <w:rPr>
          <w:rFonts w:ascii="Times New Roman" w:hAnsi="Times New Roman" w:cs="Times New Roman"/>
          <w:bCs/>
          <w:color w:val="000000" w:themeColor="text1"/>
          <w:sz w:val="24"/>
          <w:szCs w:val="24"/>
          <w:lang w:val="en-US"/>
        </w:rPr>
        <w:t xml:space="preserve"> and Tran et al. </w:t>
      </w:r>
      <w:r w:rsidR="002518E8" w:rsidRPr="000C3E91">
        <w:rPr>
          <w:rFonts w:ascii="Times New Roman" w:hAnsi="Times New Roman" w:cs="Times New Roman"/>
          <w:bCs/>
          <w:color w:val="000000" w:themeColor="text1"/>
          <w:sz w:val="24"/>
          <w:szCs w:val="24"/>
          <w:lang w:val="en-US"/>
        </w:rPr>
        <w:t>[2</w:t>
      </w:r>
      <w:r w:rsidR="00AB2034" w:rsidRPr="000C3E91">
        <w:rPr>
          <w:rFonts w:ascii="Times New Roman" w:hAnsi="Times New Roman" w:cs="Times New Roman"/>
          <w:bCs/>
          <w:color w:val="000000" w:themeColor="text1"/>
          <w:sz w:val="24"/>
          <w:szCs w:val="24"/>
          <w:lang w:val="en-US"/>
        </w:rPr>
        <w:t>3</w:t>
      </w:r>
      <w:r w:rsidR="002518E8" w:rsidRPr="000C3E91">
        <w:rPr>
          <w:rFonts w:ascii="Times New Roman" w:hAnsi="Times New Roman" w:cs="Times New Roman"/>
          <w:bCs/>
          <w:color w:val="000000" w:themeColor="text1"/>
          <w:sz w:val="24"/>
          <w:szCs w:val="24"/>
          <w:lang w:val="en-US"/>
        </w:rPr>
        <w:t>]</w:t>
      </w:r>
      <w:r w:rsidR="00752A2B" w:rsidRPr="000C3E91">
        <w:rPr>
          <w:rFonts w:ascii="Times New Roman" w:hAnsi="Times New Roman" w:cs="Times New Roman"/>
          <w:bCs/>
          <w:color w:val="000000" w:themeColor="text1"/>
          <w:sz w:val="24"/>
          <w:szCs w:val="24"/>
          <w:lang w:val="en-US"/>
        </w:rPr>
        <w:t xml:space="preserve">, who attained a </w:t>
      </w:r>
      <w:r w:rsidR="00961451" w:rsidRPr="000C3E91">
        <w:rPr>
          <w:rFonts w:ascii="Times New Roman" w:hAnsi="Times New Roman" w:cs="Times New Roman"/>
          <w:bCs/>
          <w:color w:val="000000" w:themeColor="text1"/>
          <w:sz w:val="24"/>
          <w:szCs w:val="24"/>
          <w:lang w:val="en-US"/>
        </w:rPr>
        <w:t>conversion of saponifiable lipids to FAMEs of 95.7</w:t>
      </w:r>
      <w:r w:rsidR="00EE7D21" w:rsidRPr="000C3E91">
        <w:rPr>
          <w:rFonts w:ascii="Times New Roman" w:hAnsi="Times New Roman" w:cs="Times New Roman"/>
          <w:bCs/>
          <w:color w:val="000000" w:themeColor="text1"/>
          <w:sz w:val="24"/>
          <w:szCs w:val="24"/>
          <w:lang w:val="en-US"/>
        </w:rPr>
        <w:t xml:space="preserve"> </w:t>
      </w:r>
      <w:r w:rsidR="00961451" w:rsidRPr="000C3E91">
        <w:rPr>
          <w:rFonts w:ascii="Times New Roman" w:hAnsi="Times New Roman" w:cs="Times New Roman"/>
          <w:bCs/>
          <w:color w:val="000000" w:themeColor="text1"/>
          <w:sz w:val="24"/>
          <w:szCs w:val="24"/>
          <w:lang w:val="en-US"/>
        </w:rPr>
        <w:t xml:space="preserve">% </w:t>
      </w:r>
      <w:r w:rsidR="00752A2B" w:rsidRPr="000C3E91">
        <w:rPr>
          <w:rFonts w:ascii="Times New Roman" w:hAnsi="Times New Roman" w:cs="Times New Roman"/>
          <w:bCs/>
          <w:color w:val="000000" w:themeColor="text1"/>
          <w:sz w:val="24"/>
          <w:szCs w:val="24"/>
          <w:lang w:val="en-US"/>
        </w:rPr>
        <w:t xml:space="preserve">by direct transesterification of </w:t>
      </w:r>
      <w:r w:rsidR="00752A2B" w:rsidRPr="000C3E91">
        <w:rPr>
          <w:rFonts w:ascii="Times New Roman" w:hAnsi="Times New Roman" w:cs="Times New Roman"/>
          <w:bCs/>
          <w:i/>
          <w:color w:val="000000" w:themeColor="text1"/>
          <w:sz w:val="24"/>
          <w:szCs w:val="24"/>
          <w:lang w:val="en-US"/>
        </w:rPr>
        <w:t>Chlorella vulgaris</w:t>
      </w:r>
      <w:r w:rsidR="00752A2B" w:rsidRPr="000C3E91">
        <w:rPr>
          <w:rFonts w:ascii="Times New Roman" w:hAnsi="Times New Roman" w:cs="Times New Roman"/>
          <w:bCs/>
          <w:color w:val="000000" w:themeColor="text1"/>
          <w:sz w:val="24"/>
          <w:szCs w:val="24"/>
          <w:lang w:val="en-US"/>
        </w:rPr>
        <w:t xml:space="preserve"> lipids using immobilized </w:t>
      </w:r>
      <w:proofErr w:type="spellStart"/>
      <w:r w:rsidR="00752A2B" w:rsidRPr="000C3E91">
        <w:rPr>
          <w:rFonts w:ascii="Times New Roman" w:hAnsi="Times New Roman" w:cs="Times New Roman"/>
          <w:bCs/>
          <w:i/>
          <w:color w:val="000000" w:themeColor="text1"/>
          <w:sz w:val="24"/>
          <w:szCs w:val="24"/>
          <w:lang w:val="en-US"/>
        </w:rPr>
        <w:t>Burkholderia</w:t>
      </w:r>
      <w:proofErr w:type="spellEnd"/>
      <w:r w:rsidR="00752A2B" w:rsidRPr="000C3E91">
        <w:rPr>
          <w:rFonts w:ascii="Times New Roman" w:hAnsi="Times New Roman" w:cs="Times New Roman"/>
          <w:bCs/>
          <w:color w:val="000000" w:themeColor="text1"/>
          <w:sz w:val="24"/>
          <w:szCs w:val="24"/>
          <w:lang w:val="en-US"/>
        </w:rPr>
        <w:t xml:space="preserve"> lipase as </w:t>
      </w:r>
      <w:r w:rsidR="006D6B5A" w:rsidRPr="000C3E91">
        <w:rPr>
          <w:rFonts w:ascii="Times New Roman" w:hAnsi="Times New Roman" w:cs="Times New Roman"/>
          <w:bCs/>
          <w:color w:val="000000" w:themeColor="text1"/>
          <w:sz w:val="24"/>
          <w:szCs w:val="24"/>
          <w:lang w:val="en-US"/>
        </w:rPr>
        <w:t xml:space="preserve">the </w:t>
      </w:r>
      <w:r w:rsidR="00752A2B" w:rsidRPr="000C3E91">
        <w:rPr>
          <w:rFonts w:ascii="Times New Roman" w:hAnsi="Times New Roman" w:cs="Times New Roman"/>
          <w:bCs/>
          <w:color w:val="000000" w:themeColor="text1"/>
          <w:sz w:val="24"/>
          <w:szCs w:val="24"/>
          <w:lang w:val="en-US"/>
        </w:rPr>
        <w:t>catalyst</w:t>
      </w:r>
      <w:r w:rsidR="00110AB9" w:rsidRPr="000C3E91">
        <w:rPr>
          <w:rFonts w:ascii="Times New Roman" w:hAnsi="Times New Roman" w:cs="Times New Roman"/>
          <w:bCs/>
          <w:color w:val="000000" w:themeColor="text1"/>
          <w:sz w:val="24"/>
          <w:szCs w:val="24"/>
          <w:lang w:val="en-US"/>
        </w:rPr>
        <w:t xml:space="preserve">. </w:t>
      </w:r>
    </w:p>
    <w:p w14:paraId="38A4A0D9" w14:textId="77777777" w:rsidR="00380D15" w:rsidRPr="000C3E91" w:rsidRDefault="003B0E9F" w:rsidP="00C90F35">
      <w:pPr>
        <w:spacing w:after="0" w:line="480" w:lineRule="auto"/>
        <w:ind w:firstLine="708"/>
        <w:jc w:val="both"/>
        <w:rPr>
          <w:rFonts w:ascii="Times New Roman" w:hAnsi="Times New Roman" w:cs="Times New Roman"/>
          <w:bCs/>
          <w:color w:val="000000" w:themeColor="text1"/>
          <w:sz w:val="24"/>
          <w:szCs w:val="24"/>
          <w:lang w:val="en-US"/>
        </w:rPr>
      </w:pPr>
      <w:r w:rsidRPr="000C3E91">
        <w:rPr>
          <w:rFonts w:ascii="Times New Roman" w:hAnsi="Times New Roman" w:cs="Times New Roman"/>
          <w:bCs/>
          <w:color w:val="000000" w:themeColor="text1"/>
          <w:sz w:val="24"/>
          <w:szCs w:val="24"/>
          <w:lang w:val="en-US"/>
        </w:rPr>
        <w:t>The aim of this work</w:t>
      </w:r>
      <w:r w:rsidR="009B0FDB" w:rsidRPr="000C3E91">
        <w:rPr>
          <w:rFonts w:ascii="Times New Roman" w:hAnsi="Times New Roman" w:cs="Times New Roman"/>
          <w:bCs/>
          <w:color w:val="000000" w:themeColor="text1"/>
          <w:sz w:val="24"/>
          <w:szCs w:val="24"/>
          <w:lang w:val="en-US"/>
        </w:rPr>
        <w:t xml:space="preserve"> was </w:t>
      </w:r>
      <w:r w:rsidR="001E5452" w:rsidRPr="000C3E91">
        <w:rPr>
          <w:rFonts w:ascii="Times New Roman" w:hAnsi="Times New Roman" w:cs="Times New Roman"/>
          <w:bCs/>
          <w:color w:val="000000" w:themeColor="text1"/>
          <w:sz w:val="24"/>
          <w:szCs w:val="24"/>
          <w:lang w:val="en-US"/>
        </w:rPr>
        <w:t xml:space="preserve">to </w:t>
      </w:r>
      <w:r w:rsidR="009B0FDB" w:rsidRPr="000C3E91">
        <w:rPr>
          <w:rFonts w:ascii="Times New Roman" w:hAnsi="Times New Roman" w:cs="Times New Roman"/>
          <w:bCs/>
          <w:color w:val="000000" w:themeColor="text1"/>
          <w:sz w:val="24"/>
          <w:szCs w:val="24"/>
          <w:lang w:val="en-US"/>
        </w:rPr>
        <w:t>produce biodiesel by lipase</w:t>
      </w:r>
      <w:r w:rsidR="006D6B5A" w:rsidRPr="000C3E91">
        <w:rPr>
          <w:rFonts w:ascii="Times New Roman" w:hAnsi="Times New Roman" w:cs="Times New Roman"/>
          <w:bCs/>
          <w:color w:val="000000" w:themeColor="text1"/>
          <w:sz w:val="24"/>
          <w:szCs w:val="24"/>
          <w:lang w:val="en-US"/>
        </w:rPr>
        <w:t>-</w:t>
      </w:r>
      <w:r w:rsidR="009B0FDB" w:rsidRPr="000C3E91">
        <w:rPr>
          <w:rFonts w:ascii="Times New Roman" w:hAnsi="Times New Roman" w:cs="Times New Roman"/>
          <w:bCs/>
          <w:color w:val="000000" w:themeColor="text1"/>
          <w:sz w:val="24"/>
          <w:szCs w:val="24"/>
          <w:lang w:val="en-US"/>
        </w:rPr>
        <w:t xml:space="preserve">catalyzed direct transesterification of SLs in wet </w:t>
      </w:r>
      <w:proofErr w:type="spellStart"/>
      <w:r w:rsidR="006D6B5A" w:rsidRPr="000C3E91">
        <w:rPr>
          <w:rFonts w:ascii="Times New Roman" w:hAnsi="Times New Roman" w:cs="Times New Roman"/>
          <w:bCs/>
          <w:i/>
          <w:color w:val="000000" w:themeColor="text1"/>
          <w:sz w:val="24"/>
          <w:szCs w:val="24"/>
          <w:lang w:val="en-US"/>
        </w:rPr>
        <w:t>Nannochloropsis</w:t>
      </w:r>
      <w:proofErr w:type="spellEnd"/>
      <w:r w:rsidR="006D6B5A" w:rsidRPr="000C3E91">
        <w:rPr>
          <w:rFonts w:ascii="Times New Roman" w:hAnsi="Times New Roman" w:cs="Times New Roman"/>
          <w:bCs/>
          <w:i/>
          <w:color w:val="000000" w:themeColor="text1"/>
          <w:sz w:val="24"/>
          <w:szCs w:val="24"/>
          <w:lang w:val="en-US"/>
        </w:rPr>
        <w:t xml:space="preserve"> </w:t>
      </w:r>
      <w:proofErr w:type="spellStart"/>
      <w:r w:rsidR="006D6B5A" w:rsidRPr="000C3E91">
        <w:rPr>
          <w:rFonts w:ascii="Times New Roman" w:hAnsi="Times New Roman" w:cs="Times New Roman"/>
          <w:bCs/>
          <w:i/>
          <w:color w:val="000000" w:themeColor="text1"/>
          <w:sz w:val="24"/>
          <w:szCs w:val="24"/>
          <w:lang w:val="en-US"/>
        </w:rPr>
        <w:t>gaditana</w:t>
      </w:r>
      <w:proofErr w:type="spellEnd"/>
      <w:r w:rsidR="006D6B5A" w:rsidRPr="000C3E91">
        <w:rPr>
          <w:rFonts w:ascii="Times New Roman" w:hAnsi="Times New Roman" w:cs="Times New Roman"/>
          <w:bCs/>
          <w:color w:val="000000" w:themeColor="text1"/>
          <w:sz w:val="24"/>
          <w:szCs w:val="24"/>
          <w:lang w:val="en-US"/>
        </w:rPr>
        <w:t xml:space="preserve"> </w:t>
      </w:r>
      <w:r w:rsidR="009B0FDB" w:rsidRPr="000C3E91">
        <w:rPr>
          <w:rFonts w:ascii="Times New Roman" w:hAnsi="Times New Roman" w:cs="Times New Roman"/>
          <w:bCs/>
          <w:color w:val="000000" w:themeColor="text1"/>
          <w:sz w:val="24"/>
          <w:szCs w:val="24"/>
          <w:lang w:val="en-US"/>
        </w:rPr>
        <w:t xml:space="preserve">microalgal biomass, </w:t>
      </w:r>
      <w:r w:rsidR="003571D9" w:rsidRPr="000C3E91">
        <w:rPr>
          <w:rFonts w:ascii="Times New Roman" w:hAnsi="Times New Roman" w:cs="Times New Roman"/>
          <w:bCs/>
          <w:color w:val="000000" w:themeColor="text1"/>
          <w:sz w:val="24"/>
          <w:szCs w:val="24"/>
          <w:lang w:val="en-US"/>
        </w:rPr>
        <w:t>taking both the FAME</w:t>
      </w:r>
      <w:r w:rsidRPr="000C3E91">
        <w:rPr>
          <w:rFonts w:ascii="Times New Roman" w:hAnsi="Times New Roman" w:cs="Times New Roman"/>
          <w:bCs/>
          <w:color w:val="000000" w:themeColor="text1"/>
          <w:sz w:val="24"/>
          <w:szCs w:val="24"/>
          <w:lang w:val="en-US"/>
        </w:rPr>
        <w:t xml:space="preserve"> yield</w:t>
      </w:r>
      <w:r w:rsidR="003571D9" w:rsidRPr="000C3E91">
        <w:rPr>
          <w:rFonts w:ascii="Times New Roman" w:hAnsi="Times New Roman" w:cs="Times New Roman"/>
          <w:bCs/>
          <w:color w:val="000000" w:themeColor="text1"/>
          <w:sz w:val="24"/>
          <w:szCs w:val="24"/>
          <w:lang w:val="en-US"/>
        </w:rPr>
        <w:t xml:space="preserve"> and </w:t>
      </w:r>
      <w:r w:rsidRPr="000C3E91">
        <w:rPr>
          <w:rFonts w:ascii="Times New Roman" w:hAnsi="Times New Roman" w:cs="Times New Roman"/>
          <w:bCs/>
          <w:color w:val="000000" w:themeColor="text1"/>
          <w:sz w:val="24"/>
          <w:szCs w:val="24"/>
          <w:lang w:val="en-US"/>
        </w:rPr>
        <w:t>lipase stability</w:t>
      </w:r>
      <w:r w:rsidR="006D6B5A" w:rsidRPr="000C3E91">
        <w:rPr>
          <w:rFonts w:ascii="Times New Roman" w:hAnsi="Times New Roman" w:cs="Times New Roman"/>
          <w:bCs/>
          <w:color w:val="000000" w:themeColor="text1"/>
          <w:sz w:val="24"/>
          <w:szCs w:val="24"/>
          <w:lang w:val="en-US"/>
        </w:rPr>
        <w:t xml:space="preserve"> into account</w:t>
      </w:r>
      <w:r w:rsidRPr="000C3E91">
        <w:rPr>
          <w:rFonts w:ascii="Times New Roman" w:hAnsi="Times New Roman" w:cs="Times New Roman"/>
          <w:bCs/>
          <w:color w:val="000000" w:themeColor="text1"/>
          <w:sz w:val="24"/>
          <w:szCs w:val="24"/>
          <w:lang w:val="en-US"/>
        </w:rPr>
        <w:t xml:space="preserve">. </w:t>
      </w:r>
      <w:r w:rsidR="0005735E" w:rsidRPr="000C3E91">
        <w:rPr>
          <w:rFonts w:ascii="Times New Roman" w:hAnsi="Times New Roman" w:cs="Times New Roman"/>
          <w:bCs/>
          <w:color w:val="000000" w:themeColor="text1"/>
          <w:sz w:val="24"/>
          <w:szCs w:val="24"/>
          <w:lang w:val="en-US"/>
        </w:rPr>
        <w:t>t-</w:t>
      </w:r>
      <w:r w:rsidR="00CE1D3D" w:rsidRPr="000C3E91">
        <w:rPr>
          <w:rFonts w:ascii="Times New Roman" w:hAnsi="Times New Roman" w:cs="Times New Roman"/>
          <w:bCs/>
          <w:color w:val="000000" w:themeColor="text1"/>
          <w:sz w:val="24"/>
          <w:szCs w:val="24"/>
          <w:lang w:val="en-US"/>
        </w:rPr>
        <w:t>B</w:t>
      </w:r>
      <w:r w:rsidR="0005735E" w:rsidRPr="000C3E91">
        <w:rPr>
          <w:rFonts w:ascii="Times New Roman" w:hAnsi="Times New Roman" w:cs="Times New Roman"/>
          <w:bCs/>
          <w:color w:val="000000" w:themeColor="text1"/>
          <w:sz w:val="24"/>
          <w:szCs w:val="24"/>
          <w:lang w:val="en-US"/>
        </w:rPr>
        <w:t>utanol</w:t>
      </w:r>
      <w:r w:rsidR="00CE1D3D" w:rsidRPr="000C3E91">
        <w:rPr>
          <w:rFonts w:ascii="Times New Roman" w:hAnsi="Times New Roman" w:cs="Times New Roman"/>
          <w:bCs/>
          <w:color w:val="000000" w:themeColor="text1"/>
          <w:sz w:val="24"/>
          <w:szCs w:val="24"/>
          <w:lang w:val="en-US"/>
        </w:rPr>
        <w:t xml:space="preserve"> was used as</w:t>
      </w:r>
      <w:r w:rsidR="006D6B5A" w:rsidRPr="000C3E91">
        <w:rPr>
          <w:rFonts w:ascii="Times New Roman" w:hAnsi="Times New Roman" w:cs="Times New Roman"/>
          <w:bCs/>
          <w:color w:val="000000" w:themeColor="text1"/>
          <w:sz w:val="24"/>
          <w:szCs w:val="24"/>
          <w:lang w:val="en-US"/>
        </w:rPr>
        <w:t xml:space="preserve"> the</w:t>
      </w:r>
      <w:r w:rsidR="00CE1D3D" w:rsidRPr="000C3E91">
        <w:rPr>
          <w:rFonts w:ascii="Times New Roman" w:hAnsi="Times New Roman" w:cs="Times New Roman"/>
          <w:bCs/>
          <w:color w:val="000000" w:themeColor="text1"/>
          <w:sz w:val="24"/>
          <w:szCs w:val="24"/>
          <w:lang w:val="en-US"/>
        </w:rPr>
        <w:t xml:space="preserve"> reaction medium</w:t>
      </w:r>
      <w:r w:rsidR="00380D15" w:rsidRPr="000C3E91">
        <w:rPr>
          <w:rFonts w:ascii="Times New Roman" w:hAnsi="Times New Roman" w:cs="Times New Roman"/>
          <w:bCs/>
          <w:color w:val="000000" w:themeColor="text1"/>
          <w:sz w:val="24"/>
          <w:szCs w:val="24"/>
          <w:lang w:val="en-US"/>
        </w:rPr>
        <w:t xml:space="preserve"> to help </w:t>
      </w:r>
      <w:r w:rsidR="006D6B5A" w:rsidRPr="000C3E91">
        <w:rPr>
          <w:rFonts w:ascii="Times New Roman" w:hAnsi="Times New Roman" w:cs="Times New Roman"/>
          <w:bCs/>
          <w:color w:val="000000" w:themeColor="text1"/>
          <w:sz w:val="24"/>
          <w:szCs w:val="24"/>
          <w:lang w:val="en-US"/>
        </w:rPr>
        <w:t xml:space="preserve">oil </w:t>
      </w:r>
      <w:r w:rsidR="00380D15" w:rsidRPr="000C3E91">
        <w:rPr>
          <w:rFonts w:ascii="Times New Roman" w:hAnsi="Times New Roman" w:cs="Times New Roman"/>
          <w:bCs/>
          <w:color w:val="000000" w:themeColor="text1"/>
          <w:sz w:val="24"/>
          <w:szCs w:val="24"/>
          <w:lang w:val="en-US"/>
        </w:rPr>
        <w:t xml:space="preserve">extraction within </w:t>
      </w:r>
      <w:r w:rsidR="006D6B5A" w:rsidRPr="000C3E91">
        <w:rPr>
          <w:rFonts w:ascii="Times New Roman" w:hAnsi="Times New Roman" w:cs="Times New Roman"/>
          <w:bCs/>
          <w:color w:val="000000" w:themeColor="text1"/>
          <w:sz w:val="24"/>
          <w:szCs w:val="24"/>
          <w:lang w:val="en-US"/>
        </w:rPr>
        <w:t xml:space="preserve">the </w:t>
      </w:r>
      <w:r w:rsidR="00380D15" w:rsidRPr="000C3E91">
        <w:rPr>
          <w:rFonts w:ascii="Times New Roman" w:hAnsi="Times New Roman" w:cs="Times New Roman"/>
          <w:bCs/>
          <w:color w:val="000000" w:themeColor="text1"/>
          <w:sz w:val="24"/>
          <w:szCs w:val="24"/>
          <w:lang w:val="en-US"/>
        </w:rPr>
        <w:t>microalgal</w:t>
      </w:r>
      <w:r w:rsidR="00CE1D3D" w:rsidRPr="000C3E91">
        <w:rPr>
          <w:rFonts w:ascii="Times New Roman" w:hAnsi="Times New Roman" w:cs="Times New Roman"/>
          <w:bCs/>
          <w:color w:val="000000" w:themeColor="text1"/>
          <w:sz w:val="24"/>
          <w:szCs w:val="24"/>
          <w:lang w:val="en-US"/>
        </w:rPr>
        <w:t xml:space="preserve"> </w:t>
      </w:r>
      <w:r w:rsidR="00380D15" w:rsidRPr="000C3E91">
        <w:rPr>
          <w:rFonts w:ascii="Times New Roman" w:hAnsi="Times New Roman" w:cs="Times New Roman"/>
          <w:bCs/>
          <w:color w:val="000000" w:themeColor="text1"/>
          <w:sz w:val="24"/>
          <w:szCs w:val="24"/>
          <w:lang w:val="en-US"/>
        </w:rPr>
        <w:t>cell</w:t>
      </w:r>
      <w:r w:rsidR="00CE1D3D" w:rsidRPr="000C3E91">
        <w:rPr>
          <w:rFonts w:ascii="Times New Roman" w:hAnsi="Times New Roman" w:cs="Times New Roman"/>
          <w:bCs/>
          <w:color w:val="000000" w:themeColor="text1"/>
          <w:sz w:val="24"/>
          <w:szCs w:val="24"/>
          <w:lang w:val="en-US"/>
        </w:rPr>
        <w:t xml:space="preserve">, </w:t>
      </w:r>
      <w:r w:rsidR="006D6B5A" w:rsidRPr="000C3E91">
        <w:rPr>
          <w:rFonts w:ascii="Times New Roman" w:hAnsi="Times New Roman" w:cs="Times New Roman"/>
          <w:bCs/>
          <w:color w:val="000000" w:themeColor="text1"/>
          <w:sz w:val="24"/>
          <w:szCs w:val="24"/>
          <w:lang w:val="en-US"/>
        </w:rPr>
        <w:t xml:space="preserve">to </w:t>
      </w:r>
      <w:r w:rsidR="00380D15" w:rsidRPr="000C3E91">
        <w:rPr>
          <w:rFonts w:ascii="Times New Roman" w:hAnsi="Times New Roman" w:cs="Times New Roman"/>
          <w:bCs/>
          <w:color w:val="000000" w:themeColor="text1"/>
          <w:sz w:val="24"/>
          <w:szCs w:val="24"/>
          <w:lang w:val="en-US"/>
        </w:rPr>
        <w:t xml:space="preserve">decrease the reaction mixture viscosity and </w:t>
      </w:r>
      <w:r w:rsidR="006D6B5A" w:rsidRPr="000C3E91">
        <w:rPr>
          <w:rFonts w:ascii="Times New Roman" w:hAnsi="Times New Roman" w:cs="Times New Roman"/>
          <w:bCs/>
          <w:color w:val="000000" w:themeColor="text1"/>
          <w:sz w:val="24"/>
          <w:szCs w:val="24"/>
          <w:lang w:val="en-US"/>
        </w:rPr>
        <w:t xml:space="preserve">to </w:t>
      </w:r>
      <w:r w:rsidR="00380D15" w:rsidRPr="000C3E91">
        <w:rPr>
          <w:rFonts w:ascii="Times New Roman" w:hAnsi="Times New Roman" w:cs="Times New Roman"/>
          <w:bCs/>
          <w:color w:val="000000" w:themeColor="text1"/>
          <w:sz w:val="24"/>
          <w:szCs w:val="24"/>
          <w:lang w:val="en-US"/>
        </w:rPr>
        <w:t>preserve lipase stability</w:t>
      </w:r>
      <w:r w:rsidR="00703937" w:rsidRPr="000C3E91">
        <w:rPr>
          <w:rFonts w:ascii="Times New Roman" w:hAnsi="Times New Roman" w:cs="Times New Roman"/>
          <w:bCs/>
          <w:color w:val="000000" w:themeColor="text1"/>
          <w:sz w:val="24"/>
          <w:szCs w:val="24"/>
          <w:lang w:val="en-US"/>
        </w:rPr>
        <w:t xml:space="preserve">. </w:t>
      </w:r>
    </w:p>
    <w:p w14:paraId="1EBB6E6A" w14:textId="77777777" w:rsidR="00380D15" w:rsidRPr="000C3E91" w:rsidRDefault="00380D15" w:rsidP="00C90F35">
      <w:pPr>
        <w:spacing w:after="0" w:line="480" w:lineRule="auto"/>
        <w:ind w:firstLine="708"/>
        <w:jc w:val="both"/>
        <w:rPr>
          <w:rFonts w:ascii="Times New Roman" w:hAnsi="Times New Roman" w:cs="Times New Roman"/>
          <w:bCs/>
          <w:color w:val="000000" w:themeColor="text1"/>
          <w:sz w:val="24"/>
          <w:szCs w:val="24"/>
          <w:lang w:val="en-US"/>
        </w:rPr>
      </w:pPr>
    </w:p>
    <w:p w14:paraId="17879A39" w14:textId="77777777" w:rsidR="00434166" w:rsidRPr="000C3E91" w:rsidRDefault="00380D15" w:rsidP="00380D15">
      <w:pPr>
        <w:spacing w:after="0" w:line="480" w:lineRule="auto"/>
        <w:rPr>
          <w:rFonts w:ascii="Times New Roman" w:hAnsi="Times New Roman" w:cs="Times New Roman"/>
          <w:bCs/>
          <w:color w:val="000000" w:themeColor="text1"/>
          <w:sz w:val="24"/>
          <w:szCs w:val="24"/>
          <w:lang w:val="en-US"/>
        </w:rPr>
      </w:pPr>
      <w:r w:rsidRPr="000C3E91">
        <w:rPr>
          <w:rFonts w:ascii="Times New Roman" w:hAnsi="Times New Roman" w:cs="Times New Roman"/>
          <w:b/>
          <w:bCs/>
          <w:color w:val="000000" w:themeColor="text1"/>
          <w:sz w:val="24"/>
          <w:szCs w:val="24"/>
          <w:lang w:val="en-US"/>
        </w:rPr>
        <w:t xml:space="preserve">2. </w:t>
      </w:r>
      <w:r w:rsidR="003B5ADB" w:rsidRPr="000C3E91">
        <w:rPr>
          <w:rFonts w:ascii="Times New Roman" w:hAnsi="Times New Roman" w:cs="Times New Roman"/>
          <w:b/>
          <w:bCs/>
          <w:color w:val="000000" w:themeColor="text1"/>
          <w:sz w:val="24"/>
          <w:szCs w:val="24"/>
          <w:lang w:val="en-US"/>
        </w:rPr>
        <w:t>Materials and method</w:t>
      </w:r>
      <w:r w:rsidR="00FE3050" w:rsidRPr="000C3E91">
        <w:rPr>
          <w:rFonts w:ascii="Times New Roman" w:hAnsi="Times New Roman" w:cs="Times New Roman"/>
          <w:b/>
          <w:bCs/>
          <w:color w:val="000000" w:themeColor="text1"/>
          <w:sz w:val="24"/>
          <w:szCs w:val="24"/>
          <w:lang w:val="en-US"/>
        </w:rPr>
        <w:t>s</w:t>
      </w:r>
    </w:p>
    <w:p w14:paraId="48343BA6" w14:textId="77777777" w:rsidR="009C3A17" w:rsidRPr="000C3E91" w:rsidRDefault="009C3A17" w:rsidP="0005736A">
      <w:pPr>
        <w:pStyle w:val="Prrafodelista"/>
        <w:spacing w:after="0" w:line="480" w:lineRule="auto"/>
        <w:jc w:val="both"/>
        <w:rPr>
          <w:rFonts w:ascii="Times New Roman" w:hAnsi="Times New Roman" w:cs="Times New Roman"/>
          <w:b/>
          <w:bCs/>
          <w:color w:val="000000" w:themeColor="text1"/>
          <w:sz w:val="24"/>
          <w:szCs w:val="24"/>
          <w:lang w:val="en-US"/>
        </w:rPr>
      </w:pPr>
    </w:p>
    <w:p w14:paraId="16E118F6" w14:textId="77777777" w:rsidR="00434166" w:rsidRPr="000C3E91" w:rsidRDefault="00434166" w:rsidP="0005736A">
      <w:pPr>
        <w:spacing w:after="0" w:line="480" w:lineRule="auto"/>
        <w:jc w:val="both"/>
        <w:rPr>
          <w:rFonts w:ascii="Times New Roman" w:hAnsi="Times New Roman" w:cs="Times New Roman"/>
          <w:bCs/>
          <w:i/>
          <w:color w:val="000000" w:themeColor="text1"/>
          <w:sz w:val="24"/>
          <w:szCs w:val="24"/>
          <w:lang w:val="en-US"/>
        </w:rPr>
      </w:pPr>
      <w:r w:rsidRPr="000C3E91">
        <w:rPr>
          <w:rFonts w:ascii="Times New Roman" w:hAnsi="Times New Roman" w:cs="Times New Roman"/>
          <w:bCs/>
          <w:i/>
          <w:color w:val="000000" w:themeColor="text1"/>
          <w:sz w:val="24"/>
          <w:szCs w:val="24"/>
          <w:lang w:val="en-US"/>
        </w:rPr>
        <w:t xml:space="preserve">2.1 </w:t>
      </w:r>
      <w:r w:rsidR="003B5ADB" w:rsidRPr="000C3E91">
        <w:rPr>
          <w:rFonts w:ascii="Times New Roman" w:hAnsi="Times New Roman" w:cs="Times New Roman"/>
          <w:bCs/>
          <w:i/>
          <w:color w:val="000000" w:themeColor="text1"/>
          <w:sz w:val="24"/>
          <w:szCs w:val="24"/>
          <w:lang w:val="en-US"/>
        </w:rPr>
        <w:t>Microalgal biomass</w:t>
      </w:r>
      <w:r w:rsidR="00E65C57" w:rsidRPr="000C3E91">
        <w:rPr>
          <w:rFonts w:ascii="Times New Roman" w:hAnsi="Times New Roman" w:cs="Times New Roman"/>
          <w:bCs/>
          <w:i/>
          <w:color w:val="000000" w:themeColor="text1"/>
          <w:sz w:val="24"/>
          <w:szCs w:val="24"/>
          <w:lang w:val="en-US"/>
        </w:rPr>
        <w:t>, lipases</w:t>
      </w:r>
      <w:r w:rsidR="003B5ADB" w:rsidRPr="000C3E91">
        <w:rPr>
          <w:rFonts w:ascii="Times New Roman" w:hAnsi="Times New Roman" w:cs="Times New Roman"/>
          <w:bCs/>
          <w:i/>
          <w:color w:val="000000" w:themeColor="text1"/>
          <w:sz w:val="24"/>
          <w:szCs w:val="24"/>
          <w:lang w:val="en-US"/>
        </w:rPr>
        <w:t xml:space="preserve"> and chemicals</w:t>
      </w:r>
    </w:p>
    <w:p w14:paraId="54875E0C" w14:textId="77777777" w:rsidR="009C3A17" w:rsidRPr="000C3E91" w:rsidRDefault="009C3A17" w:rsidP="0005736A">
      <w:pPr>
        <w:spacing w:after="0" w:line="480" w:lineRule="auto"/>
        <w:jc w:val="both"/>
        <w:rPr>
          <w:rFonts w:ascii="Times New Roman" w:hAnsi="Times New Roman" w:cs="Times New Roman"/>
          <w:bCs/>
          <w:i/>
          <w:color w:val="000000" w:themeColor="text1"/>
          <w:sz w:val="24"/>
          <w:szCs w:val="24"/>
          <w:lang w:val="en-US"/>
        </w:rPr>
      </w:pPr>
    </w:p>
    <w:p w14:paraId="682FD38A" w14:textId="77777777" w:rsidR="0005736A" w:rsidRPr="000C3E91" w:rsidRDefault="00FC2501" w:rsidP="00FC2501">
      <w:pPr>
        <w:autoSpaceDE w:val="0"/>
        <w:autoSpaceDN w:val="0"/>
        <w:adjustRightInd w:val="0"/>
        <w:spacing w:after="0" w:line="480" w:lineRule="auto"/>
        <w:rPr>
          <w:rFonts w:ascii="Arial" w:hAnsi="Arial" w:cs="Arial"/>
          <w:color w:val="000000" w:themeColor="text1"/>
          <w:sz w:val="19"/>
          <w:szCs w:val="19"/>
          <w:shd w:val="clear" w:color="auto" w:fill="FFFFFF"/>
          <w:lang w:val="en-US"/>
        </w:rPr>
      </w:pPr>
      <w:r w:rsidRPr="000C3E91">
        <w:rPr>
          <w:rFonts w:ascii="Times New Roman" w:eastAsiaTheme="minorHAnsi" w:hAnsi="Times New Roman" w:cs="Times New Roman"/>
          <w:color w:val="000000" w:themeColor="text1"/>
          <w:sz w:val="24"/>
          <w:szCs w:val="24"/>
          <w:lang w:val="en-US"/>
        </w:rPr>
        <w:t xml:space="preserve">The strain </w:t>
      </w:r>
      <w:proofErr w:type="spellStart"/>
      <w:r w:rsidRPr="000C3E91">
        <w:rPr>
          <w:rFonts w:ascii="Times New Roman" w:eastAsiaTheme="minorHAnsi" w:hAnsi="Times New Roman" w:cs="Times New Roman"/>
          <w:i/>
          <w:color w:val="000000" w:themeColor="text1"/>
          <w:sz w:val="24"/>
          <w:szCs w:val="24"/>
          <w:lang w:val="en-US"/>
        </w:rPr>
        <w:t>Nannochloropsis</w:t>
      </w:r>
      <w:proofErr w:type="spellEnd"/>
      <w:r w:rsidRPr="000C3E91">
        <w:rPr>
          <w:rFonts w:ascii="Times New Roman" w:eastAsiaTheme="minorHAnsi" w:hAnsi="Times New Roman" w:cs="Times New Roman"/>
          <w:i/>
          <w:color w:val="000000" w:themeColor="text1"/>
          <w:sz w:val="24"/>
          <w:szCs w:val="24"/>
          <w:lang w:val="en-US"/>
        </w:rPr>
        <w:t xml:space="preserve"> </w:t>
      </w:r>
      <w:proofErr w:type="spellStart"/>
      <w:r w:rsidRPr="000C3E91">
        <w:rPr>
          <w:rFonts w:ascii="Times New Roman" w:eastAsiaTheme="minorHAnsi" w:hAnsi="Times New Roman" w:cs="Times New Roman"/>
          <w:i/>
          <w:color w:val="000000" w:themeColor="text1"/>
          <w:sz w:val="24"/>
          <w:szCs w:val="24"/>
          <w:lang w:val="en-US"/>
        </w:rPr>
        <w:t>gaditana</w:t>
      </w:r>
      <w:proofErr w:type="spellEnd"/>
      <w:r w:rsidRPr="000C3E91">
        <w:rPr>
          <w:rFonts w:ascii="Times New Roman" w:eastAsiaTheme="minorHAnsi" w:hAnsi="Times New Roman" w:cs="Times New Roman"/>
          <w:color w:val="000000" w:themeColor="text1"/>
          <w:sz w:val="24"/>
          <w:szCs w:val="24"/>
          <w:lang w:val="en-US"/>
        </w:rPr>
        <w:t xml:space="preserve"> B-3</w:t>
      </w:r>
      <w:r w:rsidR="006D6B5A" w:rsidRPr="000C3E91">
        <w:rPr>
          <w:rFonts w:ascii="Times New Roman" w:eastAsiaTheme="minorHAnsi" w:hAnsi="Times New Roman" w:cs="Times New Roman"/>
          <w:color w:val="000000" w:themeColor="text1"/>
          <w:sz w:val="24"/>
          <w:szCs w:val="24"/>
          <w:lang w:val="en-US"/>
        </w:rPr>
        <w:t xml:space="preserve"> was </w:t>
      </w:r>
      <w:r w:rsidR="00636E8A" w:rsidRPr="000C3E91">
        <w:rPr>
          <w:rFonts w:ascii="Times New Roman" w:eastAsiaTheme="minorHAnsi" w:hAnsi="Times New Roman" w:cs="Times New Roman"/>
          <w:color w:val="000000" w:themeColor="text1"/>
          <w:sz w:val="24"/>
          <w:szCs w:val="24"/>
          <w:lang w:val="en-US"/>
        </w:rPr>
        <w:t xml:space="preserve">used as </w:t>
      </w:r>
      <w:r w:rsidR="006D6B5A" w:rsidRPr="000C3E91">
        <w:rPr>
          <w:rFonts w:ascii="Times New Roman" w:eastAsiaTheme="minorHAnsi" w:hAnsi="Times New Roman" w:cs="Times New Roman"/>
          <w:color w:val="000000" w:themeColor="text1"/>
          <w:sz w:val="24"/>
          <w:szCs w:val="24"/>
          <w:lang w:val="en-US"/>
        </w:rPr>
        <w:t xml:space="preserve">the </w:t>
      </w:r>
      <w:r w:rsidR="00636E8A" w:rsidRPr="000C3E91">
        <w:rPr>
          <w:rFonts w:ascii="Times New Roman" w:eastAsiaTheme="minorHAnsi" w:hAnsi="Times New Roman" w:cs="Times New Roman"/>
          <w:color w:val="000000" w:themeColor="text1"/>
          <w:sz w:val="24"/>
          <w:szCs w:val="24"/>
          <w:lang w:val="en-US"/>
        </w:rPr>
        <w:t>oil-rich substrate in this study</w:t>
      </w:r>
      <w:r w:rsidR="006D6B5A" w:rsidRPr="000C3E91">
        <w:rPr>
          <w:rFonts w:ascii="Times New Roman" w:eastAsiaTheme="minorHAnsi" w:hAnsi="Times New Roman" w:cs="Times New Roman"/>
          <w:color w:val="000000" w:themeColor="text1"/>
          <w:sz w:val="24"/>
          <w:szCs w:val="24"/>
          <w:lang w:val="en-US"/>
        </w:rPr>
        <w:t xml:space="preserve">. </w:t>
      </w:r>
      <w:r w:rsidRPr="000C3E91">
        <w:rPr>
          <w:rFonts w:ascii="Times New Roman" w:eastAsiaTheme="minorHAnsi" w:hAnsi="Times New Roman" w:cs="Times New Roman"/>
          <w:color w:val="000000" w:themeColor="text1"/>
          <w:sz w:val="24"/>
          <w:szCs w:val="24"/>
          <w:lang w:val="en-US"/>
        </w:rPr>
        <w:t xml:space="preserve">It was obtained from the Marine Culture Collection of the Institute of Marine Sciences of Andalucía (CSIC, Cádiz, Spain). </w:t>
      </w:r>
      <w:r w:rsidR="006D6B5A" w:rsidRPr="000C3E91">
        <w:rPr>
          <w:rFonts w:ascii="Times New Roman" w:eastAsiaTheme="minorHAnsi" w:hAnsi="Times New Roman" w:cs="Times New Roman"/>
          <w:color w:val="000000" w:themeColor="text1"/>
          <w:sz w:val="24"/>
          <w:szCs w:val="24"/>
          <w:lang w:val="en-US"/>
        </w:rPr>
        <w:t>It was</w:t>
      </w:r>
      <w:r w:rsidR="00636E8A" w:rsidRPr="000C3E91">
        <w:rPr>
          <w:rFonts w:ascii="Times New Roman" w:eastAsiaTheme="minorHAnsi" w:hAnsi="Times New Roman" w:cs="Times New Roman"/>
          <w:color w:val="000000" w:themeColor="text1"/>
          <w:sz w:val="24"/>
          <w:szCs w:val="24"/>
          <w:lang w:val="en-US"/>
        </w:rPr>
        <w:t xml:space="preserve"> </w:t>
      </w:r>
      <w:r w:rsidR="00290E58" w:rsidRPr="000C3E91">
        <w:rPr>
          <w:rFonts w:ascii="Times New Roman" w:eastAsiaTheme="minorHAnsi" w:hAnsi="Times New Roman" w:cs="Times New Roman"/>
          <w:color w:val="000000" w:themeColor="text1"/>
          <w:sz w:val="24"/>
          <w:szCs w:val="24"/>
          <w:lang w:val="en-US"/>
        </w:rPr>
        <w:t>grown in</w:t>
      </w:r>
      <w:r w:rsidR="00636E8A" w:rsidRPr="000C3E91">
        <w:rPr>
          <w:rFonts w:ascii="Times New Roman" w:eastAsiaTheme="minorHAnsi" w:hAnsi="Times New Roman" w:cs="Times New Roman"/>
          <w:color w:val="000000" w:themeColor="text1"/>
          <w:sz w:val="24"/>
          <w:szCs w:val="24"/>
          <w:lang w:val="en-US"/>
        </w:rPr>
        <w:t xml:space="preserve"> an outdoor tubular photobioreactor in “</w:t>
      </w:r>
      <w:r w:rsidR="001B6120" w:rsidRPr="000C3E91">
        <w:rPr>
          <w:rFonts w:ascii="Times New Roman" w:eastAsiaTheme="minorHAnsi" w:hAnsi="Times New Roman" w:cs="Times New Roman"/>
          <w:i/>
          <w:color w:val="000000" w:themeColor="text1"/>
          <w:sz w:val="24"/>
          <w:szCs w:val="24"/>
          <w:lang w:val="en-US"/>
        </w:rPr>
        <w:t xml:space="preserve">Las </w:t>
      </w:r>
      <w:proofErr w:type="spellStart"/>
      <w:r w:rsidR="001B6120" w:rsidRPr="000C3E91">
        <w:rPr>
          <w:rFonts w:ascii="Times New Roman" w:eastAsiaTheme="minorHAnsi" w:hAnsi="Times New Roman" w:cs="Times New Roman"/>
          <w:i/>
          <w:color w:val="000000" w:themeColor="text1"/>
          <w:sz w:val="24"/>
          <w:szCs w:val="24"/>
          <w:lang w:val="en-US"/>
        </w:rPr>
        <w:t>Palmerillas</w:t>
      </w:r>
      <w:proofErr w:type="spellEnd"/>
      <w:r w:rsidR="001B6120" w:rsidRPr="000C3E91">
        <w:rPr>
          <w:rFonts w:ascii="Times New Roman" w:eastAsiaTheme="minorHAnsi" w:hAnsi="Times New Roman" w:cs="Times New Roman"/>
          <w:i/>
          <w:color w:val="000000" w:themeColor="text1"/>
          <w:sz w:val="24"/>
          <w:szCs w:val="24"/>
          <w:lang w:val="en-US"/>
        </w:rPr>
        <w:t xml:space="preserve">, </w:t>
      </w:r>
      <w:proofErr w:type="spellStart"/>
      <w:r w:rsidR="001B6120" w:rsidRPr="000C3E91">
        <w:rPr>
          <w:rFonts w:ascii="Times New Roman" w:eastAsiaTheme="minorHAnsi" w:hAnsi="Times New Roman" w:cs="Times New Roman"/>
          <w:i/>
          <w:color w:val="000000" w:themeColor="text1"/>
          <w:sz w:val="24"/>
          <w:szCs w:val="24"/>
          <w:lang w:val="en-US"/>
        </w:rPr>
        <w:t>Cajamar</w:t>
      </w:r>
      <w:proofErr w:type="spellEnd"/>
      <w:r w:rsidR="00636E8A" w:rsidRPr="000C3E91">
        <w:rPr>
          <w:rFonts w:ascii="Times New Roman" w:eastAsiaTheme="minorHAnsi" w:hAnsi="Times New Roman" w:cs="Times New Roman"/>
          <w:color w:val="000000" w:themeColor="text1"/>
          <w:sz w:val="24"/>
          <w:szCs w:val="24"/>
          <w:lang w:val="en-US"/>
        </w:rPr>
        <w:t xml:space="preserve">” </w:t>
      </w:r>
      <w:r w:rsidR="0004204A" w:rsidRPr="000C3E91">
        <w:rPr>
          <w:rFonts w:ascii="Times New Roman" w:eastAsiaTheme="minorHAnsi" w:hAnsi="Times New Roman" w:cs="Times New Roman"/>
          <w:color w:val="000000" w:themeColor="text1"/>
          <w:sz w:val="24"/>
          <w:szCs w:val="24"/>
          <w:lang w:val="en-US"/>
        </w:rPr>
        <w:t>R</w:t>
      </w:r>
      <w:r w:rsidR="00636E8A" w:rsidRPr="000C3E91">
        <w:rPr>
          <w:rFonts w:ascii="Times New Roman" w:eastAsiaTheme="minorHAnsi" w:hAnsi="Times New Roman" w:cs="Times New Roman"/>
          <w:color w:val="000000" w:themeColor="text1"/>
          <w:sz w:val="24"/>
          <w:szCs w:val="24"/>
          <w:lang w:val="en-US"/>
        </w:rPr>
        <w:t xml:space="preserve">esearch </w:t>
      </w:r>
      <w:r w:rsidR="0004204A" w:rsidRPr="000C3E91">
        <w:rPr>
          <w:rFonts w:ascii="Times New Roman" w:eastAsiaTheme="minorHAnsi" w:hAnsi="Times New Roman" w:cs="Times New Roman"/>
          <w:color w:val="000000" w:themeColor="text1"/>
          <w:sz w:val="24"/>
          <w:szCs w:val="24"/>
          <w:lang w:val="en-US"/>
        </w:rPr>
        <w:t>C</w:t>
      </w:r>
      <w:r w:rsidR="00BC67AB" w:rsidRPr="000C3E91">
        <w:rPr>
          <w:rFonts w:ascii="Times New Roman" w:eastAsiaTheme="minorHAnsi" w:hAnsi="Times New Roman" w:cs="Times New Roman"/>
          <w:color w:val="000000" w:themeColor="text1"/>
          <w:sz w:val="24"/>
          <w:szCs w:val="24"/>
          <w:lang w:val="en-US"/>
        </w:rPr>
        <w:t>enter</w:t>
      </w:r>
      <w:r w:rsidR="00636E8A" w:rsidRPr="000C3E91">
        <w:rPr>
          <w:rFonts w:ascii="Times New Roman" w:eastAsiaTheme="minorHAnsi" w:hAnsi="Times New Roman" w:cs="Times New Roman"/>
          <w:color w:val="000000" w:themeColor="text1"/>
          <w:sz w:val="24"/>
          <w:szCs w:val="24"/>
          <w:lang w:val="en-US"/>
        </w:rPr>
        <w:t xml:space="preserve"> (El Ejido, Almería, Spain</w:t>
      </w:r>
      <w:r w:rsidR="00437918" w:rsidRPr="000C3E91">
        <w:rPr>
          <w:rFonts w:ascii="Times New Roman" w:eastAsiaTheme="minorHAnsi" w:hAnsi="Times New Roman" w:cs="Times New Roman"/>
          <w:color w:val="000000" w:themeColor="text1"/>
          <w:sz w:val="24"/>
          <w:szCs w:val="24"/>
          <w:lang w:val="en-US"/>
        </w:rPr>
        <w:t xml:space="preserve">, </w:t>
      </w:r>
      <w:r w:rsidR="00437918" w:rsidRPr="000C3E91">
        <w:rPr>
          <w:rFonts w:ascii="Times New Roman" w:hAnsi="Times New Roman" w:cs="Times New Roman"/>
          <w:color w:val="000000" w:themeColor="text1"/>
          <w:lang w:val="en"/>
        </w:rPr>
        <w:t>latitude and longitude 36.7741 and -2.8153, respectively</w:t>
      </w:r>
      <w:r w:rsidR="00636E8A" w:rsidRPr="000C3E91">
        <w:rPr>
          <w:rFonts w:ascii="Times New Roman" w:eastAsiaTheme="minorHAnsi" w:hAnsi="Times New Roman" w:cs="Times New Roman"/>
          <w:color w:val="000000" w:themeColor="text1"/>
          <w:sz w:val="24"/>
          <w:szCs w:val="24"/>
          <w:lang w:val="en-US"/>
        </w:rPr>
        <w:t>).</w:t>
      </w:r>
      <w:r w:rsidR="00290E58" w:rsidRPr="000C3E91">
        <w:rPr>
          <w:rFonts w:ascii="Times New Roman" w:eastAsiaTheme="minorHAnsi" w:hAnsi="Times New Roman" w:cs="Times New Roman"/>
          <w:color w:val="000000" w:themeColor="text1"/>
          <w:sz w:val="24"/>
          <w:szCs w:val="24"/>
          <w:lang w:val="en-US"/>
        </w:rPr>
        <w:t xml:space="preserve"> </w:t>
      </w:r>
      <w:r w:rsidR="00EE7D21" w:rsidRPr="000C3E91">
        <w:rPr>
          <w:rFonts w:ascii="Times New Roman" w:eastAsiaTheme="minorHAnsi" w:hAnsi="Times New Roman" w:cs="Times New Roman"/>
          <w:color w:val="000000" w:themeColor="text1"/>
          <w:sz w:val="24"/>
          <w:szCs w:val="24"/>
          <w:lang w:val="en-US"/>
        </w:rPr>
        <w:t>The mass fraction of biomass in the wet biomass was 25 %</w:t>
      </w:r>
      <w:r w:rsidR="001329D1" w:rsidRPr="000C3E91">
        <w:rPr>
          <w:rFonts w:ascii="Times New Roman" w:eastAsiaTheme="minorHAnsi" w:hAnsi="Times New Roman" w:cs="Times New Roman"/>
          <w:color w:val="000000" w:themeColor="text1"/>
          <w:sz w:val="24"/>
          <w:szCs w:val="24"/>
          <w:lang w:val="en-US"/>
        </w:rPr>
        <w:t xml:space="preserve">, </w:t>
      </w:r>
      <w:r w:rsidR="002E66F2" w:rsidRPr="000C3E91">
        <w:rPr>
          <w:rFonts w:ascii="Times New Roman" w:eastAsiaTheme="minorHAnsi" w:hAnsi="Times New Roman" w:cs="Times New Roman"/>
          <w:color w:val="000000" w:themeColor="text1"/>
          <w:sz w:val="24"/>
          <w:szCs w:val="24"/>
          <w:lang w:val="en-US"/>
        </w:rPr>
        <w:t xml:space="preserve">31.1 ± 0.1 % of total lipids (TLs or oil) of biomass dry weight </w:t>
      </w:r>
      <w:r w:rsidR="001329D1" w:rsidRPr="000C3E91">
        <w:rPr>
          <w:rFonts w:ascii="Times New Roman" w:eastAsiaTheme="minorHAnsi" w:hAnsi="Times New Roman" w:cs="Times New Roman"/>
          <w:color w:val="000000" w:themeColor="text1"/>
          <w:sz w:val="24"/>
          <w:szCs w:val="24"/>
          <w:lang w:val="en-US"/>
        </w:rPr>
        <w:t xml:space="preserve"> </w:t>
      </w:r>
      <w:r w:rsidR="00BC67AB" w:rsidRPr="000C3E91">
        <w:rPr>
          <w:rFonts w:ascii="Times New Roman" w:eastAsiaTheme="minorHAnsi" w:hAnsi="Times New Roman" w:cs="Times New Roman"/>
          <w:color w:val="000000" w:themeColor="text1"/>
          <w:sz w:val="24"/>
          <w:szCs w:val="24"/>
          <w:lang w:val="en-US"/>
        </w:rPr>
        <w:t xml:space="preserve">and a </w:t>
      </w:r>
      <w:r w:rsidR="00636E8A" w:rsidRPr="000C3E91">
        <w:rPr>
          <w:rFonts w:ascii="Times New Roman" w:eastAsiaTheme="minorHAnsi" w:hAnsi="Times New Roman" w:cs="Times New Roman"/>
          <w:color w:val="000000" w:themeColor="text1"/>
          <w:sz w:val="24"/>
          <w:szCs w:val="24"/>
          <w:lang w:val="en-US"/>
        </w:rPr>
        <w:t xml:space="preserve">total fatty acid </w:t>
      </w:r>
      <w:r w:rsidR="002E66F2" w:rsidRPr="000C3E91">
        <w:rPr>
          <w:rFonts w:ascii="Times New Roman" w:eastAsiaTheme="minorHAnsi" w:hAnsi="Times New Roman" w:cs="Times New Roman"/>
          <w:color w:val="000000" w:themeColor="text1"/>
          <w:sz w:val="24"/>
          <w:szCs w:val="24"/>
          <w:lang w:val="en-US"/>
        </w:rPr>
        <w:t>mass fraction</w:t>
      </w:r>
      <w:r w:rsidR="00636E8A" w:rsidRPr="000C3E91">
        <w:rPr>
          <w:rFonts w:ascii="Times New Roman" w:eastAsiaTheme="minorHAnsi" w:hAnsi="Times New Roman" w:cs="Times New Roman"/>
          <w:color w:val="000000" w:themeColor="text1"/>
          <w:sz w:val="24"/>
          <w:szCs w:val="24"/>
          <w:lang w:val="en-US"/>
        </w:rPr>
        <w:t xml:space="preserve"> (or saponifiable lipids, SLs</w:t>
      </w:r>
      <w:r w:rsidR="00290E58" w:rsidRPr="000C3E91">
        <w:rPr>
          <w:rFonts w:ascii="Times New Roman" w:eastAsiaTheme="minorHAnsi" w:hAnsi="Times New Roman" w:cs="Times New Roman"/>
          <w:color w:val="000000" w:themeColor="text1"/>
          <w:sz w:val="24"/>
          <w:szCs w:val="24"/>
          <w:lang w:val="en-US"/>
        </w:rPr>
        <w:t xml:space="preserve">, as </w:t>
      </w:r>
      <w:r w:rsidR="0004204A" w:rsidRPr="000C3E91">
        <w:rPr>
          <w:rFonts w:ascii="Times New Roman" w:eastAsiaTheme="minorHAnsi" w:hAnsi="Times New Roman" w:cs="Times New Roman"/>
          <w:color w:val="000000" w:themeColor="text1"/>
          <w:sz w:val="24"/>
          <w:szCs w:val="24"/>
          <w:lang w:val="en-US"/>
        </w:rPr>
        <w:t xml:space="preserve">an </w:t>
      </w:r>
      <w:r w:rsidR="00290E58" w:rsidRPr="000C3E91">
        <w:rPr>
          <w:rFonts w:ascii="Times New Roman" w:eastAsiaTheme="minorHAnsi" w:hAnsi="Times New Roman" w:cs="Times New Roman"/>
          <w:color w:val="000000" w:themeColor="text1"/>
          <w:sz w:val="24"/>
          <w:szCs w:val="24"/>
          <w:lang w:val="en-US"/>
        </w:rPr>
        <w:t>equivalent</w:t>
      </w:r>
      <w:r w:rsidR="0004204A" w:rsidRPr="000C3E91">
        <w:rPr>
          <w:rFonts w:ascii="Times New Roman" w:eastAsiaTheme="minorHAnsi" w:hAnsi="Times New Roman" w:cs="Times New Roman"/>
          <w:color w:val="000000" w:themeColor="text1"/>
          <w:sz w:val="24"/>
          <w:szCs w:val="24"/>
          <w:lang w:val="en-US"/>
        </w:rPr>
        <w:t xml:space="preserve"> to</w:t>
      </w:r>
      <w:r w:rsidR="00290E58" w:rsidRPr="000C3E91">
        <w:rPr>
          <w:rFonts w:ascii="Times New Roman" w:eastAsiaTheme="minorHAnsi" w:hAnsi="Times New Roman" w:cs="Times New Roman"/>
          <w:color w:val="000000" w:themeColor="text1"/>
          <w:sz w:val="24"/>
          <w:szCs w:val="24"/>
          <w:lang w:val="en-US"/>
        </w:rPr>
        <w:t xml:space="preserve"> fatty acids</w:t>
      </w:r>
      <w:r w:rsidR="00636E8A" w:rsidRPr="000C3E91">
        <w:rPr>
          <w:rFonts w:ascii="Times New Roman" w:eastAsiaTheme="minorHAnsi" w:hAnsi="Times New Roman" w:cs="Times New Roman"/>
          <w:color w:val="000000" w:themeColor="text1"/>
          <w:sz w:val="24"/>
          <w:szCs w:val="24"/>
          <w:lang w:val="en-US"/>
        </w:rPr>
        <w:t xml:space="preserve">) </w:t>
      </w:r>
      <w:r w:rsidR="00BC67AB" w:rsidRPr="000C3E91">
        <w:rPr>
          <w:rFonts w:ascii="Times New Roman" w:eastAsiaTheme="minorHAnsi" w:hAnsi="Times New Roman" w:cs="Times New Roman"/>
          <w:color w:val="000000" w:themeColor="text1"/>
          <w:sz w:val="24"/>
          <w:szCs w:val="24"/>
          <w:lang w:val="en-US"/>
        </w:rPr>
        <w:t>of</w:t>
      </w:r>
      <w:r w:rsidR="00636E8A" w:rsidRPr="000C3E91">
        <w:rPr>
          <w:rFonts w:ascii="Times New Roman" w:eastAsiaTheme="minorHAnsi" w:hAnsi="Times New Roman" w:cs="Times New Roman"/>
          <w:color w:val="000000" w:themeColor="text1"/>
          <w:sz w:val="24"/>
          <w:szCs w:val="24"/>
          <w:lang w:val="en-US"/>
        </w:rPr>
        <w:t xml:space="preserve"> 12.1 ± 0.1</w:t>
      </w:r>
      <w:r w:rsidR="00BC67AB" w:rsidRPr="000C3E91">
        <w:rPr>
          <w:rFonts w:ascii="Times New Roman" w:eastAsiaTheme="minorHAnsi" w:hAnsi="Times New Roman" w:cs="Times New Roman"/>
          <w:color w:val="000000" w:themeColor="text1"/>
          <w:sz w:val="24"/>
          <w:szCs w:val="24"/>
          <w:lang w:val="en-US"/>
        </w:rPr>
        <w:t xml:space="preserve"> </w:t>
      </w:r>
      <w:r w:rsidR="00636E8A" w:rsidRPr="000C3E91">
        <w:rPr>
          <w:rFonts w:ascii="Times New Roman" w:eastAsiaTheme="minorHAnsi" w:hAnsi="Times New Roman" w:cs="Times New Roman"/>
          <w:color w:val="000000" w:themeColor="text1"/>
          <w:sz w:val="24"/>
          <w:szCs w:val="24"/>
          <w:lang w:val="en-US"/>
        </w:rPr>
        <w:t xml:space="preserve">% </w:t>
      </w:r>
      <w:r w:rsidR="00290E58" w:rsidRPr="000C3E91">
        <w:rPr>
          <w:rFonts w:ascii="Times New Roman" w:eastAsiaTheme="minorHAnsi" w:hAnsi="Times New Roman" w:cs="Times New Roman"/>
          <w:color w:val="000000" w:themeColor="text1"/>
          <w:sz w:val="24"/>
          <w:szCs w:val="24"/>
          <w:lang w:val="en-US"/>
        </w:rPr>
        <w:t>i</w:t>
      </w:r>
      <w:r w:rsidR="00636E8A" w:rsidRPr="000C3E91">
        <w:rPr>
          <w:rFonts w:ascii="Times New Roman" w:eastAsiaTheme="minorHAnsi" w:hAnsi="Times New Roman" w:cs="Times New Roman"/>
          <w:color w:val="000000" w:themeColor="text1"/>
          <w:sz w:val="24"/>
          <w:szCs w:val="24"/>
          <w:lang w:val="en-US"/>
        </w:rPr>
        <w:t xml:space="preserve">n </w:t>
      </w:r>
      <w:r w:rsidR="00290E58" w:rsidRPr="000C3E91">
        <w:rPr>
          <w:rFonts w:ascii="Times New Roman" w:eastAsiaTheme="minorHAnsi" w:hAnsi="Times New Roman" w:cs="Times New Roman"/>
          <w:color w:val="000000" w:themeColor="text1"/>
          <w:sz w:val="24"/>
          <w:szCs w:val="24"/>
          <w:lang w:val="en-US"/>
        </w:rPr>
        <w:t xml:space="preserve">the </w:t>
      </w:r>
      <w:r w:rsidR="00636E8A" w:rsidRPr="000C3E91">
        <w:rPr>
          <w:rFonts w:ascii="Times New Roman" w:eastAsiaTheme="minorHAnsi" w:hAnsi="Times New Roman" w:cs="Times New Roman"/>
          <w:color w:val="000000" w:themeColor="text1"/>
          <w:sz w:val="24"/>
          <w:szCs w:val="24"/>
          <w:lang w:val="en-US"/>
        </w:rPr>
        <w:t xml:space="preserve">dry biomass. </w:t>
      </w:r>
      <w:r w:rsidR="00307A3C" w:rsidRPr="000C3E91">
        <w:rPr>
          <w:rFonts w:ascii="Times New Roman" w:eastAsiaTheme="minorHAnsi" w:hAnsi="Times New Roman" w:cs="Times New Roman"/>
          <w:color w:val="000000" w:themeColor="text1"/>
          <w:sz w:val="24"/>
          <w:szCs w:val="24"/>
          <w:lang w:val="en-US"/>
        </w:rPr>
        <w:t>The transesterification reactions were catalyzed by</w:t>
      </w:r>
      <w:r w:rsidR="0004204A" w:rsidRPr="000C3E91">
        <w:rPr>
          <w:rFonts w:ascii="Times New Roman" w:eastAsiaTheme="minorHAnsi" w:hAnsi="Times New Roman" w:cs="Times New Roman"/>
          <w:color w:val="000000" w:themeColor="text1"/>
          <w:sz w:val="24"/>
          <w:szCs w:val="24"/>
          <w:lang w:val="en-US"/>
        </w:rPr>
        <w:t xml:space="preserve"> the</w:t>
      </w:r>
      <w:r w:rsidR="00307A3C" w:rsidRPr="000C3E91">
        <w:rPr>
          <w:rFonts w:ascii="Times New Roman" w:eastAsiaTheme="minorHAnsi" w:hAnsi="Times New Roman" w:cs="Times New Roman"/>
          <w:color w:val="000000" w:themeColor="text1"/>
          <w:sz w:val="24"/>
          <w:szCs w:val="24"/>
          <w:lang w:val="en-US"/>
        </w:rPr>
        <w:t xml:space="preserve"> lipase </w:t>
      </w:r>
      <w:proofErr w:type="spellStart"/>
      <w:r w:rsidR="00307A3C" w:rsidRPr="000C3E91">
        <w:rPr>
          <w:rFonts w:ascii="Times New Roman" w:eastAsiaTheme="minorHAnsi" w:hAnsi="Times New Roman" w:cs="Times New Roman"/>
          <w:color w:val="000000" w:themeColor="text1"/>
          <w:sz w:val="24"/>
          <w:szCs w:val="24"/>
          <w:lang w:val="en-US"/>
        </w:rPr>
        <w:t>Novozym</w:t>
      </w:r>
      <w:proofErr w:type="spellEnd"/>
      <w:r w:rsidR="00307A3C" w:rsidRPr="000C3E91">
        <w:rPr>
          <w:rFonts w:ascii="Times New Roman" w:eastAsiaTheme="minorHAnsi" w:hAnsi="Times New Roman" w:cs="Times New Roman"/>
          <w:color w:val="000000" w:themeColor="text1"/>
          <w:sz w:val="24"/>
          <w:szCs w:val="24"/>
          <w:lang w:val="en-US"/>
        </w:rPr>
        <w:t xml:space="preserve"> 435 </w:t>
      </w:r>
      <w:r w:rsidR="00E93029" w:rsidRPr="000C3E91">
        <w:rPr>
          <w:rFonts w:ascii="Times New Roman" w:eastAsiaTheme="minorHAnsi" w:hAnsi="Times New Roman" w:cs="Times New Roman"/>
          <w:color w:val="000000" w:themeColor="text1"/>
          <w:sz w:val="24"/>
          <w:szCs w:val="24"/>
          <w:lang w:val="en-US"/>
        </w:rPr>
        <w:t xml:space="preserve">(N435) </w:t>
      </w:r>
      <w:r w:rsidR="00307A3C" w:rsidRPr="000C3E91">
        <w:rPr>
          <w:rFonts w:ascii="Times New Roman" w:eastAsiaTheme="minorHAnsi" w:hAnsi="Times New Roman" w:cs="Times New Roman"/>
          <w:color w:val="000000" w:themeColor="text1"/>
          <w:sz w:val="24"/>
          <w:szCs w:val="24"/>
          <w:lang w:val="en-US"/>
        </w:rPr>
        <w:t xml:space="preserve">from </w:t>
      </w:r>
      <w:r w:rsidR="00307A3C" w:rsidRPr="000C3E91">
        <w:rPr>
          <w:rFonts w:ascii="Times New Roman" w:eastAsiaTheme="minorHAnsi" w:hAnsi="Times New Roman" w:cs="Times New Roman"/>
          <w:i/>
          <w:color w:val="000000" w:themeColor="text1"/>
          <w:sz w:val="24"/>
          <w:szCs w:val="24"/>
          <w:lang w:val="en-US"/>
        </w:rPr>
        <w:t xml:space="preserve">Candida </w:t>
      </w:r>
      <w:r w:rsidR="00FC1B86" w:rsidRPr="000C3E91">
        <w:rPr>
          <w:rFonts w:ascii="Times New Roman" w:eastAsiaTheme="minorHAnsi" w:hAnsi="Times New Roman" w:cs="Times New Roman"/>
          <w:i/>
          <w:color w:val="000000" w:themeColor="text1"/>
          <w:sz w:val="24"/>
          <w:szCs w:val="24"/>
          <w:lang w:val="en-US"/>
        </w:rPr>
        <w:t>a</w:t>
      </w:r>
      <w:r w:rsidR="00975F6E" w:rsidRPr="000C3E91">
        <w:rPr>
          <w:rFonts w:ascii="Times New Roman" w:eastAsiaTheme="minorHAnsi" w:hAnsi="Times New Roman" w:cs="Times New Roman"/>
          <w:i/>
          <w:color w:val="000000" w:themeColor="text1"/>
          <w:sz w:val="24"/>
          <w:szCs w:val="24"/>
          <w:lang w:val="en-US"/>
        </w:rPr>
        <w:t xml:space="preserve">ntarctica </w:t>
      </w:r>
      <w:r w:rsidR="00975F6E" w:rsidRPr="000C3E91">
        <w:rPr>
          <w:rFonts w:ascii="Times New Roman" w:eastAsiaTheme="minorHAnsi" w:hAnsi="Times New Roman" w:cs="Times New Roman"/>
          <w:color w:val="000000" w:themeColor="text1"/>
          <w:sz w:val="24"/>
          <w:szCs w:val="24"/>
          <w:lang w:val="en-US"/>
        </w:rPr>
        <w:t xml:space="preserve">(kindly donated by Novozymes A/S, </w:t>
      </w:r>
      <w:proofErr w:type="spellStart"/>
      <w:r w:rsidR="00975F6E" w:rsidRPr="000C3E91">
        <w:rPr>
          <w:rFonts w:ascii="Times New Roman" w:eastAsiaTheme="minorHAnsi" w:hAnsi="Times New Roman" w:cs="Times New Roman"/>
          <w:color w:val="000000" w:themeColor="text1"/>
          <w:sz w:val="24"/>
          <w:szCs w:val="24"/>
          <w:lang w:val="en-US"/>
        </w:rPr>
        <w:t>Bagsvaerd</w:t>
      </w:r>
      <w:proofErr w:type="spellEnd"/>
      <w:r w:rsidR="00975F6E" w:rsidRPr="000C3E91">
        <w:rPr>
          <w:rFonts w:ascii="Times New Roman" w:eastAsiaTheme="minorHAnsi" w:hAnsi="Times New Roman" w:cs="Times New Roman"/>
          <w:color w:val="000000" w:themeColor="text1"/>
          <w:sz w:val="24"/>
          <w:szCs w:val="24"/>
          <w:lang w:val="en-US"/>
        </w:rPr>
        <w:t>, Denmark)</w:t>
      </w:r>
      <w:r w:rsidR="00307A3C" w:rsidRPr="000C3E91">
        <w:rPr>
          <w:rFonts w:ascii="Times New Roman" w:eastAsiaTheme="minorHAnsi" w:hAnsi="Times New Roman" w:cs="Times New Roman"/>
          <w:i/>
          <w:color w:val="000000" w:themeColor="text1"/>
          <w:sz w:val="24"/>
          <w:szCs w:val="24"/>
          <w:lang w:val="en-US"/>
        </w:rPr>
        <w:t xml:space="preserve">, </w:t>
      </w:r>
      <w:r w:rsidR="00307A3C" w:rsidRPr="000C3E91">
        <w:rPr>
          <w:rFonts w:ascii="Times New Roman" w:eastAsiaTheme="minorHAnsi" w:hAnsi="Times New Roman" w:cs="Times New Roman"/>
          <w:color w:val="000000" w:themeColor="text1"/>
          <w:sz w:val="24"/>
          <w:szCs w:val="24"/>
          <w:lang w:val="en-US"/>
        </w:rPr>
        <w:t xml:space="preserve">which is supplied </w:t>
      </w:r>
      <w:r w:rsidR="00307A3C" w:rsidRPr="000C3E91">
        <w:rPr>
          <w:rFonts w:ascii="Times New Roman" w:eastAsiaTheme="minorHAnsi" w:hAnsi="Times New Roman" w:cs="Times New Roman"/>
          <w:color w:val="000000" w:themeColor="text1"/>
          <w:sz w:val="24"/>
          <w:szCs w:val="24"/>
          <w:lang w:val="en-US"/>
        </w:rPr>
        <w:lastRenderedPageBreak/>
        <w:t xml:space="preserve">immobilized on a macroporous acrylic resin and </w:t>
      </w:r>
      <w:r w:rsidR="0005736A" w:rsidRPr="000C3E91">
        <w:rPr>
          <w:rFonts w:ascii="Times New Roman" w:hAnsi="Times New Roman" w:cs="Times New Roman"/>
          <w:bCs/>
          <w:color w:val="000000" w:themeColor="text1"/>
          <w:sz w:val="24"/>
          <w:szCs w:val="24"/>
          <w:lang w:val="en-US"/>
        </w:rPr>
        <w:t xml:space="preserve">in the conditions used in this work the lipase does not show positional specificity. </w:t>
      </w:r>
    </w:p>
    <w:p w14:paraId="0DD34587" w14:textId="77777777" w:rsidR="008F7945" w:rsidRPr="000C3E91" w:rsidRDefault="00636E8A" w:rsidP="0005736A">
      <w:pPr>
        <w:spacing w:after="0" w:line="480" w:lineRule="auto"/>
        <w:ind w:firstLine="708"/>
        <w:jc w:val="both"/>
        <w:rPr>
          <w:rFonts w:ascii="Times New Roman" w:eastAsiaTheme="minorHAnsi" w:hAnsi="Times New Roman" w:cs="Times New Roman"/>
          <w:color w:val="000000" w:themeColor="text1"/>
          <w:sz w:val="24"/>
          <w:szCs w:val="24"/>
          <w:lang w:val="en-US"/>
        </w:rPr>
      </w:pPr>
      <w:r w:rsidRPr="000C3E91">
        <w:rPr>
          <w:rFonts w:ascii="Times New Roman" w:eastAsiaTheme="minorHAnsi" w:hAnsi="Times New Roman" w:cs="Times New Roman"/>
          <w:color w:val="000000" w:themeColor="text1"/>
          <w:sz w:val="24"/>
          <w:szCs w:val="24"/>
          <w:lang w:val="en-US"/>
        </w:rPr>
        <w:t>The chemicals used were analytical grade hexane (</w:t>
      </w:r>
      <w:r w:rsidR="008F7945" w:rsidRPr="000C3E91">
        <w:rPr>
          <w:rFonts w:ascii="Times New Roman" w:eastAsiaTheme="minorHAnsi" w:hAnsi="Times New Roman" w:cs="Times New Roman"/>
          <w:color w:val="000000" w:themeColor="text1"/>
          <w:sz w:val="24"/>
          <w:szCs w:val="24"/>
          <w:lang w:val="en-US"/>
        </w:rPr>
        <w:t>95</w:t>
      </w:r>
      <w:r w:rsidR="002E66F2" w:rsidRPr="000C3E91">
        <w:rPr>
          <w:rFonts w:ascii="Times New Roman" w:eastAsiaTheme="minorHAnsi" w:hAnsi="Times New Roman" w:cs="Times New Roman"/>
          <w:color w:val="000000" w:themeColor="text1"/>
          <w:sz w:val="24"/>
          <w:szCs w:val="24"/>
          <w:lang w:val="en-US"/>
        </w:rPr>
        <w:t xml:space="preserve"> </w:t>
      </w:r>
      <w:r w:rsidR="008F7945" w:rsidRPr="000C3E91">
        <w:rPr>
          <w:rFonts w:ascii="Times New Roman" w:eastAsiaTheme="minorHAnsi" w:hAnsi="Times New Roman" w:cs="Times New Roman"/>
          <w:color w:val="000000" w:themeColor="text1"/>
          <w:sz w:val="24"/>
          <w:szCs w:val="24"/>
          <w:lang w:val="en-US"/>
        </w:rPr>
        <w:t xml:space="preserve">% purity, synthesis quality) </w:t>
      </w:r>
      <w:r w:rsidRPr="000C3E91">
        <w:rPr>
          <w:rFonts w:ascii="Times New Roman" w:eastAsiaTheme="minorHAnsi" w:hAnsi="Times New Roman" w:cs="Times New Roman"/>
          <w:color w:val="000000" w:themeColor="text1"/>
          <w:sz w:val="24"/>
          <w:szCs w:val="24"/>
          <w:lang w:val="en-US"/>
        </w:rPr>
        <w:t>(</w:t>
      </w:r>
      <w:proofErr w:type="spellStart"/>
      <w:r w:rsidRPr="000C3E91">
        <w:rPr>
          <w:rFonts w:ascii="Times New Roman" w:eastAsiaTheme="minorHAnsi" w:hAnsi="Times New Roman" w:cs="Times New Roman"/>
          <w:color w:val="000000" w:themeColor="text1"/>
          <w:sz w:val="24"/>
          <w:szCs w:val="24"/>
          <w:lang w:val="en-US"/>
        </w:rPr>
        <w:t>Panreac</w:t>
      </w:r>
      <w:proofErr w:type="spellEnd"/>
      <w:r w:rsidRPr="000C3E91">
        <w:rPr>
          <w:rFonts w:ascii="Times New Roman" w:eastAsiaTheme="minorHAnsi" w:hAnsi="Times New Roman" w:cs="Times New Roman"/>
          <w:color w:val="000000" w:themeColor="text1"/>
          <w:sz w:val="24"/>
          <w:szCs w:val="24"/>
          <w:lang w:val="en-US"/>
        </w:rPr>
        <w:t xml:space="preserve"> S.A, Barcelona, Spain), methanol (99.9</w:t>
      </w:r>
      <w:r w:rsidR="002E66F2" w:rsidRPr="000C3E91">
        <w:rPr>
          <w:rFonts w:ascii="Times New Roman" w:eastAsiaTheme="minorHAnsi" w:hAnsi="Times New Roman" w:cs="Times New Roman"/>
          <w:color w:val="000000" w:themeColor="text1"/>
          <w:sz w:val="24"/>
          <w:szCs w:val="24"/>
          <w:lang w:val="en-US"/>
        </w:rPr>
        <w:t xml:space="preserve"> </w:t>
      </w:r>
      <w:r w:rsidRPr="000C3E91">
        <w:rPr>
          <w:rFonts w:ascii="Times New Roman" w:eastAsiaTheme="minorHAnsi" w:hAnsi="Times New Roman" w:cs="Times New Roman"/>
          <w:color w:val="000000" w:themeColor="text1"/>
          <w:sz w:val="24"/>
          <w:szCs w:val="24"/>
          <w:lang w:val="en-US"/>
        </w:rPr>
        <w:t xml:space="preserve">% purity, Carlo Erba Reagents, Rodano, Italy) and tert-butanol (analytical grade, </w:t>
      </w:r>
      <w:proofErr w:type="spellStart"/>
      <w:r w:rsidRPr="000C3E91">
        <w:rPr>
          <w:rFonts w:ascii="Times New Roman" w:eastAsiaTheme="minorHAnsi" w:hAnsi="Times New Roman" w:cs="Times New Roman"/>
          <w:color w:val="000000" w:themeColor="text1"/>
          <w:sz w:val="24"/>
          <w:szCs w:val="24"/>
          <w:lang w:val="en-US"/>
        </w:rPr>
        <w:t>Fluka</w:t>
      </w:r>
      <w:proofErr w:type="spellEnd"/>
      <w:r w:rsidRPr="000C3E91">
        <w:rPr>
          <w:rFonts w:ascii="Times New Roman" w:eastAsiaTheme="minorHAnsi" w:hAnsi="Times New Roman" w:cs="Times New Roman"/>
          <w:color w:val="000000" w:themeColor="text1"/>
          <w:sz w:val="24"/>
          <w:szCs w:val="24"/>
          <w:lang w:val="en-US"/>
        </w:rPr>
        <w:t xml:space="preserve">, Barcelona, Spain). All reagents used in the analytical determinations were of analytical grade. Standards were obtained from </w:t>
      </w:r>
      <w:r w:rsidR="0004204A" w:rsidRPr="000C3E91">
        <w:rPr>
          <w:rFonts w:ascii="Times New Roman" w:eastAsiaTheme="minorHAnsi" w:hAnsi="Times New Roman" w:cs="Times New Roman"/>
          <w:color w:val="000000" w:themeColor="text1"/>
          <w:sz w:val="24"/>
          <w:szCs w:val="24"/>
          <w:lang w:val="en-US"/>
        </w:rPr>
        <w:t>S</w:t>
      </w:r>
      <w:r w:rsidRPr="000C3E91">
        <w:rPr>
          <w:rFonts w:ascii="Times New Roman" w:eastAsiaTheme="minorHAnsi" w:hAnsi="Times New Roman" w:cs="Times New Roman"/>
          <w:color w:val="000000" w:themeColor="text1"/>
          <w:sz w:val="24"/>
          <w:szCs w:val="24"/>
          <w:lang w:val="en-US"/>
        </w:rPr>
        <w:t>igma-Aldrich (St Louis, Mo, USA) and used without further purification.</w:t>
      </w:r>
      <w:r w:rsidR="00307A3C" w:rsidRPr="000C3E91">
        <w:rPr>
          <w:rFonts w:ascii="Times New Roman" w:eastAsiaTheme="minorHAnsi" w:hAnsi="Times New Roman" w:cs="Times New Roman"/>
          <w:color w:val="000000" w:themeColor="text1"/>
          <w:sz w:val="24"/>
          <w:szCs w:val="24"/>
          <w:lang w:val="en-US"/>
        </w:rPr>
        <w:t xml:space="preserve"> </w:t>
      </w:r>
    </w:p>
    <w:p w14:paraId="7D1F1133" w14:textId="77777777" w:rsidR="009C3A17" w:rsidRPr="000C3E91" w:rsidRDefault="009C3A17" w:rsidP="009C3A17">
      <w:pPr>
        <w:spacing w:after="0" w:line="480" w:lineRule="auto"/>
        <w:rPr>
          <w:rFonts w:ascii="Times New Roman" w:eastAsiaTheme="minorHAnsi" w:hAnsi="Times New Roman" w:cs="Times New Roman"/>
          <w:color w:val="000000" w:themeColor="text1"/>
          <w:sz w:val="24"/>
          <w:szCs w:val="24"/>
          <w:lang w:val="en-US"/>
        </w:rPr>
      </w:pPr>
    </w:p>
    <w:p w14:paraId="2BE3C478" w14:textId="77777777" w:rsidR="00975F6E" w:rsidRPr="000C3E91" w:rsidRDefault="00FE3050" w:rsidP="000F1C4A">
      <w:pPr>
        <w:spacing w:after="0" w:line="480" w:lineRule="auto"/>
        <w:jc w:val="both"/>
        <w:rPr>
          <w:rFonts w:ascii="Times New Roman" w:hAnsi="Times New Roman" w:cs="Times New Roman"/>
          <w:i/>
          <w:color w:val="000000" w:themeColor="text1"/>
          <w:sz w:val="24"/>
          <w:szCs w:val="24"/>
          <w:lang w:val="en-US"/>
        </w:rPr>
      </w:pPr>
      <w:r w:rsidRPr="000C3E91">
        <w:rPr>
          <w:rFonts w:ascii="Times New Roman" w:hAnsi="Times New Roman" w:cs="Times New Roman"/>
          <w:i/>
          <w:color w:val="000000" w:themeColor="text1"/>
          <w:sz w:val="24"/>
          <w:szCs w:val="24"/>
          <w:lang w:val="en-US"/>
        </w:rPr>
        <w:t>2.2</w:t>
      </w:r>
      <w:r w:rsidR="003E5E45" w:rsidRPr="000C3E91">
        <w:rPr>
          <w:rFonts w:ascii="Times New Roman" w:hAnsi="Times New Roman" w:cs="Times New Roman"/>
          <w:i/>
          <w:color w:val="000000" w:themeColor="text1"/>
          <w:sz w:val="24"/>
          <w:szCs w:val="24"/>
          <w:lang w:val="en-US"/>
        </w:rPr>
        <w:t>.</w:t>
      </w:r>
      <w:r w:rsidRPr="000C3E91">
        <w:rPr>
          <w:rFonts w:ascii="Times New Roman" w:hAnsi="Times New Roman" w:cs="Times New Roman"/>
          <w:i/>
          <w:color w:val="000000" w:themeColor="text1"/>
          <w:sz w:val="24"/>
          <w:szCs w:val="24"/>
          <w:lang w:val="en-US"/>
        </w:rPr>
        <w:t xml:space="preserve"> Hom</w:t>
      </w:r>
      <w:r w:rsidR="00D044DE" w:rsidRPr="000C3E91">
        <w:rPr>
          <w:rFonts w:ascii="Times New Roman" w:hAnsi="Times New Roman" w:cs="Times New Roman"/>
          <w:i/>
          <w:color w:val="000000" w:themeColor="text1"/>
          <w:sz w:val="24"/>
          <w:szCs w:val="24"/>
          <w:lang w:val="en-US"/>
        </w:rPr>
        <w:t>o</w:t>
      </w:r>
      <w:r w:rsidRPr="000C3E91">
        <w:rPr>
          <w:rFonts w:ascii="Times New Roman" w:hAnsi="Times New Roman" w:cs="Times New Roman"/>
          <w:i/>
          <w:color w:val="000000" w:themeColor="text1"/>
          <w:sz w:val="24"/>
          <w:szCs w:val="24"/>
          <w:lang w:val="en-US"/>
        </w:rPr>
        <w:t xml:space="preserve">genization of </w:t>
      </w:r>
      <w:r w:rsidR="0004204A" w:rsidRPr="000C3E91">
        <w:rPr>
          <w:rFonts w:ascii="Times New Roman" w:hAnsi="Times New Roman" w:cs="Times New Roman"/>
          <w:i/>
          <w:color w:val="000000" w:themeColor="text1"/>
          <w:sz w:val="24"/>
          <w:szCs w:val="24"/>
          <w:lang w:val="en-US"/>
        </w:rPr>
        <w:t xml:space="preserve">the </w:t>
      </w:r>
      <w:r w:rsidRPr="000C3E91">
        <w:rPr>
          <w:rFonts w:ascii="Times New Roman" w:hAnsi="Times New Roman" w:cs="Times New Roman"/>
          <w:i/>
          <w:color w:val="000000" w:themeColor="text1"/>
          <w:sz w:val="24"/>
          <w:szCs w:val="24"/>
          <w:lang w:val="en-US"/>
        </w:rPr>
        <w:t>wet microalgal biomass</w:t>
      </w:r>
      <w:r w:rsidR="00975F6E" w:rsidRPr="000C3E91">
        <w:rPr>
          <w:rFonts w:ascii="Times New Roman" w:hAnsi="Times New Roman" w:cs="Times New Roman"/>
          <w:i/>
          <w:color w:val="000000" w:themeColor="text1"/>
          <w:sz w:val="24"/>
          <w:szCs w:val="24"/>
          <w:lang w:val="en-US"/>
        </w:rPr>
        <w:t xml:space="preserve">, direct transesterification of </w:t>
      </w:r>
      <w:r w:rsidR="0004204A" w:rsidRPr="000C3E91">
        <w:rPr>
          <w:rFonts w:ascii="Times New Roman" w:hAnsi="Times New Roman" w:cs="Times New Roman"/>
          <w:i/>
          <w:color w:val="000000" w:themeColor="text1"/>
          <w:sz w:val="24"/>
          <w:szCs w:val="24"/>
          <w:lang w:val="en-US"/>
        </w:rPr>
        <w:t xml:space="preserve">the </w:t>
      </w:r>
      <w:r w:rsidR="00975F6E" w:rsidRPr="000C3E91">
        <w:rPr>
          <w:rFonts w:ascii="Times New Roman" w:hAnsi="Times New Roman" w:cs="Times New Roman"/>
          <w:i/>
          <w:color w:val="000000" w:themeColor="text1"/>
          <w:sz w:val="24"/>
          <w:szCs w:val="24"/>
          <w:lang w:val="en-US"/>
        </w:rPr>
        <w:t xml:space="preserve">saponifiable lipids (SLs) and </w:t>
      </w:r>
      <w:r w:rsidR="0004204A" w:rsidRPr="000C3E91">
        <w:rPr>
          <w:rFonts w:ascii="Times New Roman" w:hAnsi="Times New Roman" w:cs="Times New Roman"/>
          <w:i/>
          <w:color w:val="000000" w:themeColor="text1"/>
          <w:sz w:val="24"/>
          <w:szCs w:val="24"/>
          <w:lang w:val="en-US"/>
        </w:rPr>
        <w:t xml:space="preserve">the </w:t>
      </w:r>
      <w:r w:rsidR="00975F6E" w:rsidRPr="000C3E91">
        <w:rPr>
          <w:rFonts w:ascii="Times New Roman" w:hAnsi="Times New Roman" w:cs="Times New Roman"/>
          <w:i/>
          <w:color w:val="000000" w:themeColor="text1"/>
          <w:sz w:val="24"/>
          <w:szCs w:val="24"/>
          <w:lang w:val="en-US"/>
        </w:rPr>
        <w:t>fatty acid methyl esters (FAMEs) extraction procedure</w:t>
      </w:r>
    </w:p>
    <w:p w14:paraId="5BF4FBA5" w14:textId="77777777" w:rsidR="009C3A17" w:rsidRPr="000C3E91" w:rsidRDefault="00975F6E" w:rsidP="009C3A17">
      <w:pPr>
        <w:spacing w:after="0" w:line="480" w:lineRule="auto"/>
        <w:rPr>
          <w:rFonts w:ascii="Times New Roman" w:hAnsi="Times New Roman" w:cs="Times New Roman"/>
          <w:i/>
          <w:color w:val="000000" w:themeColor="text1"/>
          <w:sz w:val="24"/>
          <w:szCs w:val="24"/>
          <w:lang w:val="en-US"/>
        </w:rPr>
      </w:pPr>
      <w:r w:rsidRPr="000C3E91">
        <w:rPr>
          <w:rFonts w:ascii="Times New Roman" w:hAnsi="Times New Roman" w:cs="Times New Roman"/>
          <w:i/>
          <w:color w:val="000000" w:themeColor="text1"/>
          <w:sz w:val="24"/>
          <w:szCs w:val="24"/>
          <w:lang w:val="en-US"/>
        </w:rPr>
        <w:t xml:space="preserve"> </w:t>
      </w:r>
    </w:p>
    <w:p w14:paraId="6066D0CA" w14:textId="77676A46" w:rsidR="003E4F9E" w:rsidRPr="000C3E91" w:rsidRDefault="0004204A" w:rsidP="000F1C4A">
      <w:pPr>
        <w:spacing w:after="0" w:line="480" w:lineRule="auto"/>
        <w:ind w:firstLine="708"/>
        <w:jc w:val="both"/>
        <w:rPr>
          <w:rFonts w:ascii="Times New Roman" w:hAnsi="Times New Roman" w:cs="Times New Roman"/>
          <w:color w:val="000000" w:themeColor="text1"/>
          <w:sz w:val="24"/>
          <w:szCs w:val="24"/>
          <w:lang w:val="en-US"/>
        </w:rPr>
      </w:pPr>
      <w:r w:rsidRPr="000C3E91">
        <w:rPr>
          <w:rFonts w:ascii="Times New Roman" w:hAnsi="Times New Roman" w:cs="Times New Roman"/>
          <w:color w:val="000000" w:themeColor="text1"/>
          <w:sz w:val="24"/>
          <w:szCs w:val="24"/>
          <w:lang w:val="en-US"/>
        </w:rPr>
        <w:t>The h</w:t>
      </w:r>
      <w:r w:rsidR="00975F6E" w:rsidRPr="000C3E91">
        <w:rPr>
          <w:rFonts w:ascii="Times New Roman" w:hAnsi="Times New Roman" w:cs="Times New Roman"/>
          <w:color w:val="000000" w:themeColor="text1"/>
          <w:sz w:val="24"/>
          <w:szCs w:val="24"/>
          <w:lang w:val="en-US"/>
        </w:rPr>
        <w:t>omogenization of wet microalgal biomass was</w:t>
      </w:r>
      <w:r w:rsidR="003E4F9E" w:rsidRPr="000C3E91">
        <w:rPr>
          <w:rFonts w:ascii="Times New Roman" w:hAnsi="Times New Roman" w:cs="Times New Roman"/>
          <w:color w:val="000000" w:themeColor="text1"/>
          <w:sz w:val="24"/>
          <w:szCs w:val="24"/>
          <w:lang w:val="en-US"/>
        </w:rPr>
        <w:t xml:space="preserve"> carried out in a laboratory homogenizer (</w:t>
      </w:r>
      <w:proofErr w:type="spellStart"/>
      <w:r w:rsidR="003E4F9E" w:rsidRPr="000C3E91">
        <w:rPr>
          <w:rFonts w:ascii="Times New Roman" w:hAnsi="Times New Roman" w:cs="Times New Roman"/>
          <w:color w:val="000000" w:themeColor="text1"/>
          <w:sz w:val="24"/>
          <w:szCs w:val="24"/>
          <w:lang w:val="en-US"/>
        </w:rPr>
        <w:t>PandaPlus</w:t>
      </w:r>
      <w:proofErr w:type="spellEnd"/>
      <w:r w:rsidR="003E4F9E" w:rsidRPr="000C3E91">
        <w:rPr>
          <w:rFonts w:ascii="Times New Roman" w:hAnsi="Times New Roman" w:cs="Times New Roman"/>
          <w:color w:val="000000" w:themeColor="text1"/>
          <w:sz w:val="24"/>
          <w:szCs w:val="24"/>
          <w:lang w:val="en-US"/>
        </w:rPr>
        <w:t xml:space="preserve"> 2000 S.N. 8983 model, purchased from Gea Niro </w:t>
      </w:r>
      <w:proofErr w:type="spellStart"/>
      <w:r w:rsidR="003E4F9E" w:rsidRPr="000C3E91">
        <w:rPr>
          <w:rFonts w:ascii="Times New Roman" w:hAnsi="Times New Roman" w:cs="Times New Roman"/>
          <w:color w:val="000000" w:themeColor="text1"/>
          <w:sz w:val="24"/>
          <w:szCs w:val="24"/>
          <w:lang w:val="en-US"/>
        </w:rPr>
        <w:t>Soavi</w:t>
      </w:r>
      <w:proofErr w:type="spellEnd"/>
      <w:r w:rsidR="003E4F9E" w:rsidRPr="000C3E91">
        <w:rPr>
          <w:rFonts w:ascii="Times New Roman" w:hAnsi="Times New Roman" w:cs="Times New Roman"/>
          <w:color w:val="000000" w:themeColor="text1"/>
          <w:sz w:val="24"/>
          <w:szCs w:val="24"/>
          <w:lang w:val="en-US"/>
        </w:rPr>
        <w:t xml:space="preserve"> S.p.A, Parma, Italy). This equipment </w:t>
      </w:r>
      <w:r w:rsidR="00CE2DC3" w:rsidRPr="000C3E91">
        <w:rPr>
          <w:rFonts w:ascii="Times New Roman" w:hAnsi="Times New Roman" w:cs="Times New Roman"/>
          <w:color w:val="000000" w:themeColor="text1"/>
          <w:sz w:val="24"/>
          <w:szCs w:val="24"/>
          <w:lang w:val="en-US"/>
        </w:rPr>
        <w:t>can</w:t>
      </w:r>
      <w:r w:rsidR="003E4F9E" w:rsidRPr="000C3E91">
        <w:rPr>
          <w:rFonts w:ascii="Times New Roman" w:hAnsi="Times New Roman" w:cs="Times New Roman"/>
          <w:color w:val="000000" w:themeColor="text1"/>
          <w:sz w:val="24"/>
          <w:szCs w:val="24"/>
          <w:lang w:val="en-US"/>
        </w:rPr>
        <w:t xml:space="preserve"> operate at a feed rate of 9</w:t>
      </w:r>
      <w:r w:rsidR="00CE2DC3" w:rsidRPr="000C3E91">
        <w:rPr>
          <w:rFonts w:ascii="Times New Roman" w:hAnsi="Times New Roman" w:cs="Times New Roman"/>
          <w:color w:val="000000" w:themeColor="text1"/>
          <w:sz w:val="24"/>
          <w:szCs w:val="24"/>
          <w:lang w:val="en-US"/>
        </w:rPr>
        <w:t xml:space="preserve"> </w:t>
      </w:r>
      <w:r w:rsidR="00FF4567">
        <w:rPr>
          <w:rFonts w:ascii="Times New Roman" w:hAnsi="Times New Roman" w:cs="Times New Roman"/>
          <w:color w:val="000000" w:themeColor="text1"/>
          <w:sz w:val="24"/>
          <w:szCs w:val="24"/>
          <w:lang w:val="en-US"/>
        </w:rPr>
        <w:t>L h</w:t>
      </w:r>
      <w:r w:rsidR="00FF4567" w:rsidRPr="00FF4567">
        <w:rPr>
          <w:rFonts w:ascii="Times New Roman" w:hAnsi="Times New Roman" w:cs="Times New Roman"/>
          <w:color w:val="000000" w:themeColor="text1"/>
          <w:sz w:val="24"/>
          <w:szCs w:val="24"/>
          <w:vertAlign w:val="superscript"/>
          <w:lang w:val="en-US"/>
        </w:rPr>
        <w:t>-1</w:t>
      </w:r>
      <w:r w:rsidR="003E4F9E" w:rsidRPr="000C3E91">
        <w:rPr>
          <w:rFonts w:ascii="Times New Roman" w:hAnsi="Times New Roman" w:cs="Times New Roman"/>
          <w:color w:val="000000" w:themeColor="text1"/>
          <w:sz w:val="24"/>
          <w:szCs w:val="24"/>
          <w:lang w:val="en-US"/>
        </w:rPr>
        <w:t xml:space="preserve"> and </w:t>
      </w:r>
      <w:r w:rsidR="00CB5C24" w:rsidRPr="000C3E91">
        <w:rPr>
          <w:rFonts w:ascii="Times New Roman" w:hAnsi="Times New Roman" w:cs="Times New Roman"/>
          <w:color w:val="000000" w:themeColor="text1"/>
          <w:sz w:val="24"/>
          <w:szCs w:val="24"/>
          <w:lang w:val="en-US"/>
        </w:rPr>
        <w:t xml:space="preserve">up to </w:t>
      </w:r>
      <w:r w:rsidRPr="000C3E91">
        <w:rPr>
          <w:rFonts w:ascii="Times New Roman" w:hAnsi="Times New Roman" w:cs="Times New Roman"/>
          <w:color w:val="000000" w:themeColor="text1"/>
          <w:sz w:val="24"/>
          <w:szCs w:val="24"/>
          <w:lang w:val="en-US"/>
        </w:rPr>
        <w:t>200</w:t>
      </w:r>
      <w:r w:rsidR="0005736A" w:rsidRPr="000C3E91">
        <w:rPr>
          <w:rFonts w:ascii="Times New Roman" w:hAnsi="Times New Roman" w:cs="Times New Roman"/>
          <w:color w:val="000000" w:themeColor="text1"/>
          <w:sz w:val="24"/>
          <w:szCs w:val="24"/>
          <w:lang w:val="en-US"/>
        </w:rPr>
        <w:t xml:space="preserve"> MPa</w:t>
      </w:r>
      <w:r w:rsidRPr="000C3E91">
        <w:rPr>
          <w:rFonts w:ascii="Times New Roman" w:hAnsi="Times New Roman" w:cs="Times New Roman"/>
          <w:color w:val="000000" w:themeColor="text1"/>
          <w:sz w:val="24"/>
          <w:szCs w:val="24"/>
          <w:lang w:val="en-US"/>
        </w:rPr>
        <w:t xml:space="preserve"> </w:t>
      </w:r>
      <w:r w:rsidR="003E4F9E" w:rsidRPr="000C3E91">
        <w:rPr>
          <w:rFonts w:ascii="Times New Roman" w:hAnsi="Times New Roman" w:cs="Times New Roman"/>
          <w:color w:val="000000" w:themeColor="text1"/>
          <w:sz w:val="24"/>
          <w:szCs w:val="24"/>
          <w:lang w:val="en-US"/>
        </w:rPr>
        <w:t>pressure</w:t>
      </w:r>
      <w:r w:rsidRPr="000C3E91">
        <w:rPr>
          <w:rFonts w:ascii="Times New Roman" w:hAnsi="Times New Roman" w:cs="Times New Roman"/>
          <w:color w:val="000000" w:themeColor="text1"/>
          <w:sz w:val="24"/>
          <w:szCs w:val="24"/>
          <w:lang w:val="en-US"/>
        </w:rPr>
        <w:t>;</w:t>
      </w:r>
      <w:r w:rsidR="0071528E" w:rsidRPr="000C3E91">
        <w:rPr>
          <w:rFonts w:ascii="Times New Roman" w:hAnsi="Times New Roman" w:cs="Times New Roman"/>
          <w:color w:val="000000" w:themeColor="text1"/>
          <w:sz w:val="24"/>
          <w:szCs w:val="24"/>
          <w:lang w:val="en-US"/>
        </w:rPr>
        <w:t xml:space="preserve"> although i</w:t>
      </w:r>
      <w:r w:rsidR="003503FF" w:rsidRPr="000C3E91">
        <w:rPr>
          <w:rFonts w:ascii="Times New Roman" w:hAnsi="Times New Roman" w:cs="Times New Roman"/>
          <w:color w:val="000000" w:themeColor="text1"/>
          <w:sz w:val="24"/>
          <w:szCs w:val="24"/>
          <w:lang w:val="en-US"/>
        </w:rPr>
        <w:t xml:space="preserve">n this case it was not possible to operate </w:t>
      </w:r>
      <w:r w:rsidR="0071528E" w:rsidRPr="000C3E91">
        <w:rPr>
          <w:rFonts w:ascii="Times New Roman" w:hAnsi="Times New Roman" w:cs="Times New Roman"/>
          <w:color w:val="000000" w:themeColor="text1"/>
          <w:sz w:val="24"/>
          <w:szCs w:val="24"/>
          <w:lang w:val="en-US"/>
        </w:rPr>
        <w:t>above</w:t>
      </w:r>
      <w:r w:rsidR="003503FF" w:rsidRPr="000C3E91">
        <w:rPr>
          <w:rFonts w:ascii="Times New Roman" w:hAnsi="Times New Roman" w:cs="Times New Roman"/>
          <w:color w:val="000000" w:themeColor="text1"/>
          <w:sz w:val="24"/>
          <w:szCs w:val="24"/>
          <w:lang w:val="en-US"/>
        </w:rPr>
        <w:t xml:space="preserve"> 1</w:t>
      </w:r>
      <w:r w:rsidR="00D61D2E" w:rsidRPr="000C3E91">
        <w:rPr>
          <w:rFonts w:ascii="Times New Roman" w:hAnsi="Times New Roman" w:cs="Times New Roman"/>
          <w:color w:val="000000" w:themeColor="text1"/>
          <w:sz w:val="24"/>
          <w:szCs w:val="24"/>
          <w:lang w:val="en-US"/>
        </w:rPr>
        <w:t>4</w:t>
      </w:r>
      <w:r w:rsidR="003503FF" w:rsidRPr="000C3E91">
        <w:rPr>
          <w:rFonts w:ascii="Times New Roman" w:hAnsi="Times New Roman" w:cs="Times New Roman"/>
          <w:color w:val="000000" w:themeColor="text1"/>
          <w:sz w:val="24"/>
          <w:szCs w:val="24"/>
          <w:lang w:val="en-US"/>
        </w:rPr>
        <w:t>0</w:t>
      </w:r>
      <w:r w:rsidR="0005736A" w:rsidRPr="000C3E91">
        <w:rPr>
          <w:rFonts w:ascii="Times New Roman" w:hAnsi="Times New Roman" w:cs="Times New Roman"/>
          <w:color w:val="000000" w:themeColor="text1"/>
          <w:sz w:val="24"/>
          <w:szCs w:val="24"/>
          <w:lang w:val="en-US"/>
        </w:rPr>
        <w:t xml:space="preserve"> MPa</w:t>
      </w:r>
      <w:r w:rsidR="003503FF" w:rsidRPr="000C3E91">
        <w:rPr>
          <w:rFonts w:ascii="Times New Roman" w:hAnsi="Times New Roman" w:cs="Times New Roman"/>
          <w:color w:val="000000" w:themeColor="text1"/>
          <w:sz w:val="24"/>
          <w:szCs w:val="24"/>
          <w:lang w:val="en-US"/>
        </w:rPr>
        <w:t xml:space="preserve"> </w:t>
      </w:r>
      <w:r w:rsidR="00CB5C24" w:rsidRPr="000C3E91">
        <w:rPr>
          <w:rFonts w:ascii="Times New Roman" w:hAnsi="Times New Roman" w:cs="Times New Roman"/>
          <w:color w:val="000000" w:themeColor="text1"/>
          <w:sz w:val="24"/>
          <w:szCs w:val="24"/>
          <w:lang w:val="en-US"/>
        </w:rPr>
        <w:t xml:space="preserve">because </w:t>
      </w:r>
      <w:r w:rsidR="003503FF" w:rsidRPr="000C3E91">
        <w:rPr>
          <w:rFonts w:ascii="Times New Roman" w:hAnsi="Times New Roman" w:cs="Times New Roman"/>
          <w:color w:val="000000" w:themeColor="text1"/>
          <w:sz w:val="24"/>
          <w:szCs w:val="24"/>
          <w:lang w:val="en-US"/>
        </w:rPr>
        <w:t xml:space="preserve">it proved difficult to pass the wet solid </w:t>
      </w:r>
      <w:r w:rsidR="00CB5C24" w:rsidRPr="000C3E91">
        <w:rPr>
          <w:rFonts w:ascii="Times New Roman" w:hAnsi="Times New Roman" w:cs="Times New Roman"/>
          <w:color w:val="000000" w:themeColor="text1"/>
          <w:sz w:val="24"/>
          <w:szCs w:val="24"/>
          <w:lang w:val="en-US"/>
        </w:rPr>
        <w:t>(75</w:t>
      </w:r>
      <w:r w:rsidR="002E66F2" w:rsidRPr="000C3E91">
        <w:rPr>
          <w:rFonts w:ascii="Times New Roman" w:hAnsi="Times New Roman" w:cs="Times New Roman"/>
          <w:color w:val="000000" w:themeColor="text1"/>
          <w:sz w:val="24"/>
          <w:szCs w:val="24"/>
          <w:lang w:val="en-US"/>
        </w:rPr>
        <w:t xml:space="preserve"> </w:t>
      </w:r>
      <w:r w:rsidR="00CB5C24" w:rsidRPr="000C3E91">
        <w:rPr>
          <w:rFonts w:ascii="Times New Roman" w:hAnsi="Times New Roman" w:cs="Times New Roman"/>
          <w:color w:val="000000" w:themeColor="text1"/>
          <w:sz w:val="24"/>
          <w:szCs w:val="24"/>
          <w:lang w:val="en-US"/>
        </w:rPr>
        <w:t>% water</w:t>
      </w:r>
      <w:r w:rsidR="0005736A" w:rsidRPr="000C3E91">
        <w:rPr>
          <w:rFonts w:ascii="Times New Roman" w:hAnsi="Times New Roman" w:cs="Times New Roman"/>
          <w:color w:val="000000" w:themeColor="text1"/>
          <w:sz w:val="24"/>
          <w:szCs w:val="24"/>
          <w:lang w:val="en-US"/>
        </w:rPr>
        <w:t xml:space="preserve"> mass fraction</w:t>
      </w:r>
      <w:r w:rsidR="00CB5C24" w:rsidRPr="000C3E91">
        <w:rPr>
          <w:rFonts w:ascii="Times New Roman" w:hAnsi="Times New Roman" w:cs="Times New Roman"/>
          <w:color w:val="000000" w:themeColor="text1"/>
          <w:sz w:val="24"/>
          <w:szCs w:val="24"/>
          <w:lang w:val="en-US"/>
        </w:rPr>
        <w:t xml:space="preserve">) </w:t>
      </w:r>
      <w:r w:rsidR="003503FF" w:rsidRPr="000C3E91">
        <w:rPr>
          <w:rFonts w:ascii="Times New Roman" w:hAnsi="Times New Roman" w:cs="Times New Roman"/>
          <w:color w:val="000000" w:themeColor="text1"/>
          <w:sz w:val="24"/>
          <w:szCs w:val="24"/>
          <w:lang w:val="en-US"/>
        </w:rPr>
        <w:t xml:space="preserve">through the homogenizer. </w:t>
      </w:r>
      <w:r w:rsidRPr="000C3E91">
        <w:rPr>
          <w:rFonts w:ascii="Times New Roman" w:hAnsi="Times New Roman" w:cs="Times New Roman"/>
          <w:color w:val="000000" w:themeColor="text1"/>
          <w:sz w:val="24"/>
          <w:szCs w:val="24"/>
          <w:lang w:val="en-US"/>
        </w:rPr>
        <w:t xml:space="preserve">Therefore, </w:t>
      </w:r>
      <w:r w:rsidR="00CB5C24" w:rsidRPr="000C3E91">
        <w:rPr>
          <w:rFonts w:ascii="Times New Roman" w:hAnsi="Times New Roman" w:cs="Times New Roman"/>
          <w:color w:val="000000" w:themeColor="text1"/>
          <w:sz w:val="24"/>
          <w:szCs w:val="24"/>
          <w:lang w:val="en-US"/>
        </w:rPr>
        <w:t xml:space="preserve">wet </w:t>
      </w:r>
      <w:r w:rsidR="003503FF" w:rsidRPr="000C3E91">
        <w:rPr>
          <w:rFonts w:ascii="Times New Roman" w:hAnsi="Times New Roman" w:cs="Times New Roman"/>
          <w:color w:val="000000" w:themeColor="text1"/>
          <w:sz w:val="24"/>
          <w:szCs w:val="24"/>
          <w:lang w:val="en-US"/>
        </w:rPr>
        <w:t>microalgal biomass</w:t>
      </w:r>
      <w:r w:rsidR="00CB5C24" w:rsidRPr="000C3E91">
        <w:rPr>
          <w:rFonts w:ascii="Times New Roman" w:hAnsi="Times New Roman" w:cs="Times New Roman"/>
          <w:color w:val="000000" w:themeColor="text1"/>
          <w:sz w:val="24"/>
          <w:szCs w:val="24"/>
          <w:lang w:val="en-US"/>
        </w:rPr>
        <w:t xml:space="preserve"> </w:t>
      </w:r>
      <w:r w:rsidR="003503FF" w:rsidRPr="000C3E91">
        <w:rPr>
          <w:rFonts w:ascii="Times New Roman" w:hAnsi="Times New Roman" w:cs="Times New Roman"/>
          <w:color w:val="000000" w:themeColor="text1"/>
          <w:sz w:val="24"/>
          <w:szCs w:val="24"/>
          <w:lang w:val="en-US"/>
        </w:rPr>
        <w:t xml:space="preserve">was homogenized at </w:t>
      </w:r>
      <w:r w:rsidR="005B4503" w:rsidRPr="000C3E91">
        <w:rPr>
          <w:rFonts w:ascii="Times New Roman" w:hAnsi="Times New Roman" w:cs="Times New Roman"/>
          <w:color w:val="000000" w:themeColor="text1"/>
          <w:sz w:val="24"/>
          <w:szCs w:val="24"/>
          <w:lang w:val="en-US"/>
        </w:rPr>
        <w:t xml:space="preserve">140 MPa </w:t>
      </w:r>
      <w:r w:rsidR="003503FF" w:rsidRPr="000C3E91">
        <w:rPr>
          <w:rFonts w:ascii="Times New Roman" w:hAnsi="Times New Roman" w:cs="Times New Roman"/>
          <w:color w:val="000000" w:themeColor="text1"/>
          <w:sz w:val="24"/>
          <w:szCs w:val="24"/>
          <w:lang w:val="en-US"/>
        </w:rPr>
        <w:t>and stored at -24</w:t>
      </w:r>
      <w:r w:rsidR="00EC3EC8" w:rsidRPr="000C3E91">
        <w:rPr>
          <w:rFonts w:ascii="Times New Roman" w:hAnsi="Times New Roman" w:cs="Times New Roman"/>
          <w:color w:val="000000" w:themeColor="text1"/>
          <w:sz w:val="24"/>
          <w:szCs w:val="24"/>
          <w:lang w:val="en-US"/>
        </w:rPr>
        <w:t xml:space="preserve"> </w:t>
      </w:r>
      <w:r w:rsidR="003503FF" w:rsidRPr="000C3E91">
        <w:rPr>
          <w:rFonts w:ascii="Times New Roman" w:hAnsi="Times New Roman" w:cs="Times New Roman"/>
          <w:color w:val="000000" w:themeColor="text1"/>
          <w:sz w:val="24"/>
          <w:szCs w:val="24"/>
          <w:lang w:val="en-US"/>
        </w:rPr>
        <w:t>ºC until use.</w:t>
      </w:r>
    </w:p>
    <w:p w14:paraId="6364CC24" w14:textId="6C5969BD" w:rsidR="003E5E45" w:rsidRPr="000C3E91" w:rsidRDefault="00F34575" w:rsidP="000F1C4A">
      <w:pPr>
        <w:spacing w:after="0" w:line="480" w:lineRule="auto"/>
        <w:ind w:firstLine="708"/>
        <w:jc w:val="both"/>
        <w:rPr>
          <w:rFonts w:ascii="Times New Roman" w:hAnsi="Times New Roman" w:cs="Times New Roman"/>
          <w:color w:val="000000" w:themeColor="text1"/>
          <w:sz w:val="24"/>
          <w:szCs w:val="24"/>
          <w:lang w:val="en-US"/>
        </w:rPr>
      </w:pPr>
      <w:r w:rsidRPr="000C3E91">
        <w:rPr>
          <w:rFonts w:ascii="Times New Roman" w:hAnsi="Times New Roman" w:cs="Times New Roman"/>
          <w:color w:val="000000" w:themeColor="text1"/>
          <w:sz w:val="24"/>
          <w:szCs w:val="24"/>
          <w:lang w:val="en-US"/>
        </w:rPr>
        <w:t xml:space="preserve">Figure 1 shows the method proposed </w:t>
      </w:r>
      <w:r w:rsidR="00ED1C42" w:rsidRPr="000C3E91">
        <w:rPr>
          <w:rFonts w:ascii="Times New Roman" w:hAnsi="Times New Roman" w:cs="Times New Roman"/>
          <w:color w:val="000000" w:themeColor="text1"/>
          <w:sz w:val="24"/>
          <w:szCs w:val="24"/>
          <w:lang w:val="en-US"/>
        </w:rPr>
        <w:t xml:space="preserve">for </w:t>
      </w:r>
      <w:r w:rsidRPr="000C3E91">
        <w:rPr>
          <w:rFonts w:ascii="Times New Roman" w:hAnsi="Times New Roman" w:cs="Times New Roman"/>
          <w:color w:val="000000" w:themeColor="text1"/>
          <w:sz w:val="24"/>
          <w:szCs w:val="24"/>
          <w:lang w:val="en-US"/>
        </w:rPr>
        <w:t>carry</w:t>
      </w:r>
      <w:r w:rsidR="00ED1C42" w:rsidRPr="000C3E91">
        <w:rPr>
          <w:rFonts w:ascii="Times New Roman" w:hAnsi="Times New Roman" w:cs="Times New Roman"/>
          <w:color w:val="000000" w:themeColor="text1"/>
          <w:sz w:val="24"/>
          <w:szCs w:val="24"/>
          <w:lang w:val="en-US"/>
        </w:rPr>
        <w:t>ing</w:t>
      </w:r>
      <w:r w:rsidRPr="000C3E91">
        <w:rPr>
          <w:rFonts w:ascii="Times New Roman" w:hAnsi="Times New Roman" w:cs="Times New Roman"/>
          <w:color w:val="000000" w:themeColor="text1"/>
          <w:sz w:val="24"/>
          <w:szCs w:val="24"/>
          <w:lang w:val="en-US"/>
        </w:rPr>
        <w:t xml:space="preserve"> out the “in situ” transesterification. </w:t>
      </w:r>
      <w:r w:rsidR="00FF129C" w:rsidRPr="000C3E91">
        <w:rPr>
          <w:rFonts w:ascii="Times New Roman" w:hAnsi="Times New Roman" w:cs="Times New Roman"/>
          <w:color w:val="000000" w:themeColor="text1"/>
          <w:sz w:val="24"/>
          <w:szCs w:val="24"/>
          <w:lang w:val="en-US"/>
        </w:rPr>
        <w:t>In a typical experiment</w:t>
      </w:r>
      <w:r w:rsidR="00ED1C42" w:rsidRPr="000C3E91">
        <w:rPr>
          <w:rFonts w:ascii="Times New Roman" w:hAnsi="Times New Roman" w:cs="Times New Roman"/>
          <w:color w:val="000000" w:themeColor="text1"/>
          <w:sz w:val="24"/>
          <w:szCs w:val="24"/>
          <w:lang w:val="en-US"/>
        </w:rPr>
        <w:t>,</w:t>
      </w:r>
      <w:r w:rsidR="00FF129C" w:rsidRPr="000C3E91">
        <w:rPr>
          <w:rFonts w:ascii="Times New Roman" w:hAnsi="Times New Roman" w:cs="Times New Roman"/>
          <w:color w:val="000000" w:themeColor="text1"/>
          <w:sz w:val="24"/>
          <w:szCs w:val="24"/>
          <w:lang w:val="en-US"/>
        </w:rPr>
        <w:t xml:space="preserve"> 3 g of homogen</w:t>
      </w:r>
      <w:r w:rsidR="007D2A42" w:rsidRPr="000C3E91">
        <w:rPr>
          <w:rFonts w:ascii="Times New Roman" w:hAnsi="Times New Roman" w:cs="Times New Roman"/>
          <w:color w:val="000000" w:themeColor="text1"/>
          <w:sz w:val="24"/>
          <w:szCs w:val="24"/>
          <w:lang w:val="en-US"/>
        </w:rPr>
        <w:t>ized biomass (</w:t>
      </w:r>
      <w:r w:rsidR="005E556B" w:rsidRPr="000C3E91">
        <w:rPr>
          <w:rFonts w:ascii="Times New Roman" w:hAnsi="Times New Roman" w:cs="Times New Roman"/>
          <w:color w:val="000000" w:themeColor="text1"/>
          <w:sz w:val="24"/>
          <w:szCs w:val="24"/>
          <w:lang w:val="en-US"/>
        </w:rPr>
        <w:t>0.23</w:t>
      </w:r>
      <w:r w:rsidR="001329D1" w:rsidRPr="000C3E91">
        <w:rPr>
          <w:rFonts w:ascii="Times New Roman" w:hAnsi="Times New Roman" w:cs="Times New Roman"/>
          <w:color w:val="000000" w:themeColor="text1"/>
          <w:sz w:val="24"/>
          <w:szCs w:val="24"/>
          <w:lang w:val="en-US"/>
        </w:rPr>
        <w:t xml:space="preserve"> </w:t>
      </w:r>
      <w:r w:rsidR="005E556B" w:rsidRPr="000C3E91">
        <w:rPr>
          <w:rFonts w:ascii="Times New Roman" w:hAnsi="Times New Roman" w:cs="Times New Roman"/>
          <w:color w:val="000000" w:themeColor="text1"/>
          <w:sz w:val="24"/>
          <w:szCs w:val="24"/>
          <w:lang w:val="en-US"/>
        </w:rPr>
        <w:t xml:space="preserve">g </w:t>
      </w:r>
      <w:r w:rsidR="003E5E45" w:rsidRPr="000C3E91">
        <w:rPr>
          <w:rFonts w:ascii="Times New Roman" w:hAnsi="Times New Roman" w:cs="Times New Roman"/>
          <w:color w:val="000000" w:themeColor="text1"/>
          <w:sz w:val="24"/>
          <w:szCs w:val="24"/>
          <w:lang w:val="en-US"/>
        </w:rPr>
        <w:t>oil</w:t>
      </w:r>
      <w:r w:rsidR="00811BAD" w:rsidRPr="000C3E91">
        <w:rPr>
          <w:rFonts w:ascii="Times New Roman" w:hAnsi="Times New Roman" w:cs="Times New Roman"/>
          <w:color w:val="000000" w:themeColor="text1"/>
          <w:sz w:val="24"/>
          <w:szCs w:val="24"/>
          <w:lang w:val="en-US"/>
        </w:rPr>
        <w:t xml:space="preserve">) </w:t>
      </w:r>
      <w:r w:rsidR="00FF129C" w:rsidRPr="000C3E91">
        <w:rPr>
          <w:rFonts w:ascii="Times New Roman" w:hAnsi="Times New Roman" w:cs="Times New Roman"/>
          <w:color w:val="000000" w:themeColor="text1"/>
          <w:sz w:val="24"/>
          <w:szCs w:val="24"/>
          <w:lang w:val="en-US"/>
        </w:rPr>
        <w:t>was mixed with 0</w:t>
      </w:r>
      <w:r w:rsidR="007D2A42" w:rsidRPr="000C3E91">
        <w:rPr>
          <w:rFonts w:ascii="Times New Roman" w:hAnsi="Times New Roman" w:cs="Times New Roman"/>
          <w:color w:val="000000" w:themeColor="text1"/>
          <w:sz w:val="24"/>
          <w:szCs w:val="24"/>
          <w:lang w:val="en-US"/>
        </w:rPr>
        <w:t>.</w:t>
      </w:r>
      <w:r w:rsidR="00FF129C" w:rsidRPr="000C3E91">
        <w:rPr>
          <w:rFonts w:ascii="Times New Roman" w:hAnsi="Times New Roman" w:cs="Times New Roman"/>
          <w:color w:val="000000" w:themeColor="text1"/>
          <w:sz w:val="24"/>
          <w:szCs w:val="24"/>
          <w:lang w:val="en-US"/>
        </w:rPr>
        <w:t>074</w:t>
      </w:r>
      <w:r w:rsidR="0029407E" w:rsidRPr="000C3E91">
        <w:rPr>
          <w:rFonts w:ascii="Times New Roman" w:hAnsi="Times New Roman" w:cs="Times New Roman"/>
          <w:color w:val="000000" w:themeColor="text1"/>
          <w:sz w:val="24"/>
          <w:szCs w:val="24"/>
          <w:lang w:val="en-US"/>
        </w:rPr>
        <w:t xml:space="preserve"> </w:t>
      </w:r>
      <w:r w:rsidR="00FF129C" w:rsidRPr="000C3E91">
        <w:rPr>
          <w:rFonts w:ascii="Times New Roman" w:hAnsi="Times New Roman" w:cs="Times New Roman"/>
          <w:color w:val="000000" w:themeColor="text1"/>
          <w:sz w:val="24"/>
          <w:szCs w:val="24"/>
          <w:lang w:val="en-US"/>
        </w:rPr>
        <w:t xml:space="preserve">g of </w:t>
      </w:r>
      <w:r w:rsidR="00837325" w:rsidRPr="000C3E91">
        <w:rPr>
          <w:rFonts w:ascii="Times New Roman" w:hAnsi="Times New Roman" w:cs="Times New Roman"/>
          <w:color w:val="000000" w:themeColor="text1"/>
          <w:sz w:val="24"/>
          <w:szCs w:val="24"/>
          <w:lang w:val="en-US"/>
        </w:rPr>
        <w:t xml:space="preserve">lipase </w:t>
      </w:r>
      <w:r w:rsidR="00FF129C" w:rsidRPr="000C3E91">
        <w:rPr>
          <w:rFonts w:ascii="Times New Roman" w:hAnsi="Times New Roman" w:cs="Times New Roman"/>
          <w:color w:val="000000" w:themeColor="text1"/>
          <w:sz w:val="24"/>
          <w:szCs w:val="24"/>
          <w:lang w:val="en-US"/>
        </w:rPr>
        <w:t>N435 (</w:t>
      </w:r>
      <w:r w:rsidR="001962C6">
        <w:rPr>
          <w:rFonts w:ascii="Times New Roman" w:hAnsi="Times New Roman" w:cs="Times New Roman"/>
          <w:bCs/>
          <w:color w:val="000000" w:themeColor="text1"/>
          <w:sz w:val="24"/>
          <w:szCs w:val="24"/>
          <w:lang w:val="en-US"/>
        </w:rPr>
        <w:t>N435</w:t>
      </w:r>
      <w:r w:rsidR="00317881">
        <w:rPr>
          <w:rFonts w:ascii="Times New Roman" w:hAnsi="Times New Roman" w:cs="Times New Roman"/>
          <w:bCs/>
          <w:color w:val="000000" w:themeColor="text1"/>
          <w:sz w:val="24"/>
          <w:szCs w:val="24"/>
          <w:lang w:val="en-US"/>
        </w:rPr>
        <w:t xml:space="preserve">: </w:t>
      </w:r>
      <w:r w:rsidR="00CF46BE" w:rsidRPr="000C3E91">
        <w:rPr>
          <w:rFonts w:ascii="Times New Roman" w:hAnsi="Times New Roman" w:cs="Times New Roman"/>
          <w:bCs/>
          <w:color w:val="000000" w:themeColor="text1"/>
          <w:sz w:val="24"/>
          <w:szCs w:val="24"/>
          <w:lang w:val="en-US"/>
        </w:rPr>
        <w:t>oil mass ratio</w:t>
      </w:r>
      <w:r w:rsidR="00317881">
        <w:rPr>
          <w:rFonts w:ascii="Times New Roman" w:hAnsi="Times New Roman" w:cs="Times New Roman"/>
          <w:bCs/>
          <w:color w:val="000000" w:themeColor="text1"/>
          <w:sz w:val="24"/>
          <w:szCs w:val="24"/>
          <w:lang w:val="en-US"/>
        </w:rPr>
        <w:t xml:space="preserve"> of 0.32</w:t>
      </w:r>
      <w:r w:rsidR="00FF129C" w:rsidRPr="000C3E91">
        <w:rPr>
          <w:rFonts w:ascii="Times New Roman" w:hAnsi="Times New Roman" w:cs="Times New Roman"/>
          <w:color w:val="000000" w:themeColor="text1"/>
          <w:sz w:val="24"/>
          <w:szCs w:val="24"/>
          <w:lang w:val="en-US"/>
        </w:rPr>
        <w:t>) and 3</w:t>
      </w:r>
      <w:r w:rsidR="007476D4" w:rsidRPr="000C3E91">
        <w:rPr>
          <w:rFonts w:ascii="Times New Roman" w:hAnsi="Times New Roman" w:cs="Times New Roman"/>
          <w:color w:val="000000" w:themeColor="text1"/>
          <w:sz w:val="24"/>
          <w:szCs w:val="24"/>
          <w:lang w:val="en-US"/>
        </w:rPr>
        <w:t>.</w:t>
      </w:r>
      <w:r w:rsidR="00FF129C" w:rsidRPr="000C3E91">
        <w:rPr>
          <w:rFonts w:ascii="Times New Roman" w:hAnsi="Times New Roman" w:cs="Times New Roman"/>
          <w:color w:val="000000" w:themeColor="text1"/>
          <w:sz w:val="24"/>
          <w:szCs w:val="24"/>
          <w:lang w:val="en-US"/>
        </w:rPr>
        <w:t>3</w:t>
      </w:r>
      <w:r w:rsidR="007D2A4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FF129C" w:rsidRPr="000C3E91">
        <w:rPr>
          <w:rFonts w:ascii="Times New Roman" w:hAnsi="Times New Roman" w:cs="Times New Roman"/>
          <w:color w:val="000000" w:themeColor="text1"/>
          <w:sz w:val="24"/>
          <w:szCs w:val="24"/>
          <w:lang w:val="en-US"/>
        </w:rPr>
        <w:t xml:space="preserve"> of t-butanol (1</w:t>
      </w:r>
      <w:r w:rsidR="005E556B" w:rsidRPr="000C3E91">
        <w:rPr>
          <w:rFonts w:ascii="Times New Roman" w:hAnsi="Times New Roman" w:cs="Times New Roman"/>
          <w:color w:val="000000" w:themeColor="text1"/>
          <w:sz w:val="24"/>
          <w:szCs w:val="24"/>
          <w:lang w:val="en-US"/>
        </w:rPr>
        <w:t>4.2</w:t>
      </w:r>
      <w:r w:rsidR="007D2A4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1962C6">
        <w:rPr>
          <w:rFonts w:ascii="Times New Roman" w:hAnsi="Times New Roman" w:cs="Times New Roman"/>
          <w:color w:val="000000" w:themeColor="text1"/>
          <w:sz w:val="24"/>
          <w:szCs w:val="24"/>
          <w:lang w:val="en-US"/>
        </w:rPr>
        <w:t xml:space="preserve"> </w:t>
      </w:r>
      <w:r w:rsidR="00FF129C" w:rsidRPr="000C3E91">
        <w:rPr>
          <w:rFonts w:ascii="Times New Roman" w:hAnsi="Times New Roman" w:cs="Times New Roman"/>
          <w:color w:val="000000" w:themeColor="text1"/>
          <w:sz w:val="24"/>
          <w:szCs w:val="24"/>
          <w:lang w:val="en-US"/>
        </w:rPr>
        <w:t>g</w:t>
      </w:r>
      <w:r w:rsidR="001962C6" w:rsidRPr="001962C6">
        <w:rPr>
          <w:rFonts w:ascii="Times New Roman" w:hAnsi="Times New Roman" w:cs="Times New Roman"/>
          <w:color w:val="000000" w:themeColor="text1"/>
          <w:sz w:val="24"/>
          <w:szCs w:val="24"/>
          <w:vertAlign w:val="superscript"/>
          <w:lang w:val="en-US"/>
        </w:rPr>
        <w:t>-1</w:t>
      </w:r>
      <w:r w:rsidR="00FF129C" w:rsidRPr="000C3E91">
        <w:rPr>
          <w:rFonts w:ascii="Times New Roman" w:hAnsi="Times New Roman" w:cs="Times New Roman"/>
          <w:color w:val="000000" w:themeColor="text1"/>
          <w:sz w:val="24"/>
          <w:szCs w:val="24"/>
          <w:lang w:val="en-US"/>
        </w:rPr>
        <w:t xml:space="preserve"> </w:t>
      </w:r>
      <w:r w:rsidR="005E556B" w:rsidRPr="000C3E91">
        <w:rPr>
          <w:rFonts w:ascii="Times New Roman" w:hAnsi="Times New Roman" w:cs="Times New Roman"/>
          <w:color w:val="000000" w:themeColor="text1"/>
          <w:sz w:val="24"/>
          <w:szCs w:val="24"/>
          <w:lang w:val="en-US"/>
        </w:rPr>
        <w:t>oil</w:t>
      </w:r>
      <w:r w:rsidR="00FF129C" w:rsidRPr="000C3E91">
        <w:rPr>
          <w:rFonts w:ascii="Times New Roman" w:hAnsi="Times New Roman" w:cs="Times New Roman"/>
          <w:color w:val="000000" w:themeColor="text1"/>
          <w:sz w:val="24"/>
          <w:szCs w:val="24"/>
          <w:lang w:val="en-US"/>
        </w:rPr>
        <w:t xml:space="preserve">). </w:t>
      </w:r>
      <w:r w:rsidR="00837325" w:rsidRPr="000C3E91">
        <w:rPr>
          <w:rFonts w:ascii="Times New Roman" w:hAnsi="Times New Roman" w:cs="Times New Roman"/>
          <w:color w:val="000000" w:themeColor="text1"/>
          <w:sz w:val="24"/>
          <w:szCs w:val="24"/>
          <w:lang w:val="en-US"/>
        </w:rPr>
        <w:t>Then</w:t>
      </w:r>
      <w:r w:rsidR="004D05EC" w:rsidRPr="000C3E91">
        <w:rPr>
          <w:rFonts w:ascii="Times New Roman" w:hAnsi="Times New Roman" w:cs="Times New Roman"/>
          <w:color w:val="000000" w:themeColor="text1"/>
          <w:sz w:val="24"/>
          <w:szCs w:val="24"/>
          <w:lang w:val="en-US"/>
        </w:rPr>
        <w:t>,</w:t>
      </w:r>
      <w:r w:rsidR="00837325" w:rsidRPr="000C3E91">
        <w:rPr>
          <w:rFonts w:ascii="Times New Roman" w:hAnsi="Times New Roman" w:cs="Times New Roman"/>
          <w:color w:val="000000" w:themeColor="text1"/>
          <w:sz w:val="24"/>
          <w:szCs w:val="24"/>
          <w:lang w:val="en-US"/>
        </w:rPr>
        <w:t xml:space="preserve"> </w:t>
      </w:r>
      <w:r w:rsidR="006C0350" w:rsidRPr="000C3E91">
        <w:rPr>
          <w:rFonts w:ascii="Times New Roman" w:hAnsi="Times New Roman" w:cs="Times New Roman"/>
          <w:color w:val="000000" w:themeColor="text1"/>
          <w:sz w:val="24"/>
          <w:szCs w:val="24"/>
          <w:lang w:val="en-US"/>
        </w:rPr>
        <w:t>1.07</w:t>
      </w:r>
      <w:r w:rsidR="007D2A4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6C0350" w:rsidRPr="000C3E91">
        <w:rPr>
          <w:rFonts w:ascii="Times New Roman" w:hAnsi="Times New Roman" w:cs="Times New Roman"/>
          <w:color w:val="000000" w:themeColor="text1"/>
          <w:sz w:val="24"/>
          <w:szCs w:val="24"/>
          <w:lang w:val="en-US"/>
        </w:rPr>
        <w:t xml:space="preserve"> of methanol </w:t>
      </w:r>
      <w:r w:rsidR="007D2A42" w:rsidRPr="000C3E91">
        <w:rPr>
          <w:rFonts w:ascii="Times New Roman" w:hAnsi="Times New Roman" w:cs="Times New Roman"/>
          <w:color w:val="000000" w:themeColor="text1"/>
          <w:sz w:val="24"/>
          <w:szCs w:val="24"/>
          <w:lang w:val="en-US"/>
        </w:rPr>
        <w:t>(</w:t>
      </w:r>
      <w:r w:rsidR="005E556B" w:rsidRPr="000C3E91">
        <w:rPr>
          <w:rFonts w:ascii="Times New Roman" w:hAnsi="Times New Roman" w:cs="Times New Roman"/>
          <w:color w:val="000000" w:themeColor="text1"/>
          <w:sz w:val="24"/>
          <w:szCs w:val="24"/>
          <w:lang w:val="en-US"/>
        </w:rPr>
        <w:t>4.6</w:t>
      </w:r>
      <w:r w:rsidR="003E52C0"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1962C6">
        <w:rPr>
          <w:rFonts w:ascii="Times New Roman" w:hAnsi="Times New Roman" w:cs="Times New Roman"/>
          <w:color w:val="000000" w:themeColor="text1"/>
          <w:sz w:val="24"/>
          <w:szCs w:val="24"/>
          <w:lang w:val="en-US"/>
        </w:rPr>
        <w:t xml:space="preserve"> methanol </w:t>
      </w:r>
      <w:r w:rsidR="005E556B" w:rsidRPr="000C3E91">
        <w:rPr>
          <w:rFonts w:ascii="Times New Roman" w:hAnsi="Times New Roman" w:cs="Times New Roman"/>
          <w:color w:val="000000" w:themeColor="text1"/>
          <w:sz w:val="24"/>
          <w:szCs w:val="24"/>
          <w:lang w:val="en-US"/>
        </w:rPr>
        <w:t>g</w:t>
      </w:r>
      <w:r w:rsidR="001962C6" w:rsidRPr="001962C6">
        <w:rPr>
          <w:rFonts w:ascii="Times New Roman" w:hAnsi="Times New Roman" w:cs="Times New Roman"/>
          <w:color w:val="000000" w:themeColor="text1"/>
          <w:sz w:val="24"/>
          <w:szCs w:val="24"/>
          <w:vertAlign w:val="superscript"/>
          <w:lang w:val="en-US"/>
        </w:rPr>
        <w:t>-1</w:t>
      </w:r>
      <w:r w:rsidR="005E556B" w:rsidRPr="000C3E91">
        <w:rPr>
          <w:rFonts w:ascii="Times New Roman" w:hAnsi="Times New Roman" w:cs="Times New Roman"/>
          <w:color w:val="000000" w:themeColor="text1"/>
          <w:sz w:val="24"/>
          <w:szCs w:val="24"/>
          <w:lang w:val="en-US"/>
        </w:rPr>
        <w:t xml:space="preserve"> oil</w:t>
      </w:r>
      <w:r w:rsidR="007D2A42" w:rsidRPr="000C3E91">
        <w:rPr>
          <w:rFonts w:ascii="Times New Roman" w:hAnsi="Times New Roman" w:cs="Times New Roman"/>
          <w:color w:val="000000" w:themeColor="text1"/>
          <w:sz w:val="24"/>
          <w:szCs w:val="24"/>
          <w:lang w:val="en-US"/>
        </w:rPr>
        <w:t xml:space="preserve">) </w:t>
      </w:r>
      <w:r w:rsidR="006C0350" w:rsidRPr="000C3E91">
        <w:rPr>
          <w:rFonts w:ascii="Times New Roman" w:hAnsi="Times New Roman" w:cs="Times New Roman"/>
          <w:color w:val="000000" w:themeColor="text1"/>
          <w:sz w:val="24"/>
          <w:szCs w:val="24"/>
          <w:lang w:val="en-US"/>
        </w:rPr>
        <w:t>was added in three steps at 0, 10 and 24 h, adding 0</w:t>
      </w:r>
      <w:r w:rsidR="007D2A42" w:rsidRPr="000C3E91">
        <w:rPr>
          <w:rFonts w:ascii="Times New Roman" w:hAnsi="Times New Roman" w:cs="Times New Roman"/>
          <w:color w:val="000000" w:themeColor="text1"/>
          <w:sz w:val="24"/>
          <w:szCs w:val="24"/>
          <w:lang w:val="en-US"/>
        </w:rPr>
        <w:t>.</w:t>
      </w:r>
      <w:r w:rsidR="006C0350" w:rsidRPr="000C3E91">
        <w:rPr>
          <w:rFonts w:ascii="Times New Roman" w:hAnsi="Times New Roman" w:cs="Times New Roman"/>
          <w:color w:val="000000" w:themeColor="text1"/>
          <w:sz w:val="24"/>
          <w:szCs w:val="24"/>
          <w:lang w:val="en-US"/>
        </w:rPr>
        <w:t>29</w:t>
      </w:r>
      <w:r w:rsidR="007D2A4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7D2A42" w:rsidRPr="000C3E91">
        <w:rPr>
          <w:rFonts w:ascii="Times New Roman" w:hAnsi="Times New Roman" w:cs="Times New Roman"/>
          <w:color w:val="000000" w:themeColor="text1"/>
          <w:sz w:val="24"/>
          <w:szCs w:val="24"/>
          <w:lang w:val="en-US"/>
        </w:rPr>
        <w:t xml:space="preserve"> (</w:t>
      </w:r>
      <w:r w:rsidR="005E556B" w:rsidRPr="000C3E91">
        <w:rPr>
          <w:rFonts w:ascii="Times New Roman" w:hAnsi="Times New Roman" w:cs="Times New Roman"/>
          <w:color w:val="000000" w:themeColor="text1"/>
          <w:sz w:val="24"/>
          <w:szCs w:val="24"/>
          <w:lang w:val="en-US"/>
        </w:rPr>
        <w:t>1.25</w:t>
      </w:r>
      <w:r w:rsidR="003E52C0"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1962C6">
        <w:rPr>
          <w:rFonts w:ascii="Times New Roman" w:hAnsi="Times New Roman" w:cs="Times New Roman"/>
          <w:color w:val="000000" w:themeColor="text1"/>
          <w:sz w:val="24"/>
          <w:szCs w:val="24"/>
          <w:lang w:val="en-US"/>
        </w:rPr>
        <w:t xml:space="preserve"> methanol </w:t>
      </w:r>
      <w:r w:rsidR="005E556B" w:rsidRPr="000C3E91">
        <w:rPr>
          <w:rFonts w:ascii="Times New Roman" w:hAnsi="Times New Roman" w:cs="Times New Roman"/>
          <w:color w:val="000000" w:themeColor="text1"/>
          <w:sz w:val="24"/>
          <w:szCs w:val="24"/>
          <w:lang w:val="en-US"/>
        </w:rPr>
        <w:t>g</w:t>
      </w:r>
      <w:r w:rsidR="001962C6" w:rsidRPr="001962C6">
        <w:rPr>
          <w:rFonts w:ascii="Times New Roman" w:hAnsi="Times New Roman" w:cs="Times New Roman"/>
          <w:color w:val="000000" w:themeColor="text1"/>
          <w:sz w:val="24"/>
          <w:szCs w:val="24"/>
          <w:vertAlign w:val="superscript"/>
          <w:lang w:val="en-US"/>
        </w:rPr>
        <w:t>-1</w:t>
      </w:r>
      <w:r w:rsidR="005E556B" w:rsidRPr="000C3E91">
        <w:rPr>
          <w:rFonts w:ascii="Times New Roman" w:hAnsi="Times New Roman" w:cs="Times New Roman"/>
          <w:color w:val="000000" w:themeColor="text1"/>
          <w:sz w:val="24"/>
          <w:szCs w:val="24"/>
          <w:lang w:val="en-US"/>
        </w:rPr>
        <w:t xml:space="preserve"> oil</w:t>
      </w:r>
      <w:r w:rsidR="007D2A42" w:rsidRPr="000C3E91">
        <w:rPr>
          <w:rFonts w:ascii="Times New Roman" w:hAnsi="Times New Roman" w:cs="Times New Roman"/>
          <w:color w:val="000000" w:themeColor="text1"/>
          <w:sz w:val="24"/>
          <w:szCs w:val="24"/>
          <w:lang w:val="en-US"/>
        </w:rPr>
        <w:t>)</w:t>
      </w:r>
      <w:r w:rsidR="006C0350" w:rsidRPr="000C3E91">
        <w:rPr>
          <w:rFonts w:ascii="Times New Roman" w:hAnsi="Times New Roman" w:cs="Times New Roman"/>
          <w:color w:val="000000" w:themeColor="text1"/>
          <w:sz w:val="24"/>
          <w:szCs w:val="24"/>
          <w:lang w:val="en-US"/>
        </w:rPr>
        <w:t xml:space="preserve"> in the first step and 0</w:t>
      </w:r>
      <w:r w:rsidR="007D2A42" w:rsidRPr="000C3E91">
        <w:rPr>
          <w:rFonts w:ascii="Times New Roman" w:hAnsi="Times New Roman" w:cs="Times New Roman"/>
          <w:color w:val="000000" w:themeColor="text1"/>
          <w:sz w:val="24"/>
          <w:szCs w:val="24"/>
          <w:lang w:val="en-US"/>
        </w:rPr>
        <w:t>.</w:t>
      </w:r>
      <w:r w:rsidR="006C0350" w:rsidRPr="000C3E91">
        <w:rPr>
          <w:rFonts w:ascii="Times New Roman" w:hAnsi="Times New Roman" w:cs="Times New Roman"/>
          <w:color w:val="000000" w:themeColor="text1"/>
          <w:sz w:val="24"/>
          <w:szCs w:val="24"/>
          <w:lang w:val="en-US"/>
        </w:rPr>
        <w:t>39</w:t>
      </w:r>
      <w:r w:rsidR="007D2A4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7D2A42" w:rsidRPr="000C3E91">
        <w:rPr>
          <w:rFonts w:ascii="Times New Roman" w:hAnsi="Times New Roman" w:cs="Times New Roman"/>
          <w:color w:val="000000" w:themeColor="text1"/>
          <w:sz w:val="24"/>
          <w:szCs w:val="24"/>
          <w:lang w:val="en-US"/>
        </w:rPr>
        <w:t xml:space="preserve"> (</w:t>
      </w:r>
      <w:r w:rsidR="000A6DCE" w:rsidRPr="000C3E91">
        <w:rPr>
          <w:rFonts w:ascii="Times New Roman" w:hAnsi="Times New Roman" w:cs="Times New Roman"/>
          <w:color w:val="000000" w:themeColor="text1"/>
          <w:sz w:val="24"/>
          <w:szCs w:val="24"/>
          <w:lang w:val="en-US"/>
        </w:rPr>
        <w:t>1.68</w:t>
      </w:r>
      <w:r w:rsidR="003E52C0"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0A6DCE" w:rsidRPr="000C3E91">
        <w:rPr>
          <w:rFonts w:ascii="Times New Roman" w:hAnsi="Times New Roman" w:cs="Times New Roman"/>
          <w:color w:val="000000" w:themeColor="text1"/>
          <w:sz w:val="24"/>
          <w:szCs w:val="24"/>
          <w:lang w:val="en-US"/>
        </w:rPr>
        <w:t xml:space="preserve"> methanol</w:t>
      </w:r>
      <w:r w:rsidR="00317881">
        <w:rPr>
          <w:rFonts w:ascii="Times New Roman" w:hAnsi="Times New Roman" w:cs="Times New Roman"/>
          <w:color w:val="000000" w:themeColor="text1"/>
          <w:sz w:val="24"/>
          <w:szCs w:val="24"/>
          <w:lang w:val="en-US"/>
        </w:rPr>
        <w:t xml:space="preserve"> </w:t>
      </w:r>
      <w:r w:rsidR="000A6DCE" w:rsidRPr="000C3E91">
        <w:rPr>
          <w:rFonts w:ascii="Times New Roman" w:hAnsi="Times New Roman" w:cs="Times New Roman"/>
          <w:color w:val="000000" w:themeColor="text1"/>
          <w:sz w:val="24"/>
          <w:szCs w:val="24"/>
          <w:lang w:val="en-US"/>
        </w:rPr>
        <w:t>g</w:t>
      </w:r>
      <w:r w:rsidR="00317881" w:rsidRPr="00317881">
        <w:rPr>
          <w:rFonts w:ascii="Times New Roman" w:hAnsi="Times New Roman" w:cs="Times New Roman"/>
          <w:color w:val="000000" w:themeColor="text1"/>
          <w:sz w:val="24"/>
          <w:szCs w:val="24"/>
          <w:vertAlign w:val="superscript"/>
          <w:lang w:val="en-US"/>
        </w:rPr>
        <w:t>-1</w:t>
      </w:r>
      <w:r w:rsidR="000A6DCE" w:rsidRPr="000C3E91">
        <w:rPr>
          <w:rFonts w:ascii="Times New Roman" w:hAnsi="Times New Roman" w:cs="Times New Roman"/>
          <w:color w:val="000000" w:themeColor="text1"/>
          <w:sz w:val="24"/>
          <w:szCs w:val="24"/>
          <w:lang w:val="en-US"/>
        </w:rPr>
        <w:t xml:space="preserve"> oil</w:t>
      </w:r>
      <w:r w:rsidR="007D2A42" w:rsidRPr="000C3E91">
        <w:rPr>
          <w:rFonts w:ascii="Times New Roman" w:hAnsi="Times New Roman" w:cs="Times New Roman"/>
          <w:color w:val="000000" w:themeColor="text1"/>
          <w:sz w:val="24"/>
          <w:szCs w:val="24"/>
          <w:lang w:val="en-US"/>
        </w:rPr>
        <w:t xml:space="preserve">) </w:t>
      </w:r>
      <w:r w:rsidR="006C0350" w:rsidRPr="000C3E91">
        <w:rPr>
          <w:rFonts w:ascii="Times New Roman" w:hAnsi="Times New Roman" w:cs="Times New Roman"/>
          <w:color w:val="000000" w:themeColor="text1"/>
          <w:sz w:val="24"/>
          <w:szCs w:val="24"/>
          <w:lang w:val="en-US"/>
        </w:rPr>
        <w:t xml:space="preserve">in the others. </w:t>
      </w:r>
      <w:r w:rsidR="00B52A78" w:rsidRPr="000C3E91">
        <w:rPr>
          <w:rFonts w:ascii="Times New Roman" w:hAnsi="Times New Roman" w:cs="Times New Roman"/>
          <w:color w:val="000000" w:themeColor="text1"/>
          <w:sz w:val="24"/>
          <w:szCs w:val="24"/>
          <w:lang w:val="en-US"/>
        </w:rPr>
        <w:t>The direct transesterification was carried out in 50</w:t>
      </w:r>
      <w:r w:rsidR="007D2A4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B52A78" w:rsidRPr="000C3E91">
        <w:rPr>
          <w:rFonts w:ascii="Times New Roman" w:hAnsi="Times New Roman" w:cs="Times New Roman"/>
          <w:color w:val="000000" w:themeColor="text1"/>
          <w:sz w:val="24"/>
          <w:szCs w:val="24"/>
          <w:lang w:val="en-US"/>
        </w:rPr>
        <w:t xml:space="preserve"> Erlenmeyer flasks </w:t>
      </w:r>
      <w:r w:rsidR="00782958" w:rsidRPr="000C3E91">
        <w:rPr>
          <w:rFonts w:ascii="Times New Roman" w:hAnsi="Times New Roman" w:cs="Times New Roman"/>
          <w:color w:val="000000" w:themeColor="text1"/>
          <w:sz w:val="24"/>
          <w:szCs w:val="24"/>
          <w:lang w:val="en-US"/>
        </w:rPr>
        <w:t xml:space="preserve">with silicone-capped stoppers. The mixture was </w:t>
      </w:r>
      <w:r w:rsidR="00782958" w:rsidRPr="000C3E91">
        <w:rPr>
          <w:rFonts w:ascii="Times New Roman" w:hAnsi="Times New Roman" w:cs="Times New Roman"/>
          <w:color w:val="000000" w:themeColor="text1"/>
          <w:sz w:val="24"/>
          <w:szCs w:val="24"/>
          <w:lang w:val="en-US"/>
        </w:rPr>
        <w:lastRenderedPageBreak/>
        <w:t>incubated at</w:t>
      </w:r>
      <w:r w:rsidR="00B44C25" w:rsidRPr="000C3E91">
        <w:rPr>
          <w:rFonts w:ascii="Times New Roman" w:hAnsi="Times New Roman" w:cs="Times New Roman"/>
          <w:color w:val="000000" w:themeColor="text1"/>
          <w:sz w:val="24"/>
          <w:szCs w:val="24"/>
          <w:lang w:val="en-US"/>
        </w:rPr>
        <w:t xml:space="preserve"> </w:t>
      </w:r>
      <w:r w:rsidR="00782958" w:rsidRPr="000C3E91">
        <w:rPr>
          <w:rFonts w:ascii="Times New Roman" w:hAnsi="Times New Roman" w:cs="Times New Roman"/>
          <w:color w:val="000000" w:themeColor="text1"/>
          <w:sz w:val="24"/>
          <w:szCs w:val="24"/>
          <w:lang w:val="en-US"/>
        </w:rPr>
        <w:t>40</w:t>
      </w:r>
      <w:r w:rsidR="00EC3EC8" w:rsidRPr="000C3E91">
        <w:rPr>
          <w:rFonts w:ascii="Times New Roman" w:hAnsi="Times New Roman" w:cs="Times New Roman"/>
          <w:color w:val="000000" w:themeColor="text1"/>
          <w:sz w:val="24"/>
          <w:szCs w:val="24"/>
          <w:lang w:val="en-US"/>
        </w:rPr>
        <w:t xml:space="preserve"> </w:t>
      </w:r>
      <w:r w:rsidR="00782958" w:rsidRPr="000C3E91">
        <w:rPr>
          <w:rFonts w:ascii="Times New Roman" w:hAnsi="Times New Roman" w:cs="Times New Roman"/>
          <w:color w:val="000000" w:themeColor="text1"/>
          <w:sz w:val="24"/>
          <w:szCs w:val="24"/>
          <w:lang w:val="en-US"/>
        </w:rPr>
        <w:t>ºC and stirred in an orbital shaking air-bath (</w:t>
      </w:r>
      <w:proofErr w:type="spellStart"/>
      <w:r w:rsidR="00782958" w:rsidRPr="000C3E91">
        <w:rPr>
          <w:rFonts w:ascii="Times New Roman" w:hAnsi="Times New Roman" w:cs="Times New Roman"/>
          <w:color w:val="000000" w:themeColor="text1"/>
          <w:sz w:val="24"/>
          <w:szCs w:val="24"/>
          <w:lang w:val="en-US"/>
        </w:rPr>
        <w:t>Inkubator</w:t>
      </w:r>
      <w:proofErr w:type="spellEnd"/>
      <w:r w:rsidR="00782958" w:rsidRPr="000C3E91">
        <w:rPr>
          <w:rFonts w:ascii="Times New Roman" w:hAnsi="Times New Roman" w:cs="Times New Roman"/>
          <w:color w:val="000000" w:themeColor="text1"/>
          <w:sz w:val="24"/>
          <w:szCs w:val="24"/>
          <w:lang w:val="en-US"/>
        </w:rPr>
        <w:t xml:space="preserve"> 1000, </w:t>
      </w:r>
      <w:proofErr w:type="spellStart"/>
      <w:r w:rsidR="00782958" w:rsidRPr="000C3E91">
        <w:rPr>
          <w:rFonts w:ascii="Times New Roman" w:hAnsi="Times New Roman" w:cs="Times New Roman"/>
          <w:color w:val="000000" w:themeColor="text1"/>
          <w:sz w:val="24"/>
          <w:szCs w:val="24"/>
          <w:lang w:val="en-US"/>
        </w:rPr>
        <w:t>Unimax</w:t>
      </w:r>
      <w:proofErr w:type="spellEnd"/>
      <w:r w:rsidR="00782958" w:rsidRPr="000C3E91">
        <w:rPr>
          <w:rFonts w:ascii="Times New Roman" w:hAnsi="Times New Roman" w:cs="Times New Roman"/>
          <w:color w:val="000000" w:themeColor="text1"/>
          <w:sz w:val="24"/>
          <w:szCs w:val="24"/>
          <w:lang w:val="en-US"/>
        </w:rPr>
        <w:t xml:space="preserve"> 1010 </w:t>
      </w:r>
      <w:proofErr w:type="spellStart"/>
      <w:r w:rsidR="00782958" w:rsidRPr="000C3E91">
        <w:rPr>
          <w:rFonts w:ascii="Times New Roman" w:hAnsi="Times New Roman" w:cs="Times New Roman"/>
          <w:color w:val="000000" w:themeColor="text1"/>
          <w:sz w:val="24"/>
          <w:szCs w:val="24"/>
          <w:lang w:val="en-US"/>
        </w:rPr>
        <w:t>Heidolph</w:t>
      </w:r>
      <w:proofErr w:type="spellEnd"/>
      <w:r w:rsidR="00782958" w:rsidRPr="000C3E91">
        <w:rPr>
          <w:rFonts w:ascii="Times New Roman" w:hAnsi="Times New Roman" w:cs="Times New Roman"/>
          <w:color w:val="000000" w:themeColor="text1"/>
          <w:sz w:val="24"/>
          <w:szCs w:val="24"/>
          <w:lang w:val="en-US"/>
        </w:rPr>
        <w:t xml:space="preserve">, Klein, Germany) at </w:t>
      </w:r>
      <w:r w:rsidR="00F9534E" w:rsidRPr="000C3E91">
        <w:rPr>
          <w:rFonts w:ascii="Times New Roman" w:hAnsi="Times New Roman" w:cs="Times New Roman"/>
          <w:color w:val="000000" w:themeColor="text1"/>
          <w:sz w:val="24"/>
          <w:szCs w:val="24"/>
          <w:lang w:val="en-US"/>
        </w:rPr>
        <w:t>21 Hz</w:t>
      </w:r>
      <w:r w:rsidR="00782958" w:rsidRPr="000C3E91">
        <w:rPr>
          <w:rFonts w:ascii="Times New Roman" w:hAnsi="Times New Roman" w:cs="Times New Roman"/>
          <w:color w:val="000000" w:themeColor="text1"/>
          <w:sz w:val="24"/>
          <w:szCs w:val="24"/>
          <w:lang w:val="en-US"/>
        </w:rPr>
        <w:t xml:space="preserve"> for 5</w:t>
      </w:r>
      <w:r w:rsidR="008556EA" w:rsidRPr="000C3E91">
        <w:rPr>
          <w:rFonts w:ascii="Times New Roman" w:hAnsi="Times New Roman" w:cs="Times New Roman"/>
          <w:color w:val="000000" w:themeColor="text1"/>
          <w:sz w:val="24"/>
          <w:szCs w:val="24"/>
          <w:lang w:val="en-US"/>
        </w:rPr>
        <w:t>6</w:t>
      </w:r>
      <w:r w:rsidR="007D2A42" w:rsidRPr="000C3E91">
        <w:rPr>
          <w:rFonts w:ascii="Times New Roman" w:hAnsi="Times New Roman" w:cs="Times New Roman"/>
          <w:color w:val="000000" w:themeColor="text1"/>
          <w:sz w:val="24"/>
          <w:szCs w:val="24"/>
          <w:lang w:val="en-US"/>
        </w:rPr>
        <w:t xml:space="preserve"> </w:t>
      </w:r>
      <w:r w:rsidR="00782958" w:rsidRPr="000C3E91">
        <w:rPr>
          <w:rFonts w:ascii="Times New Roman" w:hAnsi="Times New Roman" w:cs="Times New Roman"/>
          <w:color w:val="000000" w:themeColor="text1"/>
          <w:sz w:val="24"/>
          <w:szCs w:val="24"/>
          <w:lang w:val="en-US"/>
        </w:rPr>
        <w:t xml:space="preserve">h. </w:t>
      </w:r>
    </w:p>
    <w:p w14:paraId="2CF87D76" w14:textId="77777777" w:rsidR="009974BC" w:rsidRPr="000C3E91" w:rsidRDefault="008556EA" w:rsidP="000F1C4A">
      <w:pPr>
        <w:spacing w:after="0" w:line="480" w:lineRule="auto"/>
        <w:ind w:firstLine="708"/>
        <w:jc w:val="both"/>
        <w:rPr>
          <w:rFonts w:ascii="Times New Roman" w:hAnsi="Times New Roman" w:cs="Times New Roman"/>
          <w:color w:val="000000" w:themeColor="text1"/>
          <w:sz w:val="24"/>
          <w:szCs w:val="24"/>
          <w:lang w:val="en-US"/>
        </w:rPr>
      </w:pPr>
      <w:r w:rsidRPr="000C3E91">
        <w:rPr>
          <w:rFonts w:ascii="Times New Roman" w:hAnsi="Times New Roman" w:cs="Times New Roman"/>
          <w:color w:val="000000" w:themeColor="text1"/>
          <w:sz w:val="24"/>
          <w:szCs w:val="24"/>
          <w:lang w:val="en-US"/>
        </w:rPr>
        <w:t xml:space="preserve">After the reaction, 8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Pr="000C3E91">
        <w:rPr>
          <w:rFonts w:ascii="Times New Roman" w:hAnsi="Times New Roman" w:cs="Times New Roman"/>
          <w:color w:val="000000" w:themeColor="text1"/>
          <w:sz w:val="24"/>
          <w:szCs w:val="24"/>
          <w:lang w:val="en-US"/>
        </w:rPr>
        <w:t xml:space="preserve"> of hexane was added and the resultant slurry was stirred for 10 min</w:t>
      </w:r>
      <w:r w:rsidR="00B44C25" w:rsidRPr="000C3E91">
        <w:rPr>
          <w:rFonts w:ascii="Times New Roman" w:hAnsi="Times New Roman" w:cs="Times New Roman"/>
          <w:color w:val="000000" w:themeColor="text1"/>
          <w:sz w:val="24"/>
          <w:szCs w:val="24"/>
          <w:lang w:val="en-US"/>
        </w:rPr>
        <w:t xml:space="preserve"> (first extraction)</w:t>
      </w:r>
      <w:r w:rsidRPr="000C3E91">
        <w:rPr>
          <w:rFonts w:ascii="Times New Roman" w:hAnsi="Times New Roman" w:cs="Times New Roman"/>
          <w:color w:val="000000" w:themeColor="text1"/>
          <w:sz w:val="24"/>
          <w:szCs w:val="24"/>
          <w:lang w:val="en-US"/>
        </w:rPr>
        <w:t xml:space="preserve">. </w:t>
      </w:r>
      <w:r w:rsidR="00361B87" w:rsidRPr="000C3E91">
        <w:rPr>
          <w:rFonts w:ascii="Times New Roman" w:hAnsi="Times New Roman" w:cs="Times New Roman"/>
          <w:color w:val="000000" w:themeColor="text1"/>
          <w:sz w:val="24"/>
          <w:szCs w:val="24"/>
          <w:lang w:val="en-US"/>
        </w:rPr>
        <w:t xml:space="preserve">After that, the mixture was centrifuged at </w:t>
      </w:r>
      <w:r w:rsidR="001A5562" w:rsidRPr="000C3E91">
        <w:rPr>
          <w:rFonts w:ascii="Times New Roman" w:hAnsi="Times New Roman" w:cs="Times New Roman"/>
          <w:color w:val="000000" w:themeColor="text1"/>
          <w:sz w:val="24"/>
          <w:szCs w:val="24"/>
          <w:lang w:val="en-US"/>
        </w:rPr>
        <w:t xml:space="preserve">1640 × g </w:t>
      </w:r>
      <w:r w:rsidR="00361B87" w:rsidRPr="000C3E91">
        <w:rPr>
          <w:rFonts w:ascii="Times New Roman" w:hAnsi="Times New Roman" w:cs="Times New Roman"/>
          <w:color w:val="000000" w:themeColor="text1"/>
          <w:sz w:val="24"/>
          <w:szCs w:val="24"/>
          <w:lang w:val="en-US"/>
        </w:rPr>
        <w:t>for 5 min to remove the residual biomass and separate the lipase</w:t>
      </w:r>
      <w:r w:rsidR="00ED1C42" w:rsidRPr="000C3E91">
        <w:rPr>
          <w:rFonts w:ascii="Times New Roman" w:hAnsi="Times New Roman" w:cs="Times New Roman"/>
          <w:color w:val="000000" w:themeColor="text1"/>
          <w:sz w:val="24"/>
          <w:szCs w:val="24"/>
          <w:lang w:val="en-US"/>
        </w:rPr>
        <w:t>;</w:t>
      </w:r>
      <w:r w:rsidR="00361B87" w:rsidRPr="000C3E91">
        <w:rPr>
          <w:rFonts w:ascii="Times New Roman" w:hAnsi="Times New Roman" w:cs="Times New Roman"/>
          <w:color w:val="000000" w:themeColor="text1"/>
          <w:sz w:val="24"/>
          <w:szCs w:val="24"/>
          <w:lang w:val="en-US"/>
        </w:rPr>
        <w:t xml:space="preserve"> and the </w:t>
      </w:r>
      <w:r w:rsidR="00F34575" w:rsidRPr="000C3E91">
        <w:rPr>
          <w:rFonts w:ascii="Times New Roman" w:hAnsi="Times New Roman" w:cs="Times New Roman"/>
          <w:color w:val="000000" w:themeColor="text1"/>
          <w:sz w:val="24"/>
          <w:szCs w:val="24"/>
          <w:lang w:val="en-US"/>
        </w:rPr>
        <w:t xml:space="preserve">biphasic </w:t>
      </w:r>
      <w:r w:rsidR="00863ADD" w:rsidRPr="000C3E91">
        <w:rPr>
          <w:rFonts w:ascii="Times New Roman" w:hAnsi="Times New Roman" w:cs="Times New Roman"/>
          <w:color w:val="000000" w:themeColor="text1"/>
          <w:sz w:val="24"/>
          <w:szCs w:val="24"/>
          <w:lang w:val="en-US"/>
        </w:rPr>
        <w:t>t-butanol-</w:t>
      </w:r>
      <w:r w:rsidR="00361B87" w:rsidRPr="000C3E91">
        <w:rPr>
          <w:rFonts w:ascii="Times New Roman" w:hAnsi="Times New Roman" w:cs="Times New Roman"/>
          <w:color w:val="000000" w:themeColor="text1"/>
          <w:sz w:val="24"/>
          <w:szCs w:val="24"/>
          <w:lang w:val="en-US"/>
        </w:rPr>
        <w:t>methanol-water-hexane</w:t>
      </w:r>
      <w:r w:rsidR="00C040DD" w:rsidRPr="000C3E91">
        <w:rPr>
          <w:rFonts w:ascii="Times New Roman" w:hAnsi="Times New Roman" w:cs="Times New Roman"/>
          <w:color w:val="000000" w:themeColor="text1"/>
          <w:sz w:val="24"/>
          <w:szCs w:val="24"/>
          <w:lang w:val="en-US"/>
        </w:rPr>
        <w:t xml:space="preserve"> </w:t>
      </w:r>
      <w:r w:rsidR="00F34575" w:rsidRPr="000C3E91">
        <w:rPr>
          <w:rFonts w:ascii="Times New Roman" w:hAnsi="Times New Roman" w:cs="Times New Roman"/>
          <w:color w:val="000000" w:themeColor="text1"/>
          <w:sz w:val="24"/>
          <w:szCs w:val="24"/>
          <w:lang w:val="en-US"/>
        </w:rPr>
        <w:t>system</w:t>
      </w:r>
      <w:r w:rsidR="00361B87" w:rsidRPr="000C3E91">
        <w:rPr>
          <w:rFonts w:ascii="Times New Roman" w:hAnsi="Times New Roman" w:cs="Times New Roman"/>
          <w:color w:val="000000" w:themeColor="text1"/>
          <w:sz w:val="24"/>
          <w:szCs w:val="24"/>
          <w:lang w:val="en-US"/>
        </w:rPr>
        <w:t xml:space="preserve"> </w:t>
      </w:r>
      <w:r w:rsidR="00C040DD" w:rsidRPr="000C3E91">
        <w:rPr>
          <w:rFonts w:ascii="Times New Roman" w:hAnsi="Times New Roman" w:cs="Times New Roman"/>
          <w:color w:val="000000" w:themeColor="text1"/>
          <w:sz w:val="24"/>
          <w:szCs w:val="24"/>
          <w:lang w:val="en-US"/>
        </w:rPr>
        <w:t>was</w:t>
      </w:r>
      <w:r w:rsidR="00361B87" w:rsidRPr="000C3E91">
        <w:rPr>
          <w:rFonts w:ascii="Times New Roman" w:hAnsi="Times New Roman" w:cs="Times New Roman"/>
          <w:color w:val="000000" w:themeColor="text1"/>
          <w:sz w:val="24"/>
          <w:szCs w:val="24"/>
          <w:lang w:val="en-US"/>
        </w:rPr>
        <w:t xml:space="preserve"> separated in a decantation funnel. </w:t>
      </w:r>
      <w:r w:rsidR="00974293" w:rsidRPr="000C3E91">
        <w:rPr>
          <w:rFonts w:ascii="Times New Roman" w:hAnsi="Times New Roman" w:cs="Times New Roman"/>
          <w:color w:val="000000" w:themeColor="text1"/>
          <w:sz w:val="24"/>
          <w:szCs w:val="24"/>
          <w:lang w:val="en-US"/>
        </w:rPr>
        <w:t xml:space="preserve">5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974293" w:rsidRPr="000C3E91">
        <w:rPr>
          <w:rFonts w:ascii="Times New Roman" w:hAnsi="Times New Roman" w:cs="Times New Roman"/>
          <w:color w:val="000000" w:themeColor="text1"/>
          <w:sz w:val="24"/>
          <w:szCs w:val="24"/>
          <w:lang w:val="en-US"/>
        </w:rPr>
        <w:t xml:space="preserve"> of water and a small amount </w:t>
      </w:r>
      <w:r w:rsidR="005614FB" w:rsidRPr="000C3E91">
        <w:rPr>
          <w:rFonts w:ascii="Times New Roman" w:hAnsi="Times New Roman" w:cs="Times New Roman"/>
          <w:color w:val="000000" w:themeColor="text1"/>
          <w:sz w:val="24"/>
          <w:szCs w:val="24"/>
          <w:lang w:val="en-US"/>
        </w:rPr>
        <w:t>of NaCl</w:t>
      </w:r>
      <w:r w:rsidR="00974293" w:rsidRPr="000C3E91">
        <w:rPr>
          <w:rFonts w:ascii="Times New Roman" w:hAnsi="Times New Roman" w:cs="Times New Roman"/>
          <w:color w:val="000000" w:themeColor="text1"/>
          <w:sz w:val="24"/>
          <w:szCs w:val="24"/>
          <w:lang w:val="en-US"/>
        </w:rPr>
        <w:t xml:space="preserve"> were added i</w:t>
      </w:r>
      <w:r w:rsidR="00361B87" w:rsidRPr="000C3E91">
        <w:rPr>
          <w:rFonts w:ascii="Times New Roman" w:hAnsi="Times New Roman" w:cs="Times New Roman"/>
          <w:color w:val="000000" w:themeColor="text1"/>
          <w:sz w:val="24"/>
          <w:szCs w:val="24"/>
          <w:lang w:val="en-US"/>
        </w:rPr>
        <w:t>n order to</w:t>
      </w:r>
      <w:r w:rsidR="0045199A" w:rsidRPr="000C3E91">
        <w:rPr>
          <w:rFonts w:ascii="Times New Roman" w:hAnsi="Times New Roman" w:cs="Times New Roman"/>
          <w:color w:val="000000" w:themeColor="text1"/>
          <w:sz w:val="24"/>
          <w:szCs w:val="24"/>
          <w:lang w:val="en-US"/>
        </w:rPr>
        <w:t xml:space="preserve"> </w:t>
      </w:r>
      <w:r w:rsidR="00974293" w:rsidRPr="000C3E91">
        <w:rPr>
          <w:rFonts w:ascii="Times New Roman" w:hAnsi="Times New Roman" w:cs="Times New Roman"/>
          <w:color w:val="000000" w:themeColor="text1"/>
          <w:sz w:val="24"/>
          <w:szCs w:val="24"/>
          <w:lang w:val="en-US"/>
        </w:rPr>
        <w:t xml:space="preserve">facilitate the separation of the </w:t>
      </w:r>
      <w:r w:rsidR="00ED1C42" w:rsidRPr="000C3E91">
        <w:rPr>
          <w:rFonts w:ascii="Times New Roman" w:hAnsi="Times New Roman" w:cs="Times New Roman"/>
          <w:color w:val="000000" w:themeColor="text1"/>
          <w:sz w:val="24"/>
          <w:szCs w:val="24"/>
          <w:lang w:val="en-US"/>
        </w:rPr>
        <w:t xml:space="preserve">extract’s </w:t>
      </w:r>
      <w:r w:rsidR="00974293" w:rsidRPr="000C3E91">
        <w:rPr>
          <w:rFonts w:ascii="Times New Roman" w:hAnsi="Times New Roman" w:cs="Times New Roman"/>
          <w:color w:val="000000" w:themeColor="text1"/>
          <w:sz w:val="24"/>
          <w:szCs w:val="24"/>
          <w:lang w:val="en-US"/>
        </w:rPr>
        <w:t xml:space="preserve">hydrophilic components </w:t>
      </w:r>
      <w:r w:rsidR="00393563" w:rsidRPr="000C3E91">
        <w:rPr>
          <w:rFonts w:ascii="Times New Roman" w:hAnsi="Times New Roman" w:cs="Times New Roman"/>
          <w:color w:val="000000" w:themeColor="text1"/>
          <w:sz w:val="24"/>
          <w:szCs w:val="24"/>
          <w:lang w:val="en-US"/>
        </w:rPr>
        <w:t>and</w:t>
      </w:r>
      <w:r w:rsidR="00361B87" w:rsidRPr="000C3E91">
        <w:rPr>
          <w:rFonts w:ascii="Times New Roman" w:hAnsi="Times New Roman" w:cs="Times New Roman"/>
          <w:color w:val="000000" w:themeColor="text1"/>
          <w:sz w:val="24"/>
          <w:szCs w:val="24"/>
          <w:lang w:val="en-US"/>
        </w:rPr>
        <w:t xml:space="preserve"> </w:t>
      </w:r>
      <w:r w:rsidR="00F34575" w:rsidRPr="000C3E91">
        <w:rPr>
          <w:rFonts w:ascii="Times New Roman" w:hAnsi="Times New Roman" w:cs="Times New Roman"/>
          <w:color w:val="000000" w:themeColor="text1"/>
          <w:sz w:val="24"/>
          <w:szCs w:val="24"/>
          <w:lang w:val="en-US"/>
        </w:rPr>
        <w:t>break</w:t>
      </w:r>
      <w:r w:rsidR="00974293" w:rsidRPr="000C3E91">
        <w:rPr>
          <w:rFonts w:ascii="Times New Roman" w:hAnsi="Times New Roman" w:cs="Times New Roman"/>
          <w:color w:val="000000" w:themeColor="text1"/>
          <w:sz w:val="24"/>
          <w:szCs w:val="24"/>
          <w:lang w:val="en-US"/>
        </w:rPr>
        <w:t xml:space="preserve"> the emulsion</w:t>
      </w:r>
      <w:r w:rsidR="00ED1C42" w:rsidRPr="000C3E91">
        <w:rPr>
          <w:rFonts w:ascii="Times New Roman" w:hAnsi="Times New Roman" w:cs="Times New Roman"/>
          <w:color w:val="000000" w:themeColor="text1"/>
          <w:sz w:val="24"/>
          <w:szCs w:val="24"/>
          <w:lang w:val="en-US"/>
        </w:rPr>
        <w:t xml:space="preserve"> that had</w:t>
      </w:r>
      <w:r w:rsidR="00974293" w:rsidRPr="000C3E91">
        <w:rPr>
          <w:rFonts w:ascii="Times New Roman" w:hAnsi="Times New Roman" w:cs="Times New Roman"/>
          <w:color w:val="000000" w:themeColor="text1"/>
          <w:sz w:val="24"/>
          <w:szCs w:val="24"/>
          <w:lang w:val="en-US"/>
        </w:rPr>
        <w:t xml:space="preserve"> formed. </w:t>
      </w:r>
      <w:r w:rsidR="00361B87" w:rsidRPr="000C3E91">
        <w:rPr>
          <w:rFonts w:ascii="Times New Roman" w:hAnsi="Times New Roman" w:cs="Times New Roman"/>
          <w:color w:val="000000" w:themeColor="text1"/>
          <w:sz w:val="24"/>
          <w:szCs w:val="24"/>
          <w:lang w:val="en-US"/>
        </w:rPr>
        <w:t xml:space="preserve">Subsequently, a second extraction </w:t>
      </w:r>
      <w:r w:rsidR="00ED1C42" w:rsidRPr="000C3E91">
        <w:rPr>
          <w:rFonts w:ascii="Times New Roman" w:hAnsi="Times New Roman" w:cs="Times New Roman"/>
          <w:color w:val="000000" w:themeColor="text1"/>
          <w:sz w:val="24"/>
          <w:szCs w:val="24"/>
          <w:lang w:val="en-US"/>
        </w:rPr>
        <w:t xml:space="preserve">was carried out </w:t>
      </w:r>
      <w:r w:rsidR="00361B87" w:rsidRPr="000C3E91">
        <w:rPr>
          <w:rFonts w:ascii="Times New Roman" w:hAnsi="Times New Roman" w:cs="Times New Roman"/>
          <w:color w:val="000000" w:themeColor="text1"/>
          <w:sz w:val="24"/>
          <w:szCs w:val="24"/>
          <w:lang w:val="en-US"/>
        </w:rPr>
        <w:t xml:space="preserve">of </w:t>
      </w:r>
      <w:r w:rsidR="00F34575" w:rsidRPr="000C3E91">
        <w:rPr>
          <w:rFonts w:ascii="Times New Roman" w:hAnsi="Times New Roman" w:cs="Times New Roman"/>
          <w:color w:val="000000" w:themeColor="text1"/>
          <w:sz w:val="24"/>
          <w:szCs w:val="24"/>
          <w:lang w:val="en-US"/>
        </w:rPr>
        <w:t xml:space="preserve">the </w:t>
      </w:r>
      <w:r w:rsidR="00361B87" w:rsidRPr="000C3E91">
        <w:rPr>
          <w:rFonts w:ascii="Times New Roman" w:hAnsi="Times New Roman" w:cs="Times New Roman"/>
          <w:color w:val="000000" w:themeColor="text1"/>
          <w:sz w:val="24"/>
          <w:szCs w:val="24"/>
          <w:lang w:val="en-US"/>
        </w:rPr>
        <w:t xml:space="preserve">FAMEs </w:t>
      </w:r>
      <w:r w:rsidR="00F94DDA" w:rsidRPr="000C3E91">
        <w:rPr>
          <w:rFonts w:ascii="Times New Roman" w:hAnsi="Times New Roman" w:cs="Times New Roman"/>
          <w:color w:val="000000" w:themeColor="text1"/>
          <w:sz w:val="24"/>
          <w:szCs w:val="24"/>
          <w:lang w:val="en-US"/>
        </w:rPr>
        <w:t xml:space="preserve">remaining </w:t>
      </w:r>
      <w:r w:rsidR="00863ADD" w:rsidRPr="000C3E91">
        <w:rPr>
          <w:rFonts w:ascii="Times New Roman" w:hAnsi="Times New Roman" w:cs="Times New Roman"/>
          <w:color w:val="000000" w:themeColor="text1"/>
          <w:sz w:val="24"/>
          <w:szCs w:val="24"/>
          <w:lang w:val="en-US"/>
        </w:rPr>
        <w:t>i</w:t>
      </w:r>
      <w:r w:rsidR="00F94DDA" w:rsidRPr="000C3E91">
        <w:rPr>
          <w:rFonts w:ascii="Times New Roman" w:hAnsi="Times New Roman" w:cs="Times New Roman"/>
          <w:color w:val="000000" w:themeColor="text1"/>
          <w:sz w:val="24"/>
          <w:szCs w:val="24"/>
          <w:lang w:val="en-US"/>
        </w:rPr>
        <w:t xml:space="preserve">n the </w:t>
      </w:r>
      <w:r w:rsidR="00863ADD" w:rsidRPr="000C3E91">
        <w:rPr>
          <w:rFonts w:ascii="Times New Roman" w:hAnsi="Times New Roman" w:cs="Times New Roman"/>
          <w:color w:val="000000" w:themeColor="text1"/>
          <w:sz w:val="24"/>
          <w:szCs w:val="24"/>
          <w:lang w:val="en-US"/>
        </w:rPr>
        <w:t>t-butanol-</w:t>
      </w:r>
      <w:r w:rsidR="00F94DDA" w:rsidRPr="000C3E91">
        <w:rPr>
          <w:rFonts w:ascii="Times New Roman" w:hAnsi="Times New Roman" w:cs="Times New Roman"/>
          <w:color w:val="000000" w:themeColor="text1"/>
          <w:sz w:val="24"/>
          <w:szCs w:val="24"/>
          <w:lang w:val="en-US"/>
        </w:rPr>
        <w:t xml:space="preserve">methanol-water phase </w:t>
      </w:r>
      <w:r w:rsidR="00ED1C42" w:rsidRPr="000C3E91">
        <w:rPr>
          <w:rFonts w:ascii="Times New Roman" w:hAnsi="Times New Roman" w:cs="Times New Roman"/>
          <w:color w:val="000000" w:themeColor="text1"/>
          <w:sz w:val="24"/>
          <w:szCs w:val="24"/>
          <w:lang w:val="en-US"/>
        </w:rPr>
        <w:t xml:space="preserve">by </w:t>
      </w:r>
      <w:r w:rsidR="00F94DDA" w:rsidRPr="000C3E91">
        <w:rPr>
          <w:rFonts w:ascii="Times New Roman" w:hAnsi="Times New Roman" w:cs="Times New Roman"/>
          <w:color w:val="000000" w:themeColor="text1"/>
          <w:sz w:val="24"/>
          <w:szCs w:val="24"/>
          <w:lang w:val="en-US"/>
        </w:rPr>
        <w:t>adding 8</w:t>
      </w:r>
      <w:r w:rsidR="00F34575"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F94DDA" w:rsidRPr="000C3E91">
        <w:rPr>
          <w:rFonts w:ascii="Times New Roman" w:hAnsi="Times New Roman" w:cs="Times New Roman"/>
          <w:color w:val="000000" w:themeColor="text1"/>
          <w:sz w:val="24"/>
          <w:szCs w:val="24"/>
          <w:lang w:val="en-US"/>
        </w:rPr>
        <w:t xml:space="preserve"> of hexane. </w:t>
      </w:r>
      <w:r w:rsidR="00520E2C" w:rsidRPr="000C3E91">
        <w:rPr>
          <w:rFonts w:ascii="Times New Roman" w:hAnsi="Times New Roman" w:cs="Times New Roman"/>
          <w:color w:val="000000" w:themeColor="text1"/>
          <w:sz w:val="24"/>
          <w:szCs w:val="24"/>
          <w:lang w:val="en-US"/>
        </w:rPr>
        <w:t>Aliquots of both hexan</w:t>
      </w:r>
      <w:r w:rsidR="00F34575" w:rsidRPr="000C3E91">
        <w:rPr>
          <w:rFonts w:ascii="Times New Roman" w:hAnsi="Times New Roman" w:cs="Times New Roman"/>
          <w:color w:val="000000" w:themeColor="text1"/>
          <w:sz w:val="24"/>
          <w:szCs w:val="24"/>
          <w:lang w:val="en-US"/>
        </w:rPr>
        <w:t>e</w:t>
      </w:r>
      <w:r w:rsidR="00520E2C" w:rsidRPr="000C3E91">
        <w:rPr>
          <w:rFonts w:ascii="Times New Roman" w:hAnsi="Times New Roman" w:cs="Times New Roman"/>
          <w:color w:val="000000" w:themeColor="text1"/>
          <w:sz w:val="24"/>
          <w:szCs w:val="24"/>
          <w:lang w:val="en-US"/>
        </w:rPr>
        <w:t xml:space="preserve"> phases were taken and analyzed by gas chromatography</w:t>
      </w:r>
      <w:r w:rsidR="00ED1C42" w:rsidRPr="000C3E91">
        <w:rPr>
          <w:rFonts w:ascii="Times New Roman" w:hAnsi="Times New Roman" w:cs="Times New Roman"/>
          <w:color w:val="000000" w:themeColor="text1"/>
          <w:sz w:val="24"/>
          <w:szCs w:val="24"/>
          <w:lang w:val="en-US"/>
        </w:rPr>
        <w:t>,</w:t>
      </w:r>
      <w:r w:rsidR="00520E2C" w:rsidRPr="000C3E91">
        <w:rPr>
          <w:rFonts w:ascii="Times New Roman" w:hAnsi="Times New Roman" w:cs="Times New Roman"/>
          <w:color w:val="000000" w:themeColor="text1"/>
          <w:sz w:val="24"/>
          <w:szCs w:val="24"/>
          <w:lang w:val="en-US"/>
        </w:rPr>
        <w:t xml:space="preserve"> as described in </w:t>
      </w:r>
      <w:r w:rsidR="00ED1C42" w:rsidRPr="000C3E91">
        <w:rPr>
          <w:rFonts w:ascii="Times New Roman" w:hAnsi="Times New Roman" w:cs="Times New Roman"/>
          <w:color w:val="000000" w:themeColor="text1"/>
          <w:sz w:val="24"/>
          <w:szCs w:val="24"/>
          <w:lang w:val="en-US"/>
        </w:rPr>
        <w:t>S</w:t>
      </w:r>
      <w:r w:rsidR="00520E2C" w:rsidRPr="000C3E91">
        <w:rPr>
          <w:rFonts w:ascii="Times New Roman" w:hAnsi="Times New Roman" w:cs="Times New Roman"/>
          <w:color w:val="000000" w:themeColor="text1"/>
          <w:sz w:val="24"/>
          <w:szCs w:val="24"/>
          <w:lang w:val="en-US"/>
        </w:rPr>
        <w:t>ection 2.</w:t>
      </w:r>
      <w:r w:rsidR="009974BC" w:rsidRPr="000C3E91">
        <w:rPr>
          <w:rFonts w:ascii="Times New Roman" w:hAnsi="Times New Roman" w:cs="Times New Roman"/>
          <w:color w:val="000000" w:themeColor="text1"/>
          <w:sz w:val="24"/>
          <w:szCs w:val="24"/>
          <w:lang w:val="en-US"/>
        </w:rPr>
        <w:t>3</w:t>
      </w:r>
      <w:r w:rsidR="00520E2C" w:rsidRPr="000C3E91">
        <w:rPr>
          <w:rFonts w:ascii="Times New Roman" w:hAnsi="Times New Roman" w:cs="Times New Roman"/>
          <w:color w:val="000000" w:themeColor="text1"/>
          <w:sz w:val="24"/>
          <w:szCs w:val="24"/>
          <w:lang w:val="en-US"/>
        </w:rPr>
        <w:t xml:space="preserve">. </w:t>
      </w:r>
    </w:p>
    <w:p w14:paraId="53F1DF6C" w14:textId="7AB89E53" w:rsidR="008F7945" w:rsidRPr="000C3E91" w:rsidRDefault="00ED1C42" w:rsidP="000F1C4A">
      <w:pPr>
        <w:spacing w:after="0" w:line="480" w:lineRule="auto"/>
        <w:ind w:firstLine="708"/>
        <w:jc w:val="both"/>
        <w:rPr>
          <w:rFonts w:ascii="Times New Roman" w:hAnsi="Times New Roman" w:cs="Times New Roman"/>
          <w:color w:val="000000" w:themeColor="text1"/>
          <w:sz w:val="24"/>
          <w:szCs w:val="24"/>
          <w:lang w:val="en-US"/>
        </w:rPr>
      </w:pPr>
      <w:r w:rsidRPr="000C3E91">
        <w:rPr>
          <w:rFonts w:ascii="Times New Roman" w:hAnsi="Times New Roman" w:cs="Times New Roman"/>
          <w:color w:val="000000" w:themeColor="text1"/>
          <w:sz w:val="24"/>
          <w:szCs w:val="24"/>
          <w:lang w:val="en-US"/>
        </w:rPr>
        <w:t xml:space="preserve">Furthermore, </w:t>
      </w:r>
      <w:r w:rsidR="002F2CF1" w:rsidRPr="000C3E91">
        <w:rPr>
          <w:rFonts w:ascii="Times New Roman" w:hAnsi="Times New Roman" w:cs="Times New Roman"/>
          <w:color w:val="000000" w:themeColor="text1"/>
          <w:sz w:val="24"/>
          <w:szCs w:val="24"/>
          <w:lang w:val="en-US"/>
        </w:rPr>
        <w:t xml:space="preserve">consecutive </w:t>
      </w:r>
      <w:r w:rsidR="009974BC" w:rsidRPr="000C3E91">
        <w:rPr>
          <w:rFonts w:ascii="Times New Roman" w:hAnsi="Times New Roman" w:cs="Times New Roman"/>
          <w:color w:val="000000" w:themeColor="text1"/>
          <w:sz w:val="24"/>
          <w:szCs w:val="24"/>
          <w:lang w:val="en-US"/>
        </w:rPr>
        <w:t xml:space="preserve">reactions </w:t>
      </w:r>
      <w:r w:rsidRPr="000C3E91">
        <w:rPr>
          <w:rFonts w:ascii="Times New Roman" w:hAnsi="Times New Roman" w:cs="Times New Roman"/>
          <w:color w:val="000000" w:themeColor="text1"/>
          <w:sz w:val="24"/>
          <w:szCs w:val="24"/>
          <w:lang w:val="en-US"/>
        </w:rPr>
        <w:t xml:space="preserve">were carried out </w:t>
      </w:r>
      <w:r w:rsidR="009974BC" w:rsidRPr="000C3E91">
        <w:rPr>
          <w:rFonts w:ascii="Times New Roman" w:hAnsi="Times New Roman" w:cs="Times New Roman"/>
          <w:color w:val="000000" w:themeColor="text1"/>
          <w:sz w:val="24"/>
          <w:szCs w:val="24"/>
          <w:lang w:val="en-US"/>
        </w:rPr>
        <w:t>to produce FAMEs catalyzed by the same lipase batch</w:t>
      </w:r>
      <w:r w:rsidR="003E5E45" w:rsidRPr="000C3E91">
        <w:rPr>
          <w:rFonts w:ascii="Times New Roman" w:hAnsi="Times New Roman" w:cs="Times New Roman"/>
          <w:color w:val="000000" w:themeColor="text1"/>
          <w:sz w:val="24"/>
          <w:szCs w:val="24"/>
          <w:lang w:val="en-US"/>
        </w:rPr>
        <w:t xml:space="preserve">. </w:t>
      </w:r>
      <w:r w:rsidR="009974BC" w:rsidRPr="000C3E91">
        <w:rPr>
          <w:rFonts w:ascii="Times New Roman" w:hAnsi="Times New Roman" w:cs="Times New Roman"/>
          <w:color w:val="000000" w:themeColor="text1"/>
          <w:sz w:val="24"/>
          <w:szCs w:val="24"/>
          <w:lang w:val="en-US"/>
        </w:rPr>
        <w:t>In these experiments</w:t>
      </w:r>
      <w:r w:rsidRPr="000C3E91">
        <w:rPr>
          <w:rFonts w:ascii="Times New Roman" w:hAnsi="Times New Roman" w:cs="Times New Roman"/>
          <w:color w:val="000000" w:themeColor="text1"/>
          <w:sz w:val="24"/>
          <w:szCs w:val="24"/>
          <w:lang w:val="en-US"/>
        </w:rPr>
        <w:t>,</w:t>
      </w:r>
      <w:r w:rsidR="009974BC" w:rsidRPr="000C3E91">
        <w:rPr>
          <w:rFonts w:ascii="Times New Roman" w:hAnsi="Times New Roman" w:cs="Times New Roman"/>
          <w:color w:val="000000" w:themeColor="text1"/>
          <w:sz w:val="24"/>
          <w:szCs w:val="24"/>
          <w:lang w:val="en-US"/>
        </w:rPr>
        <w:t xml:space="preserve"> lipase was washed with t-butanol before each new reaction cycle, </w:t>
      </w:r>
      <w:r w:rsidR="005277DD" w:rsidRPr="000C3E91">
        <w:rPr>
          <w:rFonts w:ascii="Times New Roman" w:hAnsi="Times New Roman" w:cs="Times New Roman"/>
          <w:color w:val="000000" w:themeColor="text1"/>
          <w:sz w:val="24"/>
          <w:szCs w:val="24"/>
          <w:lang w:val="en-US"/>
        </w:rPr>
        <w:t xml:space="preserve">using </w:t>
      </w:r>
      <w:r w:rsidR="00317881">
        <w:rPr>
          <w:rFonts w:ascii="Times New Roman" w:hAnsi="Times New Roman" w:cs="Times New Roman"/>
          <w:color w:val="000000" w:themeColor="text1"/>
          <w:sz w:val="24"/>
          <w:szCs w:val="24"/>
          <w:lang w:val="en-US"/>
        </w:rPr>
        <w:t xml:space="preserve">a </w:t>
      </w:r>
      <w:r w:rsidR="009974BC" w:rsidRPr="000C3E91">
        <w:rPr>
          <w:rFonts w:ascii="Times New Roman" w:hAnsi="Times New Roman" w:cs="Times New Roman"/>
          <w:color w:val="000000" w:themeColor="text1"/>
          <w:sz w:val="24"/>
          <w:szCs w:val="24"/>
          <w:lang w:val="en-US"/>
        </w:rPr>
        <w:t>t-butanol</w:t>
      </w:r>
      <w:r w:rsidR="00317881">
        <w:rPr>
          <w:rFonts w:ascii="Times New Roman" w:hAnsi="Times New Roman" w:cs="Times New Roman"/>
          <w:color w:val="000000" w:themeColor="text1"/>
          <w:sz w:val="24"/>
          <w:szCs w:val="24"/>
          <w:lang w:val="en-US"/>
        </w:rPr>
        <w:t xml:space="preserve">: </w:t>
      </w:r>
      <w:r w:rsidR="005277DD" w:rsidRPr="000C3E91">
        <w:rPr>
          <w:rFonts w:ascii="Times New Roman" w:hAnsi="Times New Roman" w:cs="Times New Roman"/>
          <w:color w:val="000000" w:themeColor="text1"/>
          <w:sz w:val="24"/>
          <w:szCs w:val="24"/>
          <w:lang w:val="en-US"/>
        </w:rPr>
        <w:t>lipase</w:t>
      </w:r>
      <w:r w:rsidR="00317881">
        <w:rPr>
          <w:rFonts w:ascii="Times New Roman" w:hAnsi="Times New Roman" w:cs="Times New Roman"/>
          <w:color w:val="000000" w:themeColor="text1"/>
          <w:sz w:val="24"/>
          <w:szCs w:val="24"/>
          <w:lang w:val="en-US"/>
        </w:rPr>
        <w:t xml:space="preserve"> ratio of </w:t>
      </w:r>
      <w:r w:rsidR="00317881" w:rsidRPr="000C3E91">
        <w:rPr>
          <w:rFonts w:ascii="Times New Roman" w:hAnsi="Times New Roman" w:cs="Times New Roman"/>
          <w:color w:val="000000" w:themeColor="text1"/>
          <w:sz w:val="24"/>
          <w:szCs w:val="24"/>
          <w:lang w:val="en-US"/>
        </w:rPr>
        <w:t>50 cm</w:t>
      </w:r>
      <w:r w:rsidR="00317881" w:rsidRPr="000C3E91">
        <w:rPr>
          <w:rFonts w:ascii="Times New Roman" w:hAnsi="Times New Roman" w:cs="Times New Roman"/>
          <w:color w:val="000000" w:themeColor="text1"/>
          <w:sz w:val="24"/>
          <w:szCs w:val="24"/>
          <w:vertAlign w:val="superscript"/>
          <w:lang w:val="en-US"/>
        </w:rPr>
        <w:t>3</w:t>
      </w:r>
      <w:r w:rsidR="00317881">
        <w:rPr>
          <w:rFonts w:ascii="Times New Roman" w:hAnsi="Times New Roman" w:cs="Times New Roman"/>
          <w:color w:val="000000" w:themeColor="text1"/>
          <w:sz w:val="24"/>
          <w:szCs w:val="24"/>
          <w:vertAlign w:val="superscript"/>
          <w:lang w:val="en-US"/>
        </w:rPr>
        <w:t xml:space="preserve"> </w:t>
      </w:r>
      <w:r w:rsidR="00317881" w:rsidRPr="00317881">
        <w:rPr>
          <w:rFonts w:ascii="Times New Roman" w:hAnsi="Times New Roman" w:cs="Times New Roman"/>
          <w:color w:val="000000" w:themeColor="text1"/>
          <w:sz w:val="24"/>
          <w:szCs w:val="24"/>
          <w:lang w:val="en-US"/>
        </w:rPr>
        <w:t>g</w:t>
      </w:r>
      <w:r w:rsidR="00317881">
        <w:rPr>
          <w:rFonts w:ascii="Times New Roman" w:hAnsi="Times New Roman" w:cs="Times New Roman"/>
          <w:color w:val="000000" w:themeColor="text1"/>
          <w:sz w:val="24"/>
          <w:szCs w:val="24"/>
          <w:vertAlign w:val="superscript"/>
          <w:lang w:val="en-US"/>
        </w:rPr>
        <w:t>-1</w:t>
      </w:r>
      <w:r w:rsidR="005277DD" w:rsidRPr="000C3E91">
        <w:rPr>
          <w:rFonts w:ascii="Times New Roman" w:hAnsi="Times New Roman" w:cs="Times New Roman"/>
          <w:color w:val="000000" w:themeColor="text1"/>
          <w:sz w:val="24"/>
          <w:szCs w:val="24"/>
          <w:lang w:val="en-US"/>
        </w:rPr>
        <w:t>,</w:t>
      </w:r>
      <w:r w:rsidR="009974BC" w:rsidRPr="000C3E91">
        <w:rPr>
          <w:rFonts w:ascii="Times New Roman" w:hAnsi="Times New Roman" w:cs="Times New Roman"/>
          <w:color w:val="000000" w:themeColor="text1"/>
          <w:sz w:val="24"/>
          <w:szCs w:val="24"/>
          <w:lang w:val="en-US"/>
        </w:rPr>
        <w:t xml:space="preserve"> and this mixture was agitated at </w:t>
      </w:r>
      <w:r w:rsidR="000A157D" w:rsidRPr="000C3E91">
        <w:rPr>
          <w:rFonts w:ascii="Times New Roman" w:hAnsi="Times New Roman" w:cs="Times New Roman"/>
          <w:color w:val="000000" w:themeColor="text1"/>
          <w:sz w:val="24"/>
          <w:szCs w:val="24"/>
          <w:lang w:val="en-US"/>
        </w:rPr>
        <w:t>21 Hz</w:t>
      </w:r>
      <w:r w:rsidR="009974BC" w:rsidRPr="000C3E91">
        <w:rPr>
          <w:rFonts w:ascii="Times New Roman" w:hAnsi="Times New Roman" w:cs="Times New Roman"/>
          <w:color w:val="000000" w:themeColor="text1"/>
          <w:sz w:val="24"/>
          <w:szCs w:val="24"/>
          <w:lang w:val="en-US"/>
        </w:rPr>
        <w:t xml:space="preserve"> for </w:t>
      </w:r>
      <w:r w:rsidR="00ED042A" w:rsidRPr="000C3E91">
        <w:rPr>
          <w:rFonts w:ascii="Times New Roman" w:hAnsi="Times New Roman" w:cs="Times New Roman"/>
          <w:color w:val="000000" w:themeColor="text1"/>
          <w:sz w:val="24"/>
          <w:szCs w:val="24"/>
          <w:lang w:val="en-US"/>
        </w:rPr>
        <w:t>10</w:t>
      </w:r>
      <w:r w:rsidR="009974BC" w:rsidRPr="000C3E91">
        <w:rPr>
          <w:rFonts w:ascii="Times New Roman" w:hAnsi="Times New Roman" w:cs="Times New Roman"/>
          <w:color w:val="000000" w:themeColor="text1"/>
          <w:sz w:val="24"/>
          <w:szCs w:val="24"/>
          <w:lang w:val="en-US"/>
        </w:rPr>
        <w:t xml:space="preserve"> min. </w:t>
      </w:r>
      <w:r w:rsidR="000B6A59" w:rsidRPr="000C3E91">
        <w:rPr>
          <w:rFonts w:ascii="Times New Roman" w:hAnsi="Times New Roman" w:cs="Times New Roman"/>
          <w:color w:val="000000" w:themeColor="text1"/>
          <w:sz w:val="24"/>
          <w:szCs w:val="24"/>
          <w:lang w:val="en-US"/>
        </w:rPr>
        <w:t>All experiments were carried out in duplicate and their corresponding analyses in triplicate</w:t>
      </w:r>
      <w:r w:rsidRPr="000C3E91">
        <w:rPr>
          <w:rFonts w:ascii="Times New Roman" w:hAnsi="Times New Roman" w:cs="Times New Roman"/>
          <w:color w:val="000000" w:themeColor="text1"/>
          <w:sz w:val="24"/>
          <w:szCs w:val="24"/>
          <w:lang w:val="en-US"/>
        </w:rPr>
        <w:t>;</w:t>
      </w:r>
      <w:r w:rsidR="000B6A59" w:rsidRPr="000C3E91">
        <w:rPr>
          <w:rFonts w:ascii="Times New Roman" w:hAnsi="Times New Roman" w:cs="Times New Roman"/>
          <w:color w:val="000000" w:themeColor="text1"/>
          <w:sz w:val="24"/>
          <w:szCs w:val="24"/>
          <w:lang w:val="en-US"/>
        </w:rPr>
        <w:t xml:space="preserve"> and each value recorded is therefore the arithmetic mean of six experimental data</w:t>
      </w:r>
      <w:r w:rsidRPr="000C3E91">
        <w:rPr>
          <w:rFonts w:ascii="Times New Roman" w:hAnsi="Times New Roman" w:cs="Times New Roman"/>
          <w:color w:val="000000" w:themeColor="text1"/>
          <w:sz w:val="24"/>
          <w:szCs w:val="24"/>
          <w:lang w:val="en-US"/>
        </w:rPr>
        <w:t xml:space="preserve"> sets</w:t>
      </w:r>
      <w:r w:rsidR="000B6A59" w:rsidRPr="000C3E91">
        <w:rPr>
          <w:rFonts w:ascii="Times New Roman" w:hAnsi="Times New Roman" w:cs="Times New Roman"/>
          <w:color w:val="000000" w:themeColor="text1"/>
          <w:sz w:val="24"/>
          <w:szCs w:val="24"/>
          <w:lang w:val="en-US"/>
        </w:rPr>
        <w:t xml:space="preserve"> (data shown as mean value ± standard deviation</w:t>
      </w:r>
      <w:r w:rsidR="003B5F55" w:rsidRPr="000C3E91">
        <w:rPr>
          <w:rFonts w:ascii="Times New Roman" w:hAnsi="Times New Roman" w:cs="Times New Roman"/>
          <w:color w:val="000000" w:themeColor="text1"/>
          <w:sz w:val="24"/>
          <w:szCs w:val="24"/>
          <w:lang w:val="en-US"/>
        </w:rPr>
        <w:t>)</w:t>
      </w:r>
      <w:r w:rsidR="000B6A59" w:rsidRPr="000C3E91">
        <w:rPr>
          <w:rFonts w:ascii="Times New Roman" w:hAnsi="Times New Roman" w:cs="Times New Roman"/>
          <w:color w:val="000000" w:themeColor="text1"/>
          <w:sz w:val="24"/>
          <w:szCs w:val="24"/>
          <w:lang w:val="en-US"/>
        </w:rPr>
        <w:t>.</w:t>
      </w:r>
    </w:p>
    <w:p w14:paraId="01151DFC" w14:textId="77777777" w:rsidR="002C7047" w:rsidRDefault="002C7047" w:rsidP="002C7047">
      <w:pPr>
        <w:spacing w:after="0" w:line="480" w:lineRule="auto"/>
        <w:ind w:firstLine="708"/>
        <w:rPr>
          <w:rFonts w:ascii="Times New Roman" w:hAnsi="Times New Roman" w:cs="Times New Roman"/>
          <w:sz w:val="24"/>
          <w:szCs w:val="24"/>
          <w:lang w:val="en-US"/>
        </w:rPr>
      </w:pPr>
    </w:p>
    <w:p w14:paraId="222C07AB" w14:textId="77777777" w:rsidR="00FE3050" w:rsidRPr="003E5E45" w:rsidRDefault="00FE3050" w:rsidP="008C0B98">
      <w:pPr>
        <w:pStyle w:val="Prrafodelista"/>
        <w:numPr>
          <w:ilvl w:val="1"/>
          <w:numId w:val="10"/>
        </w:numPr>
        <w:tabs>
          <w:tab w:val="left" w:pos="426"/>
        </w:tabs>
        <w:spacing w:after="0" w:line="480" w:lineRule="auto"/>
        <w:jc w:val="both"/>
        <w:rPr>
          <w:rFonts w:ascii="Times New Roman" w:hAnsi="Times New Roman" w:cs="Times New Roman"/>
          <w:i/>
          <w:sz w:val="24"/>
          <w:szCs w:val="24"/>
          <w:lang w:val="en-US"/>
        </w:rPr>
      </w:pPr>
      <w:r w:rsidRPr="003E5E45">
        <w:rPr>
          <w:rFonts w:ascii="Times New Roman" w:hAnsi="Times New Roman" w:cs="Times New Roman"/>
          <w:i/>
          <w:sz w:val="24"/>
          <w:szCs w:val="24"/>
          <w:lang w:val="en-US"/>
        </w:rPr>
        <w:t xml:space="preserve">Determination of </w:t>
      </w:r>
      <w:r w:rsidR="00853B5C" w:rsidRPr="003E5E45">
        <w:rPr>
          <w:rFonts w:ascii="Times New Roman" w:hAnsi="Times New Roman" w:cs="Times New Roman"/>
          <w:i/>
          <w:sz w:val="24"/>
          <w:szCs w:val="24"/>
          <w:lang w:val="en-US"/>
        </w:rPr>
        <w:t xml:space="preserve">total lipids (TLs), </w:t>
      </w:r>
      <w:r w:rsidR="003E5E45">
        <w:rPr>
          <w:rFonts w:ascii="Times New Roman" w:hAnsi="Times New Roman" w:cs="Times New Roman"/>
          <w:i/>
          <w:sz w:val="24"/>
          <w:szCs w:val="24"/>
          <w:lang w:val="en-US"/>
        </w:rPr>
        <w:t>saponi</w:t>
      </w:r>
      <w:r w:rsidRPr="003E5E45">
        <w:rPr>
          <w:rFonts w:ascii="Times New Roman" w:hAnsi="Times New Roman" w:cs="Times New Roman"/>
          <w:i/>
          <w:sz w:val="24"/>
          <w:szCs w:val="24"/>
          <w:lang w:val="en-US"/>
        </w:rPr>
        <w:t xml:space="preserve">fiable lipids (SLs) and </w:t>
      </w:r>
      <w:r w:rsidR="00ED1C42">
        <w:rPr>
          <w:rFonts w:ascii="Times New Roman" w:hAnsi="Times New Roman" w:cs="Times New Roman"/>
          <w:i/>
          <w:sz w:val="24"/>
          <w:szCs w:val="24"/>
          <w:lang w:val="en-US"/>
        </w:rPr>
        <w:t xml:space="preserve">the </w:t>
      </w:r>
      <w:r w:rsidR="002275CE" w:rsidRPr="003E5E45">
        <w:rPr>
          <w:rFonts w:ascii="Times New Roman" w:hAnsi="Times New Roman" w:cs="Times New Roman"/>
          <w:i/>
          <w:sz w:val="24"/>
          <w:szCs w:val="24"/>
          <w:lang w:val="en-US"/>
        </w:rPr>
        <w:t xml:space="preserve">transesterification reaction </w:t>
      </w:r>
      <w:r w:rsidR="00ED1C42" w:rsidRPr="003E5E45">
        <w:rPr>
          <w:rFonts w:ascii="Times New Roman" w:hAnsi="Times New Roman" w:cs="Times New Roman"/>
          <w:i/>
          <w:sz w:val="24"/>
          <w:szCs w:val="24"/>
          <w:lang w:val="en-US"/>
        </w:rPr>
        <w:t>conversion</w:t>
      </w:r>
    </w:p>
    <w:p w14:paraId="0E2EEAAA" w14:textId="77777777" w:rsidR="009C3A17" w:rsidRPr="009C3A17" w:rsidRDefault="009C3A17" w:rsidP="009C3A17">
      <w:pPr>
        <w:tabs>
          <w:tab w:val="left" w:pos="426"/>
        </w:tabs>
        <w:spacing w:line="480" w:lineRule="auto"/>
        <w:rPr>
          <w:rFonts w:ascii="Times New Roman" w:hAnsi="Times New Roman" w:cs="Times New Roman"/>
          <w:i/>
          <w:sz w:val="24"/>
          <w:szCs w:val="24"/>
          <w:lang w:val="en-US"/>
        </w:rPr>
      </w:pPr>
    </w:p>
    <w:p w14:paraId="38ED3BEF" w14:textId="77777777" w:rsidR="00853B5C" w:rsidRPr="00A20178" w:rsidRDefault="00853B5C" w:rsidP="008C0B98">
      <w:pPr>
        <w:shd w:val="clear" w:color="auto" w:fill="FFFFFF"/>
        <w:spacing w:after="0" w:line="480" w:lineRule="auto"/>
        <w:ind w:firstLine="360"/>
        <w:jc w:val="both"/>
        <w:rPr>
          <w:rFonts w:ascii="Times New Roman" w:hAnsi="Times New Roman" w:cs="Times New Roman"/>
          <w:color w:val="000000"/>
          <w:sz w:val="24"/>
          <w:szCs w:val="24"/>
          <w:lang w:val="en-US"/>
        </w:rPr>
      </w:pPr>
      <w:r w:rsidRPr="00853B5C">
        <w:rPr>
          <w:rFonts w:ascii="Times New Roman" w:hAnsi="Times New Roman" w:cs="Times New Roman"/>
          <w:color w:val="000000"/>
          <w:sz w:val="24"/>
          <w:szCs w:val="24"/>
          <w:lang w:val="en-US"/>
        </w:rPr>
        <w:t>TLs comprise both SLs and unsaponifiable lipids. SLs comprise neutral saponifiable lipids (NSLs</w:t>
      </w:r>
      <w:r w:rsidR="008C0B98">
        <w:rPr>
          <w:rFonts w:ascii="Times New Roman" w:hAnsi="Times New Roman" w:cs="Times New Roman"/>
          <w:color w:val="000000"/>
          <w:sz w:val="24"/>
          <w:szCs w:val="24"/>
          <w:lang w:val="en-US"/>
        </w:rPr>
        <w:t xml:space="preserve">, </w:t>
      </w:r>
      <w:r w:rsidRPr="00853B5C">
        <w:rPr>
          <w:rFonts w:ascii="Times New Roman" w:hAnsi="Times New Roman" w:cs="Times New Roman"/>
          <w:color w:val="000000"/>
          <w:sz w:val="24"/>
          <w:szCs w:val="24"/>
          <w:lang w:val="en-US"/>
        </w:rPr>
        <w:t>such as acylglycerols</w:t>
      </w:r>
      <w:r w:rsidR="008C0B98">
        <w:rPr>
          <w:rFonts w:ascii="Times New Roman" w:hAnsi="Times New Roman" w:cs="Times New Roman"/>
          <w:color w:val="000000"/>
          <w:sz w:val="24"/>
          <w:szCs w:val="24"/>
          <w:lang w:val="en-US"/>
        </w:rPr>
        <w:t xml:space="preserve"> and</w:t>
      </w:r>
      <w:r w:rsidR="00AC4E2D">
        <w:rPr>
          <w:rFonts w:ascii="Times New Roman" w:hAnsi="Times New Roman" w:cs="Times New Roman"/>
          <w:color w:val="000000"/>
          <w:sz w:val="24"/>
          <w:szCs w:val="24"/>
          <w:lang w:val="en-US"/>
        </w:rPr>
        <w:t xml:space="preserve"> </w:t>
      </w:r>
      <w:r w:rsidRPr="00853B5C">
        <w:rPr>
          <w:rFonts w:ascii="Times New Roman" w:hAnsi="Times New Roman" w:cs="Times New Roman"/>
          <w:color w:val="000000"/>
          <w:sz w:val="24"/>
          <w:szCs w:val="24"/>
          <w:lang w:val="en-US"/>
        </w:rPr>
        <w:t>free fatty acids</w:t>
      </w:r>
      <w:r w:rsidR="008C0B98">
        <w:rPr>
          <w:rFonts w:ascii="Times New Roman" w:hAnsi="Times New Roman" w:cs="Times New Roman"/>
          <w:color w:val="000000"/>
          <w:sz w:val="24"/>
          <w:szCs w:val="24"/>
          <w:lang w:val="en-US"/>
        </w:rPr>
        <w:t>)</w:t>
      </w:r>
      <w:r w:rsidRPr="00853B5C">
        <w:rPr>
          <w:rFonts w:ascii="Times New Roman" w:hAnsi="Times New Roman" w:cs="Times New Roman"/>
          <w:color w:val="000000"/>
          <w:sz w:val="24"/>
          <w:szCs w:val="24"/>
          <w:lang w:val="en-US"/>
        </w:rPr>
        <w:t xml:space="preserve"> and polar lipids</w:t>
      </w:r>
      <w:r w:rsidR="005277DD">
        <w:rPr>
          <w:rFonts w:ascii="Times New Roman" w:hAnsi="Times New Roman" w:cs="Times New Roman"/>
          <w:color w:val="000000"/>
          <w:sz w:val="24"/>
          <w:szCs w:val="24"/>
          <w:lang w:val="en-US"/>
        </w:rPr>
        <w:t xml:space="preserve"> (</w:t>
      </w:r>
      <w:r w:rsidRPr="00853B5C">
        <w:rPr>
          <w:rFonts w:ascii="Times New Roman" w:hAnsi="Times New Roman" w:cs="Times New Roman"/>
          <w:color w:val="000000"/>
          <w:sz w:val="24"/>
          <w:szCs w:val="24"/>
          <w:lang w:val="en-US"/>
        </w:rPr>
        <w:t>glycolipids</w:t>
      </w:r>
      <w:r w:rsidR="005277DD">
        <w:rPr>
          <w:rFonts w:ascii="Times New Roman" w:hAnsi="Times New Roman" w:cs="Times New Roman"/>
          <w:color w:val="000000"/>
          <w:sz w:val="24"/>
          <w:szCs w:val="24"/>
          <w:lang w:val="en-US"/>
        </w:rPr>
        <w:t xml:space="preserve">, </w:t>
      </w:r>
      <w:r w:rsidRPr="00853B5C">
        <w:rPr>
          <w:rFonts w:ascii="Times New Roman" w:hAnsi="Times New Roman" w:cs="Times New Roman"/>
          <w:color w:val="000000"/>
          <w:sz w:val="24"/>
          <w:szCs w:val="24"/>
          <w:lang w:val="en-US"/>
        </w:rPr>
        <w:t>GLs</w:t>
      </w:r>
      <w:r w:rsidR="005277DD">
        <w:rPr>
          <w:rFonts w:ascii="Times New Roman" w:hAnsi="Times New Roman" w:cs="Times New Roman"/>
          <w:color w:val="000000"/>
          <w:sz w:val="24"/>
          <w:szCs w:val="24"/>
          <w:lang w:val="en-US"/>
        </w:rPr>
        <w:t xml:space="preserve">, </w:t>
      </w:r>
      <w:r w:rsidRPr="00853B5C">
        <w:rPr>
          <w:rFonts w:ascii="Times New Roman" w:hAnsi="Times New Roman" w:cs="Times New Roman"/>
          <w:color w:val="000000"/>
          <w:sz w:val="24"/>
          <w:szCs w:val="24"/>
          <w:lang w:val="en-US"/>
        </w:rPr>
        <w:t>and phospholipids</w:t>
      </w:r>
      <w:r w:rsidR="003F3C3A">
        <w:rPr>
          <w:rFonts w:ascii="Times New Roman" w:hAnsi="Times New Roman" w:cs="Times New Roman"/>
          <w:color w:val="000000"/>
          <w:sz w:val="24"/>
          <w:szCs w:val="24"/>
          <w:lang w:val="en-US"/>
        </w:rPr>
        <w:t xml:space="preserve">, </w:t>
      </w:r>
      <w:r w:rsidRPr="00853B5C">
        <w:rPr>
          <w:rFonts w:ascii="Times New Roman" w:hAnsi="Times New Roman" w:cs="Times New Roman"/>
          <w:color w:val="000000"/>
          <w:sz w:val="24"/>
          <w:szCs w:val="24"/>
          <w:lang w:val="en-US"/>
        </w:rPr>
        <w:t xml:space="preserve">PLs). The TL content of the microalgal biomass was </w:t>
      </w:r>
      <w:r w:rsidRPr="00A20178">
        <w:rPr>
          <w:rFonts w:ascii="Times New Roman" w:hAnsi="Times New Roman" w:cs="Times New Roman"/>
          <w:color w:val="000000"/>
          <w:sz w:val="24"/>
          <w:szCs w:val="24"/>
          <w:lang w:val="en-US"/>
        </w:rPr>
        <w:t xml:space="preserve">determined </w:t>
      </w:r>
      <w:r w:rsidRPr="00A20178">
        <w:rPr>
          <w:rFonts w:ascii="Times New Roman" w:hAnsi="Times New Roman" w:cs="Times New Roman"/>
          <w:color w:val="000000"/>
          <w:sz w:val="24"/>
          <w:szCs w:val="24"/>
          <w:lang w:val="en-US"/>
        </w:rPr>
        <w:lastRenderedPageBreak/>
        <w:t xml:space="preserve">by the </w:t>
      </w:r>
      <w:r w:rsidR="00CB7138" w:rsidRPr="00A20178">
        <w:rPr>
          <w:rFonts w:ascii="Times New Roman" w:hAnsi="Times New Roman" w:cs="Times New Roman"/>
          <w:color w:val="000000"/>
          <w:sz w:val="24"/>
          <w:szCs w:val="24"/>
          <w:lang w:val="en-US"/>
        </w:rPr>
        <w:t xml:space="preserve">Kochet </w:t>
      </w:r>
      <w:r w:rsidR="00C47F8B" w:rsidRPr="00A20178">
        <w:rPr>
          <w:rFonts w:ascii="Times New Roman" w:hAnsi="Times New Roman" w:cs="Times New Roman"/>
          <w:color w:val="000000"/>
          <w:sz w:val="24"/>
          <w:szCs w:val="24"/>
          <w:lang w:val="en-US"/>
        </w:rPr>
        <w:t xml:space="preserve">method </w:t>
      </w:r>
      <w:r w:rsidR="002518E8" w:rsidRPr="00A20178">
        <w:rPr>
          <w:rFonts w:ascii="Times New Roman" w:hAnsi="Times New Roman" w:cs="Times New Roman"/>
          <w:color w:val="000000"/>
          <w:sz w:val="24"/>
          <w:szCs w:val="24"/>
          <w:lang w:val="en-US"/>
        </w:rPr>
        <w:t>[2</w:t>
      </w:r>
      <w:r w:rsidR="00AB2034" w:rsidRPr="00A20178">
        <w:rPr>
          <w:rFonts w:ascii="Times New Roman" w:hAnsi="Times New Roman" w:cs="Times New Roman"/>
          <w:color w:val="000000"/>
          <w:sz w:val="24"/>
          <w:szCs w:val="24"/>
          <w:lang w:val="en-US"/>
        </w:rPr>
        <w:t>4</w:t>
      </w:r>
      <w:r w:rsidR="002518E8" w:rsidRPr="00A20178">
        <w:rPr>
          <w:rFonts w:ascii="Times New Roman" w:hAnsi="Times New Roman" w:cs="Times New Roman"/>
          <w:color w:val="000000"/>
          <w:sz w:val="24"/>
          <w:szCs w:val="24"/>
          <w:lang w:val="en-US"/>
        </w:rPr>
        <w:t>]</w:t>
      </w:r>
      <w:r w:rsidR="00C47F8B" w:rsidRPr="00A20178">
        <w:rPr>
          <w:rFonts w:ascii="Times New Roman" w:hAnsi="Times New Roman" w:cs="Times New Roman"/>
          <w:color w:val="000000"/>
          <w:sz w:val="24"/>
          <w:szCs w:val="24"/>
          <w:lang w:val="en-US"/>
        </w:rPr>
        <w:t>, w</w:t>
      </w:r>
      <w:r w:rsidR="00CB7138">
        <w:rPr>
          <w:rFonts w:ascii="Times New Roman" w:hAnsi="Times New Roman" w:cs="Times New Roman"/>
          <w:color w:val="000000"/>
          <w:sz w:val="24"/>
          <w:szCs w:val="24"/>
          <w:lang w:val="en-US"/>
        </w:rPr>
        <w:t>h</w:t>
      </w:r>
      <w:r w:rsidR="00C47F8B" w:rsidRPr="00A20178">
        <w:rPr>
          <w:rFonts w:ascii="Times New Roman" w:hAnsi="Times New Roman" w:cs="Times New Roman"/>
          <w:color w:val="000000"/>
          <w:sz w:val="24"/>
          <w:szCs w:val="24"/>
          <w:lang w:val="en-US"/>
        </w:rPr>
        <w:t>ich is based on the extraction of lipids from lyophilized biomass with chloroform/methanol 1/1</w:t>
      </w:r>
      <w:r w:rsidR="00605BA3">
        <w:rPr>
          <w:rFonts w:ascii="Times New Roman" w:hAnsi="Times New Roman" w:cs="Times New Roman"/>
          <w:color w:val="000000"/>
          <w:sz w:val="24"/>
          <w:szCs w:val="24"/>
          <w:lang w:val="en-US"/>
        </w:rPr>
        <w:t xml:space="preserve"> </w:t>
      </w:r>
      <w:r w:rsidR="00605BA3" w:rsidRPr="00605BA3">
        <w:rPr>
          <w:rFonts w:ascii="Times New Roman" w:hAnsi="Times New Roman" w:cs="Times New Roman"/>
          <w:color w:val="0070C0"/>
          <w:sz w:val="24"/>
          <w:szCs w:val="24"/>
          <w:lang w:val="en-US"/>
        </w:rPr>
        <w:t>(v/v)</w:t>
      </w:r>
      <w:r w:rsidRPr="00605BA3">
        <w:rPr>
          <w:rFonts w:ascii="Times New Roman" w:hAnsi="Times New Roman" w:cs="Times New Roman"/>
          <w:color w:val="0070C0"/>
          <w:sz w:val="24"/>
          <w:szCs w:val="24"/>
          <w:lang w:val="en-US"/>
        </w:rPr>
        <w:t xml:space="preserve">. </w:t>
      </w:r>
    </w:p>
    <w:p w14:paraId="00211C8D" w14:textId="77777777" w:rsidR="00853B5C" w:rsidRDefault="00534C7B" w:rsidP="008C0B98">
      <w:pPr>
        <w:shd w:val="clear" w:color="auto" w:fill="FFFFFF"/>
        <w:spacing w:after="0" w:line="480" w:lineRule="auto"/>
        <w:ind w:firstLine="360"/>
        <w:jc w:val="both"/>
        <w:rPr>
          <w:rFonts w:ascii="Times New Roman" w:hAnsi="Times New Roman" w:cs="Times New Roman"/>
          <w:color w:val="000000"/>
          <w:sz w:val="24"/>
          <w:szCs w:val="24"/>
          <w:lang w:val="en-US"/>
        </w:rPr>
      </w:pPr>
      <w:r w:rsidRPr="00A20178">
        <w:rPr>
          <w:rFonts w:ascii="Times New Roman" w:hAnsi="Times New Roman" w:cs="Times New Roman"/>
          <w:color w:val="000000"/>
          <w:sz w:val="24"/>
          <w:szCs w:val="24"/>
          <w:lang w:val="en-US"/>
        </w:rPr>
        <w:t>T</w:t>
      </w:r>
      <w:r w:rsidR="00C16DF2" w:rsidRPr="00A20178">
        <w:rPr>
          <w:rFonts w:ascii="Times New Roman" w:hAnsi="Times New Roman" w:cs="Times New Roman"/>
          <w:color w:val="000000"/>
          <w:sz w:val="24"/>
          <w:szCs w:val="24"/>
          <w:lang w:val="en-US"/>
        </w:rPr>
        <w:t xml:space="preserve">he saponifiable lipid (SL) </w:t>
      </w:r>
      <w:r w:rsidRPr="00A20178">
        <w:rPr>
          <w:rFonts w:ascii="Times New Roman" w:hAnsi="Times New Roman" w:cs="Times New Roman"/>
          <w:color w:val="000000"/>
          <w:sz w:val="24"/>
          <w:szCs w:val="24"/>
          <w:lang w:val="en-US"/>
        </w:rPr>
        <w:t xml:space="preserve">content of </w:t>
      </w:r>
      <w:r w:rsidRPr="00A20178">
        <w:rPr>
          <w:rFonts w:ascii="Times New Roman" w:hAnsi="Times New Roman" w:cs="Times New Roman"/>
          <w:i/>
          <w:color w:val="000000"/>
          <w:sz w:val="24"/>
          <w:szCs w:val="24"/>
          <w:lang w:val="en-US"/>
        </w:rPr>
        <w:t>N.</w:t>
      </w:r>
      <w:r w:rsidR="002275CE" w:rsidRPr="00A20178">
        <w:rPr>
          <w:rFonts w:ascii="Times New Roman" w:hAnsi="Times New Roman" w:cs="Times New Roman"/>
          <w:i/>
          <w:color w:val="000000"/>
          <w:sz w:val="24"/>
          <w:szCs w:val="24"/>
          <w:lang w:val="en-US"/>
        </w:rPr>
        <w:t xml:space="preserve"> </w:t>
      </w:r>
      <w:proofErr w:type="spellStart"/>
      <w:r w:rsidRPr="00A20178">
        <w:rPr>
          <w:rFonts w:ascii="Times New Roman" w:hAnsi="Times New Roman" w:cs="Times New Roman"/>
          <w:i/>
          <w:color w:val="000000"/>
          <w:sz w:val="24"/>
          <w:szCs w:val="24"/>
          <w:lang w:val="en-US"/>
        </w:rPr>
        <w:t>gaditana</w:t>
      </w:r>
      <w:proofErr w:type="spellEnd"/>
      <w:r w:rsidR="002275CE" w:rsidRPr="00A20178">
        <w:rPr>
          <w:rFonts w:ascii="Times New Roman" w:hAnsi="Times New Roman" w:cs="Times New Roman"/>
          <w:color w:val="000000"/>
          <w:sz w:val="24"/>
          <w:szCs w:val="24"/>
          <w:lang w:val="en-US"/>
        </w:rPr>
        <w:t xml:space="preserve"> biomass</w:t>
      </w:r>
      <w:r w:rsidR="00C16DF2" w:rsidRPr="00A20178">
        <w:rPr>
          <w:rFonts w:ascii="Times New Roman" w:hAnsi="Times New Roman" w:cs="Times New Roman"/>
          <w:color w:val="000000"/>
          <w:sz w:val="24"/>
          <w:szCs w:val="24"/>
          <w:lang w:val="en-US"/>
        </w:rPr>
        <w:t xml:space="preserve"> was determined</w:t>
      </w:r>
      <w:r w:rsidRPr="00A20178">
        <w:rPr>
          <w:rFonts w:ascii="Times New Roman" w:hAnsi="Times New Roman" w:cs="Times New Roman"/>
          <w:color w:val="000000"/>
          <w:sz w:val="24"/>
          <w:szCs w:val="24"/>
          <w:lang w:val="en-US"/>
        </w:rPr>
        <w:t xml:space="preserve"> </w:t>
      </w:r>
      <w:r w:rsidR="00C16DF2" w:rsidRPr="00A20178">
        <w:rPr>
          <w:rFonts w:ascii="Times New Roman" w:hAnsi="Times New Roman" w:cs="Times New Roman"/>
          <w:color w:val="000000"/>
          <w:sz w:val="24"/>
          <w:szCs w:val="24"/>
          <w:lang w:val="en-US"/>
        </w:rPr>
        <w:t>by direct methylation of</w:t>
      </w:r>
      <w:r w:rsidR="00CB7138">
        <w:rPr>
          <w:rFonts w:ascii="Times New Roman" w:hAnsi="Times New Roman" w:cs="Times New Roman"/>
          <w:color w:val="000000"/>
          <w:sz w:val="24"/>
          <w:szCs w:val="24"/>
          <w:lang w:val="en-US"/>
        </w:rPr>
        <w:t xml:space="preserve"> the</w:t>
      </w:r>
      <w:r w:rsidR="00C16DF2" w:rsidRPr="00A20178">
        <w:rPr>
          <w:rFonts w:ascii="Times New Roman" w:hAnsi="Times New Roman" w:cs="Times New Roman"/>
          <w:color w:val="000000"/>
          <w:sz w:val="24"/>
          <w:szCs w:val="24"/>
          <w:lang w:val="en-US"/>
        </w:rPr>
        <w:t xml:space="preserve"> </w:t>
      </w:r>
      <w:r w:rsidRPr="00A20178">
        <w:rPr>
          <w:rFonts w:ascii="Times New Roman" w:hAnsi="Times New Roman" w:cs="Times New Roman"/>
          <w:color w:val="000000"/>
          <w:sz w:val="24"/>
          <w:szCs w:val="24"/>
          <w:lang w:val="en-US"/>
        </w:rPr>
        <w:t xml:space="preserve">lyophilized microalgal biomass </w:t>
      </w:r>
      <w:r w:rsidR="00C16DF2" w:rsidRPr="00A20178">
        <w:rPr>
          <w:rFonts w:ascii="Times New Roman" w:hAnsi="Times New Roman" w:cs="Times New Roman"/>
          <w:color w:val="000000"/>
          <w:sz w:val="24"/>
          <w:szCs w:val="24"/>
          <w:lang w:val="en-US"/>
        </w:rPr>
        <w:t xml:space="preserve">and methyl esters </w:t>
      </w:r>
      <w:r w:rsidR="00CB7138" w:rsidRPr="00A20178">
        <w:rPr>
          <w:rFonts w:ascii="Times New Roman" w:hAnsi="Times New Roman" w:cs="Times New Roman"/>
          <w:color w:val="000000"/>
          <w:sz w:val="24"/>
          <w:szCs w:val="24"/>
          <w:lang w:val="en-US"/>
        </w:rPr>
        <w:t>determination</w:t>
      </w:r>
      <w:r w:rsidR="00CB7138">
        <w:rPr>
          <w:rFonts w:ascii="Times New Roman" w:hAnsi="Times New Roman" w:cs="Times New Roman"/>
          <w:color w:val="000000"/>
          <w:sz w:val="24"/>
          <w:szCs w:val="24"/>
          <w:lang w:val="en-US"/>
        </w:rPr>
        <w:t xml:space="preserve"> was</w:t>
      </w:r>
      <w:r w:rsidR="00CB7138" w:rsidRPr="00A20178">
        <w:rPr>
          <w:rFonts w:ascii="Times New Roman" w:hAnsi="Times New Roman" w:cs="Times New Roman"/>
          <w:color w:val="000000"/>
          <w:sz w:val="24"/>
          <w:szCs w:val="24"/>
          <w:lang w:val="en-US"/>
        </w:rPr>
        <w:t xml:space="preserve"> </w:t>
      </w:r>
      <w:r w:rsidR="00C16DF2" w:rsidRPr="00A20178">
        <w:rPr>
          <w:rFonts w:ascii="Times New Roman" w:hAnsi="Times New Roman" w:cs="Times New Roman"/>
          <w:color w:val="000000"/>
          <w:sz w:val="24"/>
          <w:szCs w:val="24"/>
          <w:lang w:val="en-US"/>
        </w:rPr>
        <w:t xml:space="preserve">by gas chromatography (GC), following the procedure described in </w:t>
      </w:r>
      <w:r w:rsidR="002275CE" w:rsidRPr="00A20178">
        <w:rPr>
          <w:rFonts w:ascii="Times New Roman" w:hAnsi="Times New Roman" w:cs="Times New Roman"/>
          <w:color w:val="000000"/>
          <w:sz w:val="24"/>
          <w:szCs w:val="24"/>
          <w:lang w:val="en-US"/>
        </w:rPr>
        <w:t xml:space="preserve">Jiménez </w:t>
      </w:r>
      <w:proofErr w:type="spellStart"/>
      <w:r w:rsidR="002275CE" w:rsidRPr="00A20178">
        <w:rPr>
          <w:rFonts w:ascii="Times New Roman" w:hAnsi="Times New Roman" w:cs="Times New Roman"/>
          <w:color w:val="000000"/>
          <w:sz w:val="24"/>
          <w:szCs w:val="24"/>
          <w:lang w:val="en-US"/>
        </w:rPr>
        <w:t>Callejón</w:t>
      </w:r>
      <w:proofErr w:type="spellEnd"/>
      <w:r w:rsidR="002275CE" w:rsidRPr="00A20178">
        <w:rPr>
          <w:rFonts w:ascii="Times New Roman" w:hAnsi="Times New Roman" w:cs="Times New Roman"/>
          <w:color w:val="000000"/>
          <w:sz w:val="24"/>
          <w:szCs w:val="24"/>
          <w:lang w:val="en-US"/>
        </w:rPr>
        <w:t xml:space="preserve"> et al.</w:t>
      </w:r>
      <w:r w:rsidR="00133537" w:rsidRPr="00A20178">
        <w:rPr>
          <w:rFonts w:ascii="Times New Roman" w:hAnsi="Times New Roman" w:cs="Times New Roman"/>
          <w:color w:val="000000"/>
          <w:sz w:val="24"/>
          <w:szCs w:val="24"/>
          <w:lang w:val="en-US"/>
        </w:rPr>
        <w:t xml:space="preserve"> </w:t>
      </w:r>
      <w:r w:rsidR="002518E8" w:rsidRPr="00A20178">
        <w:rPr>
          <w:rFonts w:ascii="Times New Roman" w:hAnsi="Times New Roman" w:cs="Times New Roman"/>
          <w:color w:val="000000"/>
          <w:sz w:val="24"/>
          <w:szCs w:val="24"/>
          <w:lang w:val="en-US"/>
        </w:rPr>
        <w:t>[</w:t>
      </w:r>
      <w:r w:rsidR="00AB2034" w:rsidRPr="00A20178">
        <w:rPr>
          <w:rFonts w:ascii="Times New Roman" w:hAnsi="Times New Roman" w:cs="Times New Roman"/>
          <w:color w:val="000000"/>
          <w:sz w:val="24"/>
          <w:szCs w:val="24"/>
          <w:lang w:val="en-US"/>
        </w:rPr>
        <w:t>2</w:t>
      </w:r>
      <w:r w:rsidR="002518E8" w:rsidRPr="00A20178">
        <w:rPr>
          <w:rFonts w:ascii="Times New Roman" w:hAnsi="Times New Roman" w:cs="Times New Roman"/>
          <w:color w:val="000000"/>
          <w:sz w:val="24"/>
          <w:szCs w:val="24"/>
          <w:lang w:val="en-US"/>
        </w:rPr>
        <w:t>]</w:t>
      </w:r>
      <w:r w:rsidR="00D044DE" w:rsidRPr="00A20178">
        <w:rPr>
          <w:rFonts w:ascii="Times New Roman" w:hAnsi="Times New Roman" w:cs="Times New Roman"/>
          <w:color w:val="000000"/>
          <w:sz w:val="24"/>
          <w:szCs w:val="24"/>
          <w:lang w:val="en-US"/>
        </w:rPr>
        <w:t xml:space="preserve">. </w:t>
      </w:r>
      <w:r w:rsidR="00D044DE" w:rsidRPr="00A20178">
        <w:rPr>
          <w:rFonts w:ascii="Times New Roman" w:hAnsi="Times New Roman" w:cs="Times New Roman"/>
          <w:sz w:val="24"/>
          <w:szCs w:val="24"/>
          <w:lang w:val="en-US"/>
        </w:rPr>
        <w:t xml:space="preserve">This </w:t>
      </w:r>
      <w:r w:rsidR="00C16DF2" w:rsidRPr="00A20178">
        <w:rPr>
          <w:rFonts w:ascii="Times New Roman" w:hAnsi="Times New Roman" w:cs="Times New Roman"/>
          <w:sz w:val="24"/>
          <w:szCs w:val="24"/>
          <w:lang w:val="en-US"/>
        </w:rPr>
        <w:t xml:space="preserve">GC </w:t>
      </w:r>
      <w:r w:rsidR="00D044DE" w:rsidRPr="00A20178">
        <w:rPr>
          <w:rFonts w:ascii="Times New Roman" w:hAnsi="Times New Roman" w:cs="Times New Roman"/>
          <w:sz w:val="24"/>
          <w:szCs w:val="24"/>
          <w:lang w:val="en-US"/>
        </w:rPr>
        <w:t>analysis was carried out using an Agilent Technologies 6890 gas c</w:t>
      </w:r>
      <w:r w:rsidR="00CB7138">
        <w:rPr>
          <w:rFonts w:ascii="Times New Roman" w:hAnsi="Times New Roman" w:cs="Times New Roman"/>
          <w:sz w:val="24"/>
          <w:szCs w:val="24"/>
          <w:lang w:val="en-US"/>
        </w:rPr>
        <w:t>h</w:t>
      </w:r>
      <w:r w:rsidR="00D044DE" w:rsidRPr="00A20178">
        <w:rPr>
          <w:rFonts w:ascii="Times New Roman" w:hAnsi="Times New Roman" w:cs="Times New Roman"/>
          <w:sz w:val="24"/>
          <w:szCs w:val="24"/>
          <w:lang w:val="en-US"/>
        </w:rPr>
        <w:t>romatograph (Avondale, PA, USA)</w:t>
      </w:r>
      <w:r w:rsidR="003F3C3A" w:rsidRPr="00A20178">
        <w:rPr>
          <w:rFonts w:ascii="Times New Roman" w:hAnsi="Times New Roman" w:cs="Times New Roman"/>
          <w:sz w:val="24"/>
          <w:szCs w:val="24"/>
          <w:lang w:val="en-US"/>
        </w:rPr>
        <w:t>,</w:t>
      </w:r>
      <w:r w:rsidR="00D044DE" w:rsidRPr="00A20178">
        <w:rPr>
          <w:rFonts w:ascii="Times New Roman" w:hAnsi="Times New Roman" w:cs="Times New Roman"/>
          <w:sz w:val="24"/>
          <w:szCs w:val="24"/>
          <w:lang w:val="en-US"/>
        </w:rPr>
        <w:t xml:space="preserve"> using a capillary column of fused silica</w:t>
      </w:r>
      <w:r w:rsidR="00CB7138">
        <w:rPr>
          <w:rFonts w:ascii="Times New Roman" w:hAnsi="Times New Roman" w:cs="Times New Roman"/>
          <w:sz w:val="24"/>
          <w:szCs w:val="24"/>
          <w:lang w:val="en-US"/>
        </w:rPr>
        <w:t>,</w:t>
      </w:r>
      <w:r w:rsidR="00D044DE" w:rsidRPr="00A20178">
        <w:rPr>
          <w:rFonts w:ascii="Times New Roman" w:hAnsi="Times New Roman" w:cs="Times New Roman"/>
          <w:sz w:val="24"/>
          <w:szCs w:val="24"/>
          <w:lang w:val="en-US"/>
        </w:rPr>
        <w:t xml:space="preserve"> </w:t>
      </w:r>
      <w:proofErr w:type="spellStart"/>
      <w:r w:rsidR="00D044DE" w:rsidRPr="00A20178">
        <w:rPr>
          <w:rFonts w:ascii="Times New Roman" w:hAnsi="Times New Roman" w:cs="Times New Roman"/>
          <w:sz w:val="24"/>
          <w:szCs w:val="24"/>
          <w:lang w:val="en-US"/>
        </w:rPr>
        <w:t>Omegawax</w:t>
      </w:r>
      <w:r w:rsidR="00D044DE" w:rsidRPr="00A20178">
        <w:rPr>
          <w:rFonts w:ascii="Times New Roman" w:hAnsi="Times New Roman" w:cs="Times New Roman"/>
          <w:sz w:val="24"/>
          <w:szCs w:val="24"/>
          <w:vertAlign w:val="superscript"/>
          <w:lang w:val="en-US"/>
        </w:rPr>
        <w:t>TM</w:t>
      </w:r>
      <w:proofErr w:type="spellEnd"/>
      <w:r w:rsidR="00D044DE" w:rsidRPr="00A20178">
        <w:rPr>
          <w:rFonts w:ascii="Times New Roman" w:hAnsi="Times New Roman" w:cs="Times New Roman"/>
          <w:sz w:val="24"/>
          <w:szCs w:val="24"/>
          <w:lang w:val="en-US"/>
        </w:rPr>
        <w:t xml:space="preserve"> (0.25</w:t>
      </w:r>
      <w:r w:rsidR="00C878A0" w:rsidRPr="00A20178">
        <w:rPr>
          <w:rFonts w:ascii="Times New Roman" w:hAnsi="Times New Roman" w:cs="Times New Roman"/>
          <w:sz w:val="24"/>
          <w:szCs w:val="24"/>
          <w:lang w:val="en-US"/>
        </w:rPr>
        <w:t xml:space="preserve"> </w:t>
      </w:r>
      <w:r w:rsidR="00D044DE" w:rsidRPr="00A20178">
        <w:rPr>
          <w:rFonts w:ascii="Times New Roman" w:hAnsi="Times New Roman" w:cs="Times New Roman"/>
          <w:sz w:val="24"/>
          <w:szCs w:val="24"/>
          <w:lang w:val="en-US"/>
        </w:rPr>
        <w:t xml:space="preserve">mm </w:t>
      </w:r>
      <w:r w:rsidR="00C878A0" w:rsidRPr="00A20178">
        <w:rPr>
          <w:rFonts w:ascii="Times New Roman" w:hAnsi="Times New Roman" w:cs="Times New Roman"/>
          <w:sz w:val="24"/>
          <w:szCs w:val="24"/>
          <w:lang w:val="en-US"/>
        </w:rPr>
        <w:t>×</w:t>
      </w:r>
      <w:r w:rsidR="00D044DE" w:rsidRPr="00A20178">
        <w:rPr>
          <w:rFonts w:ascii="Times New Roman" w:hAnsi="Times New Roman" w:cs="Times New Roman"/>
          <w:sz w:val="24"/>
          <w:szCs w:val="24"/>
          <w:lang w:val="en-US"/>
        </w:rPr>
        <w:t xml:space="preserve"> 30</w:t>
      </w:r>
      <w:r w:rsidR="00C878A0" w:rsidRPr="00A20178">
        <w:rPr>
          <w:rFonts w:ascii="Times New Roman" w:hAnsi="Times New Roman" w:cs="Times New Roman"/>
          <w:sz w:val="24"/>
          <w:szCs w:val="24"/>
          <w:lang w:val="en-US"/>
        </w:rPr>
        <w:t xml:space="preserve"> </w:t>
      </w:r>
      <w:r w:rsidR="00D044DE" w:rsidRPr="00A20178">
        <w:rPr>
          <w:rFonts w:ascii="Times New Roman" w:hAnsi="Times New Roman" w:cs="Times New Roman"/>
          <w:sz w:val="24"/>
          <w:szCs w:val="24"/>
          <w:lang w:val="en-US"/>
        </w:rPr>
        <w:t>m, 0.25</w:t>
      </w:r>
      <w:r w:rsidR="00C878A0" w:rsidRPr="00A20178">
        <w:rPr>
          <w:rFonts w:ascii="Times New Roman" w:hAnsi="Times New Roman" w:cs="Times New Roman"/>
          <w:sz w:val="24"/>
          <w:szCs w:val="24"/>
          <w:lang w:val="en-US"/>
        </w:rPr>
        <w:t xml:space="preserve"> </w:t>
      </w:r>
      <w:r w:rsidR="00D044DE" w:rsidRPr="00A20178">
        <w:rPr>
          <w:rFonts w:ascii="Times New Roman" w:hAnsi="Times New Roman" w:cs="Times New Roman"/>
          <w:sz w:val="24"/>
          <w:szCs w:val="24"/>
          <w:lang w:val="en-US"/>
        </w:rPr>
        <w:t xml:space="preserve">µm standard film, </w:t>
      </w:r>
      <w:proofErr w:type="spellStart"/>
      <w:r w:rsidR="00D044DE" w:rsidRPr="00A20178">
        <w:rPr>
          <w:rFonts w:ascii="Times New Roman" w:hAnsi="Times New Roman" w:cs="Times New Roman"/>
          <w:sz w:val="24"/>
          <w:szCs w:val="24"/>
          <w:lang w:val="en-US"/>
        </w:rPr>
        <w:t>Supelco</w:t>
      </w:r>
      <w:proofErr w:type="spellEnd"/>
      <w:r w:rsidR="00D044DE" w:rsidRPr="00A20178">
        <w:rPr>
          <w:rFonts w:ascii="Times New Roman" w:hAnsi="Times New Roman" w:cs="Times New Roman"/>
          <w:sz w:val="24"/>
          <w:szCs w:val="24"/>
          <w:lang w:val="en-US"/>
        </w:rPr>
        <w:t>, Bellefonte, PA, USA) and a flame ionization detector (FID)</w:t>
      </w:r>
      <w:r w:rsidR="00C16DF2" w:rsidRPr="00A20178">
        <w:rPr>
          <w:rFonts w:ascii="Times New Roman" w:hAnsi="Times New Roman" w:cs="Times New Roman"/>
          <w:sz w:val="24"/>
          <w:szCs w:val="24"/>
          <w:lang w:val="en-US"/>
        </w:rPr>
        <w:t xml:space="preserve"> </w:t>
      </w:r>
      <w:r w:rsidR="002518E8" w:rsidRPr="00A20178">
        <w:rPr>
          <w:rFonts w:ascii="Times New Roman" w:hAnsi="Times New Roman" w:cs="Times New Roman"/>
          <w:sz w:val="24"/>
          <w:szCs w:val="24"/>
          <w:lang w:val="en-US"/>
        </w:rPr>
        <w:t>[</w:t>
      </w:r>
      <w:r w:rsidR="00AB2034" w:rsidRPr="00A20178">
        <w:rPr>
          <w:rFonts w:ascii="Times New Roman" w:hAnsi="Times New Roman" w:cs="Times New Roman"/>
          <w:sz w:val="24"/>
          <w:szCs w:val="24"/>
          <w:lang w:val="en-US"/>
        </w:rPr>
        <w:t>2</w:t>
      </w:r>
      <w:r w:rsidR="002518E8" w:rsidRPr="00A20178">
        <w:rPr>
          <w:rFonts w:ascii="Times New Roman" w:hAnsi="Times New Roman" w:cs="Times New Roman"/>
          <w:sz w:val="24"/>
          <w:szCs w:val="24"/>
          <w:lang w:val="en-US"/>
        </w:rPr>
        <w:t>,</w:t>
      </w:r>
      <w:r w:rsidR="00AB2034" w:rsidRPr="00A20178">
        <w:rPr>
          <w:rFonts w:ascii="Times New Roman" w:hAnsi="Times New Roman" w:cs="Times New Roman"/>
          <w:sz w:val="24"/>
          <w:szCs w:val="24"/>
          <w:lang w:val="en-US"/>
        </w:rPr>
        <w:t>3</w:t>
      </w:r>
      <w:r w:rsidR="002518E8" w:rsidRPr="00A20178">
        <w:rPr>
          <w:rFonts w:ascii="Times New Roman" w:hAnsi="Times New Roman" w:cs="Times New Roman"/>
          <w:sz w:val="24"/>
          <w:szCs w:val="24"/>
          <w:lang w:val="en-US"/>
        </w:rPr>
        <w:t>]</w:t>
      </w:r>
      <w:r w:rsidR="00D044DE" w:rsidRPr="00A20178">
        <w:rPr>
          <w:rFonts w:ascii="Times New Roman" w:hAnsi="Times New Roman" w:cs="Times New Roman"/>
          <w:sz w:val="24"/>
          <w:szCs w:val="24"/>
          <w:lang w:val="en-US"/>
        </w:rPr>
        <w:t>.</w:t>
      </w:r>
      <w:r w:rsidR="00D044DE" w:rsidRPr="00C94E4D">
        <w:rPr>
          <w:rFonts w:ascii="Times New Roman" w:hAnsi="Times New Roman" w:cs="Times New Roman"/>
          <w:sz w:val="24"/>
          <w:szCs w:val="24"/>
          <w:lang w:val="en-US"/>
        </w:rPr>
        <w:t xml:space="preserve"> </w:t>
      </w:r>
    </w:p>
    <w:p w14:paraId="11510B6B" w14:textId="77777777" w:rsidR="00642AA9" w:rsidRPr="00C94E4D" w:rsidRDefault="00C878A0" w:rsidP="00853B5C">
      <w:pPr>
        <w:shd w:val="clear" w:color="auto" w:fill="FFFFFF"/>
        <w:spacing w:after="0"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The c</w:t>
      </w:r>
      <w:r w:rsidR="00642AA9" w:rsidRPr="00C94E4D">
        <w:rPr>
          <w:rFonts w:ascii="Times New Roman" w:hAnsi="Times New Roman" w:cs="Times New Roman"/>
          <w:sz w:val="24"/>
          <w:szCs w:val="24"/>
          <w:lang w:val="en-US"/>
        </w:rPr>
        <w:t xml:space="preserve">onversion </w:t>
      </w:r>
      <w:r>
        <w:rPr>
          <w:rFonts w:ascii="Times New Roman" w:hAnsi="Times New Roman" w:cs="Times New Roman"/>
          <w:sz w:val="24"/>
          <w:szCs w:val="24"/>
          <w:lang w:val="en-US"/>
        </w:rPr>
        <w:t xml:space="preserve">of SLs </w:t>
      </w:r>
      <w:r w:rsidR="00642AA9" w:rsidRPr="00C94E4D">
        <w:rPr>
          <w:rFonts w:ascii="Times New Roman" w:hAnsi="Times New Roman" w:cs="Times New Roman"/>
          <w:sz w:val="24"/>
          <w:szCs w:val="24"/>
          <w:lang w:val="en-US"/>
        </w:rPr>
        <w:t>to FAMEs by</w:t>
      </w:r>
      <w:r w:rsidR="00D044DE" w:rsidRPr="00C94E4D">
        <w:rPr>
          <w:rFonts w:ascii="Times New Roman" w:hAnsi="Times New Roman" w:cs="Times New Roman"/>
          <w:sz w:val="24"/>
          <w:szCs w:val="24"/>
          <w:lang w:val="en-US"/>
        </w:rPr>
        <w:t xml:space="preserve"> </w:t>
      </w:r>
      <w:r>
        <w:rPr>
          <w:rFonts w:ascii="Times New Roman" w:hAnsi="Times New Roman" w:cs="Times New Roman"/>
          <w:sz w:val="24"/>
          <w:szCs w:val="24"/>
          <w:lang w:val="en-US"/>
        </w:rPr>
        <w:t>lipase</w:t>
      </w:r>
      <w:r w:rsidR="00CB7138">
        <w:rPr>
          <w:rFonts w:ascii="Times New Roman" w:hAnsi="Times New Roman" w:cs="Times New Roman"/>
          <w:sz w:val="24"/>
          <w:szCs w:val="24"/>
          <w:lang w:val="en-US"/>
        </w:rPr>
        <w:t>-</w:t>
      </w:r>
      <w:r>
        <w:rPr>
          <w:rFonts w:ascii="Times New Roman" w:hAnsi="Times New Roman" w:cs="Times New Roman"/>
          <w:sz w:val="24"/>
          <w:szCs w:val="24"/>
          <w:lang w:val="en-US"/>
        </w:rPr>
        <w:t xml:space="preserve">catalyzed </w:t>
      </w:r>
      <w:r w:rsidR="00D044DE" w:rsidRPr="00C94E4D">
        <w:rPr>
          <w:rFonts w:ascii="Times New Roman" w:hAnsi="Times New Roman" w:cs="Times New Roman"/>
          <w:sz w:val="24"/>
          <w:szCs w:val="24"/>
          <w:lang w:val="en-US"/>
        </w:rPr>
        <w:t>direct</w:t>
      </w:r>
      <w:r w:rsidR="00642AA9" w:rsidRPr="00C94E4D">
        <w:rPr>
          <w:rFonts w:ascii="Times New Roman" w:hAnsi="Times New Roman" w:cs="Times New Roman"/>
          <w:sz w:val="24"/>
          <w:szCs w:val="24"/>
          <w:lang w:val="en-US"/>
        </w:rPr>
        <w:t xml:space="preserve"> transesterification was calculated by the equation:</w:t>
      </w:r>
    </w:p>
    <w:p w14:paraId="6D2FB234" w14:textId="77777777" w:rsidR="00642AA9" w:rsidRPr="008C0B98" w:rsidRDefault="00642AA9" w:rsidP="00C94E4D">
      <w:pPr>
        <w:shd w:val="clear" w:color="auto" w:fill="FFFFFF"/>
        <w:spacing w:before="100" w:beforeAutospacing="1" w:after="135"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FAME conversion </m:t>
          </m:r>
          <m:d>
            <m:dPr>
              <m:ctrlPr>
                <w:rPr>
                  <w:rFonts w:ascii="Cambria Math" w:hAnsi="Cambria Math" w:cs="Times New Roman"/>
                  <w:i/>
                  <w:sz w:val="24"/>
                  <w:szCs w:val="24"/>
                  <w:lang w:val="en-US"/>
                </w:rPr>
              </m:ctrlPr>
            </m:dPr>
            <m:e>
              <m:r>
                <w:rPr>
                  <w:rFonts w:ascii="Cambria Math" w:hAnsi="Cambria Math" w:cs="Times New Roman"/>
                  <w:sz w:val="24"/>
                  <w:szCs w:val="24"/>
                  <w:lang w:val="en-US"/>
                </w:rPr>
                <m:t>%</m:t>
              </m:r>
            </m:e>
          </m:d>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Fatty acid transformed to FAMEs</m:t>
              </m:r>
            </m:num>
            <m:den>
              <m:r>
                <w:rPr>
                  <w:rFonts w:ascii="Cambria Math" w:hAnsi="Cambria Math" w:cs="Times New Roman"/>
                  <w:sz w:val="24"/>
                  <w:szCs w:val="24"/>
                  <w:lang w:val="en-US"/>
                </w:rPr>
                <m:t xml:space="preserve">Total fatty acid amount </m:t>
              </m:r>
            </m:den>
          </m:f>
          <m:r>
            <w:rPr>
              <w:rFonts w:ascii="Cambria Math" w:hAnsi="Cambria Math" w:cs="Times New Roman"/>
              <w:sz w:val="24"/>
              <w:szCs w:val="24"/>
              <w:lang w:val="en-US"/>
            </w:rPr>
            <m:t>*100           (1)</m:t>
          </m:r>
        </m:oMath>
      </m:oMathPara>
    </w:p>
    <w:p w14:paraId="59D47526" w14:textId="77777777" w:rsidR="00642AA9" w:rsidRPr="008C0B98" w:rsidRDefault="00642AA9" w:rsidP="009C3A17">
      <w:pPr>
        <w:shd w:val="clear" w:color="auto" w:fill="FFFFFF"/>
        <w:spacing w:after="0" w:line="480" w:lineRule="auto"/>
        <w:jc w:val="both"/>
        <w:rPr>
          <w:rFonts w:ascii="Times New Roman" w:hAnsi="Times New Roman" w:cs="Times New Roman"/>
          <w:sz w:val="24"/>
          <w:szCs w:val="24"/>
          <w:lang w:val="en-GB"/>
        </w:rPr>
      </w:pPr>
      <w:r w:rsidRPr="000C3E91">
        <w:rPr>
          <w:rFonts w:ascii="Times New Roman" w:hAnsi="Times New Roman" w:cs="Times New Roman"/>
          <w:color w:val="000000" w:themeColor="text1"/>
          <w:sz w:val="24"/>
          <w:szCs w:val="24"/>
          <w:lang w:val="en-US"/>
        </w:rPr>
        <w:t xml:space="preserve">To determine the SL </w:t>
      </w:r>
      <w:r w:rsidR="002E66F2" w:rsidRPr="000C3E91">
        <w:rPr>
          <w:rFonts w:ascii="Times New Roman" w:hAnsi="Times New Roman" w:cs="Times New Roman"/>
          <w:color w:val="000000" w:themeColor="text1"/>
          <w:sz w:val="24"/>
          <w:szCs w:val="24"/>
          <w:lang w:val="en-US"/>
        </w:rPr>
        <w:t>mass</w:t>
      </w:r>
      <w:r w:rsidRPr="000C3E91">
        <w:rPr>
          <w:rFonts w:ascii="Times New Roman" w:hAnsi="Times New Roman" w:cs="Times New Roman"/>
          <w:color w:val="000000" w:themeColor="text1"/>
          <w:sz w:val="24"/>
          <w:szCs w:val="24"/>
          <w:lang w:val="en-US"/>
        </w:rPr>
        <w:t xml:space="preserve"> transformed to FAMEs</w:t>
      </w:r>
      <w:r w:rsidR="00C878A0" w:rsidRPr="000C3E91">
        <w:rPr>
          <w:rFonts w:ascii="Times New Roman" w:hAnsi="Times New Roman" w:cs="Times New Roman"/>
          <w:color w:val="000000" w:themeColor="text1"/>
          <w:sz w:val="24"/>
          <w:szCs w:val="24"/>
          <w:lang w:val="en-US"/>
        </w:rPr>
        <w:t xml:space="preserve"> in the transesterification reaction (</w:t>
      </w:r>
      <w:r w:rsidR="00CB7138" w:rsidRPr="000C3E91">
        <w:rPr>
          <w:rFonts w:ascii="Times New Roman" w:hAnsi="Times New Roman" w:cs="Times New Roman"/>
          <w:color w:val="000000" w:themeColor="text1"/>
          <w:sz w:val="24"/>
          <w:szCs w:val="24"/>
          <w:lang w:val="en-US"/>
        </w:rPr>
        <w:t xml:space="preserve">the </w:t>
      </w:r>
      <w:r w:rsidR="00C878A0" w:rsidRPr="000C3E91">
        <w:rPr>
          <w:rFonts w:ascii="Times New Roman" w:hAnsi="Times New Roman" w:cs="Times New Roman"/>
          <w:color w:val="000000" w:themeColor="text1"/>
          <w:sz w:val="24"/>
          <w:szCs w:val="24"/>
          <w:lang w:val="en-US"/>
        </w:rPr>
        <w:t xml:space="preserve">numerator of </w:t>
      </w:r>
      <w:r w:rsidR="007529F6" w:rsidRPr="000C3E91">
        <w:rPr>
          <w:rFonts w:ascii="Times New Roman" w:hAnsi="Times New Roman" w:cs="Times New Roman"/>
          <w:color w:val="000000" w:themeColor="text1"/>
          <w:sz w:val="24"/>
          <w:szCs w:val="24"/>
          <w:lang w:val="en-US"/>
        </w:rPr>
        <w:t>Eq.</w:t>
      </w:r>
      <w:r w:rsidR="00C878A0" w:rsidRPr="000C3E91">
        <w:rPr>
          <w:rFonts w:ascii="Times New Roman" w:hAnsi="Times New Roman" w:cs="Times New Roman"/>
          <w:color w:val="000000" w:themeColor="text1"/>
          <w:sz w:val="24"/>
          <w:szCs w:val="24"/>
          <w:lang w:val="en-US"/>
        </w:rPr>
        <w:t>1)</w:t>
      </w:r>
      <w:r w:rsidRPr="000C3E91">
        <w:rPr>
          <w:rFonts w:ascii="Times New Roman" w:hAnsi="Times New Roman" w:cs="Times New Roman"/>
          <w:color w:val="000000" w:themeColor="text1"/>
          <w:sz w:val="24"/>
          <w:szCs w:val="24"/>
          <w:lang w:val="en-US"/>
        </w:rPr>
        <w:t xml:space="preserve">, a volume of sample containing </w:t>
      </w:r>
      <w:r w:rsidRPr="00C94E4D">
        <w:rPr>
          <w:rFonts w:ascii="Times New Roman" w:hAnsi="Times New Roman" w:cs="Times New Roman"/>
          <w:sz w:val="24"/>
          <w:szCs w:val="24"/>
          <w:lang w:val="en-US"/>
        </w:rPr>
        <w:t>about 1 mg of fatty acids was taken and mixed with 50</w:t>
      </w:r>
      <w:r w:rsidR="00C878A0">
        <w:rPr>
          <w:rFonts w:ascii="Times New Roman" w:hAnsi="Times New Roman" w:cs="Times New Roman"/>
          <w:sz w:val="24"/>
          <w:szCs w:val="24"/>
          <w:lang w:val="en-US"/>
        </w:rPr>
        <w:t xml:space="preserve"> </w:t>
      </w:r>
      <w:r w:rsidRPr="00C94E4D">
        <w:rPr>
          <w:rFonts w:ascii="Times New Roman" w:hAnsi="Times New Roman" w:cs="Times New Roman"/>
          <w:sz w:val="24"/>
          <w:szCs w:val="24"/>
          <w:lang w:val="en-US"/>
        </w:rPr>
        <w:t>µL of internal standard (19:0 methyl ester) and 1</w:t>
      </w:r>
      <w:r w:rsidR="00C878A0">
        <w:rPr>
          <w:rFonts w:ascii="Times New Roman" w:hAnsi="Times New Roman" w:cs="Times New Roman"/>
          <w:sz w:val="24"/>
          <w:szCs w:val="24"/>
          <w:lang w:val="en-US"/>
        </w:rPr>
        <w:t xml:space="preserve"> </w:t>
      </w:r>
      <w:r w:rsidR="00641AA4" w:rsidRPr="00EC3EC8">
        <w:rPr>
          <w:rFonts w:ascii="Times New Roman" w:hAnsi="Times New Roman" w:cs="Times New Roman"/>
          <w:color w:val="0070C0"/>
          <w:sz w:val="24"/>
          <w:szCs w:val="24"/>
          <w:lang w:val="en-US"/>
        </w:rPr>
        <w:t>cm</w:t>
      </w:r>
      <w:r w:rsidR="00641AA4" w:rsidRPr="00EC3EC8">
        <w:rPr>
          <w:rFonts w:ascii="Times New Roman" w:hAnsi="Times New Roman" w:cs="Times New Roman"/>
          <w:color w:val="0070C0"/>
          <w:sz w:val="24"/>
          <w:szCs w:val="24"/>
          <w:vertAlign w:val="superscript"/>
          <w:lang w:val="en-US"/>
        </w:rPr>
        <w:t>3</w:t>
      </w:r>
      <w:r w:rsidRPr="00C94E4D">
        <w:rPr>
          <w:rFonts w:ascii="Times New Roman" w:hAnsi="Times New Roman" w:cs="Times New Roman"/>
          <w:sz w:val="24"/>
          <w:szCs w:val="24"/>
          <w:lang w:val="en-US"/>
        </w:rPr>
        <w:t xml:space="preserve"> </w:t>
      </w:r>
      <w:r w:rsidR="009C3A17">
        <w:rPr>
          <w:rFonts w:ascii="Times New Roman" w:hAnsi="Times New Roman" w:cs="Times New Roman"/>
          <w:sz w:val="24"/>
          <w:szCs w:val="24"/>
          <w:lang w:val="en-US"/>
        </w:rPr>
        <w:t>of</w:t>
      </w:r>
      <w:r w:rsidRPr="00C94E4D">
        <w:rPr>
          <w:rFonts w:ascii="Times New Roman" w:hAnsi="Times New Roman" w:cs="Times New Roman"/>
          <w:sz w:val="24"/>
          <w:szCs w:val="24"/>
          <w:lang w:val="en-US"/>
        </w:rPr>
        <w:t xml:space="preserve"> hexane</w:t>
      </w:r>
      <w:r w:rsidR="004D05EC">
        <w:rPr>
          <w:rFonts w:ascii="Times New Roman" w:hAnsi="Times New Roman" w:cs="Times New Roman"/>
          <w:sz w:val="24"/>
          <w:szCs w:val="24"/>
          <w:lang w:val="en-US"/>
        </w:rPr>
        <w:t xml:space="preserve"> - t</w:t>
      </w:r>
      <w:r w:rsidRPr="00C94E4D">
        <w:rPr>
          <w:rFonts w:ascii="Times New Roman" w:hAnsi="Times New Roman" w:cs="Times New Roman"/>
          <w:sz w:val="24"/>
          <w:szCs w:val="24"/>
          <w:lang w:val="en-US"/>
        </w:rPr>
        <w:t xml:space="preserve">his mixture was analyzed </w:t>
      </w:r>
      <w:r w:rsidR="007529F6">
        <w:rPr>
          <w:rFonts w:ascii="Times New Roman" w:hAnsi="Times New Roman" w:cs="Times New Roman"/>
          <w:sz w:val="24"/>
          <w:szCs w:val="24"/>
          <w:lang w:val="en-US"/>
        </w:rPr>
        <w:t xml:space="preserve">directly </w:t>
      </w:r>
      <w:r w:rsidRPr="00C94E4D">
        <w:rPr>
          <w:rFonts w:ascii="Times New Roman" w:hAnsi="Times New Roman" w:cs="Times New Roman"/>
          <w:sz w:val="24"/>
          <w:szCs w:val="24"/>
          <w:lang w:val="en-US"/>
        </w:rPr>
        <w:t xml:space="preserve">by GC. </w:t>
      </w:r>
      <w:r w:rsidR="007529F6">
        <w:rPr>
          <w:rFonts w:ascii="Times New Roman" w:hAnsi="Times New Roman" w:cs="Times New Roman"/>
          <w:sz w:val="24"/>
          <w:szCs w:val="24"/>
          <w:lang w:val="en-US"/>
        </w:rPr>
        <w:t xml:space="preserve">To determine the total SL </w:t>
      </w:r>
      <w:r w:rsidR="002E66F2" w:rsidRPr="002E66F2">
        <w:rPr>
          <w:rFonts w:ascii="Times New Roman" w:hAnsi="Times New Roman" w:cs="Times New Roman"/>
          <w:color w:val="0070C0"/>
          <w:sz w:val="24"/>
          <w:szCs w:val="24"/>
          <w:lang w:val="en-US"/>
        </w:rPr>
        <w:t>mass</w:t>
      </w:r>
      <w:r w:rsidR="007529F6" w:rsidRPr="002E66F2">
        <w:rPr>
          <w:rFonts w:ascii="Times New Roman" w:hAnsi="Times New Roman" w:cs="Times New Roman"/>
          <w:color w:val="0070C0"/>
          <w:sz w:val="24"/>
          <w:szCs w:val="24"/>
          <w:lang w:val="en-US"/>
        </w:rPr>
        <w:t xml:space="preserve"> </w:t>
      </w:r>
      <w:r w:rsidR="007529F6">
        <w:rPr>
          <w:rFonts w:ascii="Times New Roman" w:hAnsi="Times New Roman" w:cs="Times New Roman"/>
          <w:sz w:val="24"/>
          <w:szCs w:val="24"/>
          <w:lang w:val="en-US"/>
        </w:rPr>
        <w:t>as FAMEs</w:t>
      </w:r>
      <w:r w:rsidR="00CB7138">
        <w:rPr>
          <w:rFonts w:ascii="Times New Roman" w:hAnsi="Times New Roman" w:cs="Times New Roman"/>
          <w:sz w:val="24"/>
          <w:szCs w:val="24"/>
          <w:lang w:val="en-US"/>
        </w:rPr>
        <w:t>,</w:t>
      </w:r>
      <w:r w:rsidR="007529F6">
        <w:rPr>
          <w:rFonts w:ascii="Times New Roman" w:hAnsi="Times New Roman" w:cs="Times New Roman"/>
          <w:sz w:val="24"/>
          <w:szCs w:val="24"/>
          <w:lang w:val="en-US"/>
        </w:rPr>
        <w:t xml:space="preserve"> the mixture of sample, internal standard and hexane was methylated by direct transesterification with acetyl chloride/methanol and analyzed again by GC </w:t>
      </w:r>
      <w:r w:rsidRPr="00C94E4D">
        <w:rPr>
          <w:rFonts w:ascii="Times New Roman" w:hAnsi="Times New Roman" w:cs="Times New Roman"/>
          <w:sz w:val="24"/>
          <w:szCs w:val="24"/>
          <w:lang w:val="en-US"/>
        </w:rPr>
        <w:t xml:space="preserve">to obtain the </w:t>
      </w:r>
      <w:r w:rsidRPr="00D070FB">
        <w:rPr>
          <w:rFonts w:ascii="Times New Roman" w:hAnsi="Times New Roman" w:cs="Times New Roman"/>
          <w:sz w:val="24"/>
          <w:szCs w:val="24"/>
          <w:lang w:val="en-US"/>
        </w:rPr>
        <w:t xml:space="preserve">denominator of </w:t>
      </w:r>
      <w:r w:rsidR="007529F6" w:rsidRPr="00D070FB">
        <w:rPr>
          <w:rFonts w:ascii="Times New Roman" w:hAnsi="Times New Roman" w:cs="Times New Roman"/>
          <w:sz w:val="24"/>
          <w:szCs w:val="24"/>
          <w:lang w:val="en-US"/>
        </w:rPr>
        <w:t>Eq.</w:t>
      </w:r>
      <w:r w:rsidR="001B6120" w:rsidRPr="008C0B98">
        <w:rPr>
          <w:rFonts w:ascii="Times New Roman" w:hAnsi="Times New Roman" w:cs="Times New Roman"/>
          <w:sz w:val="24"/>
          <w:szCs w:val="24"/>
          <w:lang w:val="en-GB"/>
        </w:rPr>
        <w:t xml:space="preserve">1 (total SL amount convertible to FAMEs). </w:t>
      </w:r>
    </w:p>
    <w:p w14:paraId="469F1363" w14:textId="77777777" w:rsidR="009C3A17" w:rsidRPr="008C0B98" w:rsidRDefault="009C3A17" w:rsidP="009C3A17">
      <w:pPr>
        <w:shd w:val="clear" w:color="auto" w:fill="FFFFFF"/>
        <w:spacing w:after="0" w:line="480" w:lineRule="auto"/>
        <w:jc w:val="both"/>
        <w:rPr>
          <w:rFonts w:ascii="Times New Roman" w:hAnsi="Times New Roman" w:cs="Times New Roman"/>
          <w:sz w:val="24"/>
          <w:szCs w:val="24"/>
          <w:lang w:val="en-GB"/>
        </w:rPr>
      </w:pPr>
    </w:p>
    <w:p w14:paraId="5FB79BF9" w14:textId="77777777" w:rsidR="00FE3050" w:rsidRPr="00D070FB" w:rsidRDefault="001B6120" w:rsidP="003E5E45">
      <w:pPr>
        <w:pStyle w:val="Prrafodelista"/>
        <w:numPr>
          <w:ilvl w:val="1"/>
          <w:numId w:val="10"/>
        </w:numPr>
        <w:spacing w:after="0" w:line="480" w:lineRule="auto"/>
        <w:ind w:left="426"/>
        <w:rPr>
          <w:rFonts w:ascii="Times New Roman" w:hAnsi="Times New Roman" w:cs="Times New Roman"/>
          <w:i/>
          <w:sz w:val="24"/>
          <w:szCs w:val="24"/>
        </w:rPr>
      </w:pPr>
      <w:r w:rsidRPr="008C0B98">
        <w:rPr>
          <w:rFonts w:ascii="Times New Roman" w:hAnsi="Times New Roman" w:cs="Times New Roman"/>
          <w:i/>
          <w:sz w:val="24"/>
          <w:szCs w:val="24"/>
          <w:lang w:val="en-GB"/>
        </w:rPr>
        <w:t xml:space="preserve"> </w:t>
      </w:r>
      <w:r w:rsidR="00FE3050" w:rsidRPr="00D070FB">
        <w:rPr>
          <w:rFonts w:ascii="Times New Roman" w:hAnsi="Times New Roman" w:cs="Times New Roman"/>
          <w:i/>
          <w:sz w:val="24"/>
          <w:szCs w:val="24"/>
        </w:rPr>
        <w:t xml:space="preserve">Fractionation of </w:t>
      </w:r>
      <w:r w:rsidR="007842A1" w:rsidRPr="00D070FB">
        <w:rPr>
          <w:rFonts w:ascii="Times New Roman" w:hAnsi="Times New Roman" w:cs="Times New Roman"/>
          <w:i/>
          <w:sz w:val="24"/>
          <w:szCs w:val="24"/>
        </w:rPr>
        <w:t>microalgal lipids</w:t>
      </w:r>
    </w:p>
    <w:p w14:paraId="21E78596" w14:textId="77777777" w:rsidR="002A0D34" w:rsidRPr="00D070FB" w:rsidRDefault="002A0D34" w:rsidP="009C3A17">
      <w:pPr>
        <w:shd w:val="clear" w:color="auto" w:fill="FFFFFF"/>
        <w:tabs>
          <w:tab w:val="left" w:pos="0"/>
          <w:tab w:val="left" w:pos="851"/>
        </w:tabs>
        <w:spacing w:after="0" w:line="480" w:lineRule="auto"/>
        <w:jc w:val="both"/>
        <w:rPr>
          <w:rFonts w:ascii="Times New Roman" w:hAnsi="Times New Roman" w:cs="Times New Roman"/>
          <w:sz w:val="24"/>
          <w:szCs w:val="24"/>
          <w:lang w:val="en-US"/>
        </w:rPr>
      </w:pPr>
    </w:p>
    <w:p w14:paraId="49FC9512" w14:textId="77777777" w:rsidR="00860246" w:rsidRPr="000C3E91" w:rsidRDefault="002A0D34" w:rsidP="009C3A17">
      <w:pPr>
        <w:shd w:val="clear" w:color="auto" w:fill="FFFFFF"/>
        <w:tabs>
          <w:tab w:val="left" w:pos="0"/>
          <w:tab w:val="left" w:pos="851"/>
        </w:tabs>
        <w:spacing w:after="0" w:line="480" w:lineRule="auto"/>
        <w:jc w:val="both"/>
        <w:rPr>
          <w:rFonts w:ascii="Times New Roman" w:hAnsi="Times New Roman" w:cs="Times New Roman"/>
          <w:color w:val="000000" w:themeColor="text1"/>
          <w:sz w:val="24"/>
          <w:szCs w:val="24"/>
          <w:lang w:val="en-US"/>
        </w:rPr>
      </w:pPr>
      <w:r w:rsidRPr="00D070FB">
        <w:rPr>
          <w:rFonts w:ascii="Times New Roman" w:hAnsi="Times New Roman" w:cs="Times New Roman"/>
          <w:sz w:val="24"/>
          <w:szCs w:val="24"/>
          <w:lang w:val="en-US"/>
        </w:rPr>
        <w:tab/>
      </w:r>
      <w:r w:rsidRPr="000C3E91">
        <w:rPr>
          <w:rFonts w:ascii="Times New Roman" w:hAnsi="Times New Roman" w:cs="Times New Roman"/>
          <w:color w:val="000000" w:themeColor="text1"/>
          <w:sz w:val="24"/>
          <w:szCs w:val="24"/>
          <w:lang w:val="en-US"/>
        </w:rPr>
        <w:t xml:space="preserve">The homogenized biomass was lyophilized and then two samples containing </w:t>
      </w:r>
      <w:r w:rsidR="00832963" w:rsidRPr="000C3E91">
        <w:rPr>
          <w:rFonts w:ascii="Times New Roman" w:hAnsi="Times New Roman" w:cs="Times New Roman"/>
          <w:color w:val="000000" w:themeColor="text1"/>
          <w:sz w:val="24"/>
          <w:szCs w:val="24"/>
          <w:lang w:val="en-US"/>
        </w:rPr>
        <w:t xml:space="preserve">about </w:t>
      </w:r>
      <w:r w:rsidRPr="000C3E91">
        <w:rPr>
          <w:rFonts w:ascii="Times New Roman" w:hAnsi="Times New Roman" w:cs="Times New Roman"/>
          <w:color w:val="000000" w:themeColor="text1"/>
          <w:sz w:val="24"/>
          <w:szCs w:val="24"/>
          <w:lang w:val="en-US"/>
        </w:rPr>
        <w:t xml:space="preserve">10 mg of dry biomass were suspended in 0.5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Pr="000C3E91">
        <w:rPr>
          <w:rFonts w:ascii="Times New Roman" w:hAnsi="Times New Roman" w:cs="Times New Roman"/>
          <w:color w:val="000000" w:themeColor="text1"/>
          <w:sz w:val="24"/>
          <w:szCs w:val="24"/>
          <w:lang w:val="en-US"/>
        </w:rPr>
        <w:t xml:space="preserve"> of chloroform and fractionated </w:t>
      </w:r>
      <w:r w:rsidRPr="000C3E91">
        <w:rPr>
          <w:rFonts w:ascii="Times New Roman" w:hAnsi="Times New Roman" w:cs="Times New Roman"/>
          <w:color w:val="000000" w:themeColor="text1"/>
          <w:sz w:val="24"/>
          <w:szCs w:val="24"/>
          <w:lang w:val="en-US"/>
        </w:rPr>
        <w:lastRenderedPageBreak/>
        <w:t>by chromatography using single</w:t>
      </w:r>
      <w:r w:rsidR="00CB6A9F" w:rsidRPr="000C3E91">
        <w:rPr>
          <w:rFonts w:ascii="Times New Roman" w:hAnsi="Times New Roman" w:cs="Times New Roman"/>
          <w:color w:val="000000" w:themeColor="text1"/>
          <w:sz w:val="24"/>
          <w:szCs w:val="24"/>
          <w:lang w:val="en-US"/>
        </w:rPr>
        <w:t>-</w:t>
      </w:r>
      <w:r w:rsidRPr="000C3E91">
        <w:rPr>
          <w:rFonts w:ascii="Times New Roman" w:hAnsi="Times New Roman" w:cs="Times New Roman"/>
          <w:color w:val="000000" w:themeColor="text1"/>
          <w:sz w:val="24"/>
          <w:szCs w:val="24"/>
          <w:lang w:val="en-US"/>
        </w:rPr>
        <w:t xml:space="preserve">use silica gel cartridges </w:t>
      </w:r>
      <w:r w:rsidR="007842A1" w:rsidRPr="000C3E91">
        <w:rPr>
          <w:rFonts w:ascii="Times New Roman" w:hAnsi="Times New Roman" w:cs="Times New Roman"/>
          <w:color w:val="000000" w:themeColor="text1"/>
          <w:sz w:val="24"/>
          <w:szCs w:val="24"/>
          <w:lang w:val="en-US"/>
        </w:rPr>
        <w:t>(S</w:t>
      </w:r>
      <w:r w:rsidR="005446E5" w:rsidRPr="000C3E91">
        <w:rPr>
          <w:rFonts w:ascii="Times New Roman" w:hAnsi="Times New Roman" w:cs="Times New Roman"/>
          <w:color w:val="000000" w:themeColor="text1"/>
          <w:sz w:val="24"/>
          <w:szCs w:val="24"/>
          <w:lang w:val="en-US"/>
        </w:rPr>
        <w:t xml:space="preserve">ep-pack </w:t>
      </w:r>
      <w:r w:rsidR="00E54E83" w:rsidRPr="000C3E91">
        <w:rPr>
          <w:rFonts w:ascii="Times New Roman" w:hAnsi="Times New Roman" w:cs="Times New Roman"/>
          <w:color w:val="000000" w:themeColor="text1"/>
          <w:sz w:val="24"/>
          <w:szCs w:val="24"/>
          <w:lang w:val="en-US"/>
        </w:rPr>
        <w:t>plus WAT020520</w:t>
      </w:r>
      <w:r w:rsidR="005446E5" w:rsidRPr="000C3E91">
        <w:rPr>
          <w:rFonts w:ascii="Times New Roman" w:hAnsi="Times New Roman" w:cs="Times New Roman"/>
          <w:color w:val="000000" w:themeColor="text1"/>
          <w:sz w:val="24"/>
          <w:szCs w:val="24"/>
          <w:lang w:val="en-US"/>
        </w:rPr>
        <w:t>, Waters Corporation, Milford, MA)</w:t>
      </w:r>
      <w:r w:rsidR="007842A1" w:rsidRPr="000C3E91">
        <w:rPr>
          <w:rFonts w:ascii="Times New Roman" w:hAnsi="Times New Roman" w:cs="Times New Roman"/>
          <w:color w:val="000000" w:themeColor="text1"/>
          <w:sz w:val="24"/>
          <w:szCs w:val="24"/>
          <w:lang w:val="en-US"/>
        </w:rPr>
        <w:t>,</w:t>
      </w:r>
      <w:r w:rsidR="00E83708" w:rsidRPr="000C3E91">
        <w:rPr>
          <w:rFonts w:ascii="Times New Roman" w:hAnsi="Times New Roman" w:cs="Times New Roman"/>
          <w:color w:val="000000" w:themeColor="text1"/>
          <w:sz w:val="24"/>
          <w:szCs w:val="24"/>
          <w:lang w:val="en-US"/>
        </w:rPr>
        <w:t xml:space="preserve"> into neutral lipids (NLs), glycolipids (GLs) and phospholipids (PLs)</w:t>
      </w:r>
      <w:r w:rsidR="004D05EC" w:rsidRPr="000C3E91">
        <w:rPr>
          <w:rFonts w:ascii="Times New Roman" w:hAnsi="Times New Roman" w:cs="Times New Roman"/>
          <w:color w:val="000000" w:themeColor="text1"/>
          <w:sz w:val="24"/>
          <w:szCs w:val="24"/>
          <w:lang w:val="en-US"/>
        </w:rPr>
        <w:t>; t</w:t>
      </w:r>
      <w:r w:rsidR="007842A1" w:rsidRPr="000C3E91">
        <w:rPr>
          <w:rFonts w:ascii="Times New Roman" w:hAnsi="Times New Roman" w:cs="Times New Roman"/>
          <w:color w:val="000000" w:themeColor="text1"/>
          <w:sz w:val="24"/>
          <w:szCs w:val="24"/>
          <w:lang w:val="en-US"/>
        </w:rPr>
        <w:t>his fractionation was carried out</w:t>
      </w:r>
      <w:r w:rsidR="00E83708" w:rsidRPr="000C3E91">
        <w:rPr>
          <w:rFonts w:ascii="Times New Roman" w:hAnsi="Times New Roman" w:cs="Times New Roman"/>
          <w:color w:val="000000" w:themeColor="text1"/>
          <w:sz w:val="24"/>
          <w:szCs w:val="24"/>
          <w:lang w:val="en-US"/>
        </w:rPr>
        <w:t xml:space="preserve"> </w:t>
      </w:r>
      <w:r w:rsidR="00E54E83" w:rsidRPr="000C3E91">
        <w:rPr>
          <w:rFonts w:ascii="Times New Roman" w:hAnsi="Times New Roman" w:cs="Times New Roman"/>
          <w:color w:val="000000" w:themeColor="text1"/>
          <w:sz w:val="24"/>
          <w:szCs w:val="24"/>
          <w:lang w:val="en-US"/>
        </w:rPr>
        <w:t>followin</w:t>
      </w:r>
      <w:r w:rsidR="005B6D6D" w:rsidRPr="000C3E91">
        <w:rPr>
          <w:rFonts w:ascii="Times New Roman" w:hAnsi="Times New Roman" w:cs="Times New Roman"/>
          <w:color w:val="000000" w:themeColor="text1"/>
          <w:sz w:val="24"/>
          <w:szCs w:val="24"/>
          <w:lang w:val="en-US"/>
        </w:rPr>
        <w:t>g the procedure of Kates</w:t>
      </w:r>
      <w:r w:rsidR="002518E8" w:rsidRPr="000C3E91">
        <w:rPr>
          <w:rFonts w:ascii="Times New Roman" w:hAnsi="Times New Roman" w:cs="Times New Roman"/>
          <w:color w:val="000000" w:themeColor="text1"/>
          <w:sz w:val="24"/>
          <w:szCs w:val="24"/>
          <w:lang w:val="en-US"/>
        </w:rPr>
        <w:t xml:space="preserve"> [</w:t>
      </w:r>
      <w:r w:rsidR="00AB2034" w:rsidRPr="000C3E91">
        <w:rPr>
          <w:rFonts w:ascii="Times New Roman" w:hAnsi="Times New Roman" w:cs="Times New Roman"/>
          <w:color w:val="000000" w:themeColor="text1"/>
          <w:sz w:val="24"/>
          <w:szCs w:val="24"/>
          <w:lang w:val="en-US"/>
        </w:rPr>
        <w:t>25</w:t>
      </w:r>
      <w:r w:rsidR="002518E8" w:rsidRPr="000C3E91">
        <w:rPr>
          <w:rFonts w:ascii="Times New Roman" w:hAnsi="Times New Roman" w:cs="Times New Roman"/>
          <w:color w:val="000000" w:themeColor="text1"/>
          <w:sz w:val="24"/>
          <w:szCs w:val="24"/>
          <w:lang w:val="en-US"/>
        </w:rPr>
        <w:t>]</w:t>
      </w:r>
      <w:r w:rsidR="007842A1" w:rsidRPr="000C3E91">
        <w:rPr>
          <w:rFonts w:ascii="Times New Roman" w:hAnsi="Times New Roman" w:cs="Times New Roman"/>
          <w:color w:val="000000" w:themeColor="text1"/>
          <w:sz w:val="24"/>
          <w:szCs w:val="24"/>
          <w:lang w:val="en-US"/>
        </w:rPr>
        <w:t>,</w:t>
      </w:r>
      <w:r w:rsidR="005B6D6D" w:rsidRPr="000C3E91">
        <w:rPr>
          <w:rFonts w:ascii="Times New Roman" w:hAnsi="Times New Roman" w:cs="Times New Roman"/>
          <w:color w:val="000000" w:themeColor="text1"/>
          <w:sz w:val="24"/>
          <w:szCs w:val="24"/>
          <w:lang w:val="en-US"/>
        </w:rPr>
        <w:t xml:space="preserve"> which is based </w:t>
      </w:r>
      <w:r w:rsidR="00CB6A9F" w:rsidRPr="000C3E91">
        <w:rPr>
          <w:rFonts w:ascii="Times New Roman" w:hAnsi="Times New Roman" w:cs="Times New Roman"/>
          <w:color w:val="000000" w:themeColor="text1"/>
          <w:sz w:val="24"/>
          <w:szCs w:val="24"/>
          <w:lang w:val="en-US"/>
        </w:rPr>
        <w:t xml:space="preserve">on </w:t>
      </w:r>
      <w:r w:rsidR="005B6D6D" w:rsidRPr="000C3E91">
        <w:rPr>
          <w:rFonts w:ascii="Times New Roman" w:hAnsi="Times New Roman" w:cs="Times New Roman"/>
          <w:color w:val="000000" w:themeColor="text1"/>
          <w:sz w:val="24"/>
          <w:szCs w:val="24"/>
          <w:lang w:val="en-US"/>
        </w:rPr>
        <w:t xml:space="preserve">the elution of the microalgal </w:t>
      </w:r>
      <w:r w:rsidR="007842A1" w:rsidRPr="000C3E91">
        <w:rPr>
          <w:rFonts w:ascii="Times New Roman" w:hAnsi="Times New Roman" w:cs="Times New Roman"/>
          <w:color w:val="000000" w:themeColor="text1"/>
          <w:sz w:val="24"/>
          <w:szCs w:val="24"/>
          <w:lang w:val="en-US"/>
        </w:rPr>
        <w:t>lipid</w:t>
      </w:r>
      <w:r w:rsidR="005B6D6D" w:rsidRPr="000C3E91">
        <w:rPr>
          <w:rFonts w:ascii="Times New Roman" w:hAnsi="Times New Roman" w:cs="Times New Roman"/>
          <w:color w:val="000000" w:themeColor="text1"/>
          <w:sz w:val="24"/>
          <w:szCs w:val="24"/>
          <w:lang w:val="en-US"/>
        </w:rPr>
        <w:t>s in the silica gel cart</w:t>
      </w:r>
      <w:r w:rsidR="007842A1" w:rsidRPr="000C3E91">
        <w:rPr>
          <w:rFonts w:ascii="Times New Roman" w:hAnsi="Times New Roman" w:cs="Times New Roman"/>
          <w:color w:val="000000" w:themeColor="text1"/>
          <w:sz w:val="24"/>
          <w:szCs w:val="24"/>
          <w:lang w:val="en-US"/>
        </w:rPr>
        <w:t>r</w:t>
      </w:r>
      <w:r w:rsidR="005B6D6D" w:rsidRPr="000C3E91">
        <w:rPr>
          <w:rFonts w:ascii="Times New Roman" w:hAnsi="Times New Roman" w:cs="Times New Roman"/>
          <w:color w:val="000000" w:themeColor="text1"/>
          <w:sz w:val="24"/>
          <w:szCs w:val="24"/>
          <w:lang w:val="en-US"/>
        </w:rPr>
        <w:t>idges with 30</w:t>
      </w:r>
      <w:r w:rsidR="007842A1"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5B6D6D" w:rsidRPr="000C3E91">
        <w:rPr>
          <w:rFonts w:ascii="Times New Roman" w:hAnsi="Times New Roman" w:cs="Times New Roman"/>
          <w:color w:val="000000" w:themeColor="text1"/>
          <w:sz w:val="24"/>
          <w:szCs w:val="24"/>
          <w:lang w:val="en-US"/>
        </w:rPr>
        <w:t xml:space="preserve"> </w:t>
      </w:r>
      <w:r w:rsidR="007842A1" w:rsidRPr="000C3E91">
        <w:rPr>
          <w:rFonts w:ascii="Times New Roman" w:hAnsi="Times New Roman" w:cs="Times New Roman"/>
          <w:color w:val="000000" w:themeColor="text1"/>
          <w:sz w:val="24"/>
          <w:szCs w:val="24"/>
          <w:lang w:val="en-US"/>
        </w:rPr>
        <w:t xml:space="preserve">of </w:t>
      </w:r>
      <w:r w:rsidR="005B6D6D" w:rsidRPr="000C3E91">
        <w:rPr>
          <w:rFonts w:ascii="Times New Roman" w:hAnsi="Times New Roman" w:cs="Times New Roman"/>
          <w:color w:val="000000" w:themeColor="text1"/>
          <w:sz w:val="24"/>
          <w:szCs w:val="24"/>
          <w:lang w:val="en-US"/>
        </w:rPr>
        <w:t>ch</w:t>
      </w:r>
      <w:r w:rsidR="007842A1" w:rsidRPr="000C3E91">
        <w:rPr>
          <w:rFonts w:ascii="Times New Roman" w:hAnsi="Times New Roman" w:cs="Times New Roman"/>
          <w:color w:val="000000" w:themeColor="text1"/>
          <w:sz w:val="24"/>
          <w:szCs w:val="24"/>
          <w:lang w:val="en-US"/>
        </w:rPr>
        <w:t>l</w:t>
      </w:r>
      <w:r w:rsidR="005B6D6D" w:rsidRPr="000C3E91">
        <w:rPr>
          <w:rFonts w:ascii="Times New Roman" w:hAnsi="Times New Roman" w:cs="Times New Roman"/>
          <w:color w:val="000000" w:themeColor="text1"/>
          <w:sz w:val="24"/>
          <w:szCs w:val="24"/>
          <w:lang w:val="en-US"/>
        </w:rPr>
        <w:t>oroform, 30</w:t>
      </w:r>
      <w:r w:rsidR="007842A1"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5B6D6D" w:rsidRPr="000C3E91">
        <w:rPr>
          <w:rFonts w:ascii="Times New Roman" w:hAnsi="Times New Roman" w:cs="Times New Roman"/>
          <w:color w:val="000000" w:themeColor="text1"/>
          <w:sz w:val="24"/>
          <w:szCs w:val="24"/>
          <w:lang w:val="en-US"/>
        </w:rPr>
        <w:t xml:space="preserve"> of acetone along</w:t>
      </w:r>
      <w:r w:rsidR="007842A1" w:rsidRPr="000C3E91">
        <w:rPr>
          <w:rFonts w:ascii="Times New Roman" w:hAnsi="Times New Roman" w:cs="Times New Roman"/>
          <w:color w:val="000000" w:themeColor="text1"/>
          <w:sz w:val="24"/>
          <w:szCs w:val="24"/>
          <w:lang w:val="en-US"/>
        </w:rPr>
        <w:t xml:space="preserve"> with</w:t>
      </w:r>
      <w:r w:rsidR="005B6D6D" w:rsidRPr="000C3E91">
        <w:rPr>
          <w:rFonts w:ascii="Times New Roman" w:hAnsi="Times New Roman" w:cs="Times New Roman"/>
          <w:color w:val="000000" w:themeColor="text1"/>
          <w:sz w:val="24"/>
          <w:szCs w:val="24"/>
          <w:lang w:val="en-US"/>
        </w:rPr>
        <w:t xml:space="preserve"> 20</w:t>
      </w:r>
      <w:r w:rsidR="007842A1"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5B6D6D" w:rsidRPr="000C3E91">
        <w:rPr>
          <w:rFonts w:ascii="Times New Roman" w:hAnsi="Times New Roman" w:cs="Times New Roman"/>
          <w:color w:val="000000" w:themeColor="text1"/>
          <w:sz w:val="24"/>
          <w:szCs w:val="24"/>
          <w:lang w:val="en-US"/>
        </w:rPr>
        <w:t xml:space="preserve"> of </w:t>
      </w:r>
      <w:proofErr w:type="spellStart"/>
      <w:r w:rsidR="005B6D6D" w:rsidRPr="000C3E91">
        <w:rPr>
          <w:rFonts w:ascii="Times New Roman" w:hAnsi="Times New Roman" w:cs="Times New Roman"/>
          <w:color w:val="000000" w:themeColor="text1"/>
          <w:sz w:val="24"/>
          <w:szCs w:val="24"/>
          <w:lang w:val="en-US"/>
        </w:rPr>
        <w:t>chloroform:methanol</w:t>
      </w:r>
      <w:proofErr w:type="spellEnd"/>
      <w:r w:rsidR="005B6D6D" w:rsidRPr="000C3E91">
        <w:rPr>
          <w:rFonts w:ascii="Times New Roman" w:hAnsi="Times New Roman" w:cs="Times New Roman"/>
          <w:color w:val="000000" w:themeColor="text1"/>
          <w:sz w:val="24"/>
          <w:szCs w:val="24"/>
          <w:lang w:val="en-US"/>
        </w:rPr>
        <w:t xml:space="preserve"> 85:15 v/v and 30</w:t>
      </w:r>
      <w:r w:rsidR="007842A1"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5B6D6D" w:rsidRPr="000C3E91">
        <w:rPr>
          <w:rFonts w:ascii="Times New Roman" w:hAnsi="Times New Roman" w:cs="Times New Roman"/>
          <w:color w:val="000000" w:themeColor="text1"/>
          <w:sz w:val="24"/>
          <w:szCs w:val="24"/>
          <w:lang w:val="en-US"/>
        </w:rPr>
        <w:t xml:space="preserve"> </w:t>
      </w:r>
      <w:r w:rsidR="007842A1" w:rsidRPr="000C3E91">
        <w:rPr>
          <w:rFonts w:ascii="Times New Roman" w:hAnsi="Times New Roman" w:cs="Times New Roman"/>
          <w:color w:val="000000" w:themeColor="text1"/>
          <w:sz w:val="24"/>
          <w:szCs w:val="24"/>
          <w:lang w:val="en-US"/>
        </w:rPr>
        <w:t xml:space="preserve">of </w:t>
      </w:r>
      <w:r w:rsidR="005B6D6D" w:rsidRPr="000C3E91">
        <w:rPr>
          <w:rFonts w:ascii="Times New Roman" w:hAnsi="Times New Roman" w:cs="Times New Roman"/>
          <w:color w:val="000000" w:themeColor="text1"/>
          <w:sz w:val="24"/>
          <w:szCs w:val="24"/>
          <w:lang w:val="en-US"/>
        </w:rPr>
        <w:t xml:space="preserve">methanol to collect </w:t>
      </w:r>
      <w:r w:rsidR="00CB6A9F" w:rsidRPr="000C3E91">
        <w:rPr>
          <w:rFonts w:ascii="Times New Roman" w:hAnsi="Times New Roman" w:cs="Times New Roman"/>
          <w:color w:val="000000" w:themeColor="text1"/>
          <w:sz w:val="24"/>
          <w:szCs w:val="24"/>
          <w:lang w:val="en-US"/>
        </w:rPr>
        <w:t xml:space="preserve">the NLs, GLs and PLs, respectively, </w:t>
      </w:r>
      <w:r w:rsidR="005B6D6D" w:rsidRPr="000C3E91">
        <w:rPr>
          <w:rFonts w:ascii="Times New Roman" w:hAnsi="Times New Roman" w:cs="Times New Roman"/>
          <w:color w:val="000000" w:themeColor="text1"/>
          <w:sz w:val="24"/>
          <w:szCs w:val="24"/>
          <w:lang w:val="en-US"/>
        </w:rPr>
        <w:t xml:space="preserve">from each of these mobile phases. </w:t>
      </w:r>
      <w:r w:rsidR="00E83708" w:rsidRPr="000C3E91">
        <w:rPr>
          <w:rFonts w:ascii="Times New Roman" w:hAnsi="Times New Roman" w:cs="Times New Roman"/>
          <w:color w:val="000000" w:themeColor="text1"/>
          <w:sz w:val="24"/>
          <w:szCs w:val="24"/>
          <w:lang w:val="en-US"/>
        </w:rPr>
        <w:t>The solvents were evaporated in a rotary evaporator (Buchi, R210, with</w:t>
      </w:r>
      <w:r w:rsidR="00CB6A9F" w:rsidRPr="000C3E91">
        <w:rPr>
          <w:rFonts w:ascii="Times New Roman" w:hAnsi="Times New Roman" w:cs="Times New Roman"/>
          <w:color w:val="000000" w:themeColor="text1"/>
          <w:sz w:val="24"/>
          <w:szCs w:val="24"/>
          <w:lang w:val="en-US"/>
        </w:rPr>
        <w:t xml:space="preserve"> a</w:t>
      </w:r>
      <w:r w:rsidR="00E83708" w:rsidRPr="000C3E91">
        <w:rPr>
          <w:rFonts w:ascii="Times New Roman" w:hAnsi="Times New Roman" w:cs="Times New Roman"/>
          <w:color w:val="000000" w:themeColor="text1"/>
          <w:sz w:val="24"/>
          <w:szCs w:val="24"/>
          <w:lang w:val="en-US"/>
        </w:rPr>
        <w:t xml:space="preserve"> </w:t>
      </w:r>
      <w:r w:rsidR="00CB6A9F" w:rsidRPr="000C3E91">
        <w:rPr>
          <w:rFonts w:ascii="Times New Roman" w:hAnsi="Times New Roman" w:cs="Times New Roman"/>
          <w:color w:val="000000" w:themeColor="text1"/>
          <w:sz w:val="24"/>
          <w:szCs w:val="24"/>
          <w:lang w:val="en-US"/>
        </w:rPr>
        <w:t xml:space="preserve">V-700 </w:t>
      </w:r>
      <w:r w:rsidR="00E83708" w:rsidRPr="000C3E91">
        <w:rPr>
          <w:rFonts w:ascii="Times New Roman" w:hAnsi="Times New Roman" w:cs="Times New Roman"/>
          <w:color w:val="000000" w:themeColor="text1"/>
          <w:sz w:val="24"/>
          <w:szCs w:val="24"/>
          <w:lang w:val="en-US"/>
        </w:rPr>
        <w:t xml:space="preserve">vacuum pump and </w:t>
      </w:r>
      <w:r w:rsidR="00CB6A9F" w:rsidRPr="000C3E91">
        <w:rPr>
          <w:rFonts w:ascii="Times New Roman" w:hAnsi="Times New Roman" w:cs="Times New Roman"/>
          <w:color w:val="000000" w:themeColor="text1"/>
          <w:sz w:val="24"/>
          <w:szCs w:val="24"/>
          <w:lang w:val="en-US"/>
        </w:rPr>
        <w:t xml:space="preserve">V-850 </w:t>
      </w:r>
      <w:r w:rsidR="00E83708" w:rsidRPr="000C3E91">
        <w:rPr>
          <w:rFonts w:ascii="Times New Roman" w:hAnsi="Times New Roman" w:cs="Times New Roman"/>
          <w:color w:val="000000" w:themeColor="text1"/>
          <w:sz w:val="24"/>
          <w:szCs w:val="24"/>
          <w:lang w:val="en-US"/>
        </w:rPr>
        <w:t>controller</w:t>
      </w:r>
      <w:r w:rsidR="00CB027F" w:rsidRPr="000C3E91">
        <w:rPr>
          <w:rFonts w:ascii="Times New Roman" w:hAnsi="Times New Roman" w:cs="Times New Roman"/>
          <w:color w:val="000000" w:themeColor="text1"/>
          <w:sz w:val="24"/>
          <w:szCs w:val="24"/>
          <w:lang w:val="en-US"/>
        </w:rPr>
        <w:t>;</w:t>
      </w:r>
      <w:r w:rsidR="00E83708" w:rsidRPr="000C3E91">
        <w:rPr>
          <w:rFonts w:ascii="Times New Roman" w:hAnsi="Times New Roman" w:cs="Times New Roman"/>
          <w:color w:val="000000" w:themeColor="text1"/>
          <w:sz w:val="24"/>
          <w:szCs w:val="24"/>
          <w:lang w:val="en-US"/>
        </w:rPr>
        <w:t xml:space="preserve"> Switzerland) and </w:t>
      </w:r>
      <w:r w:rsidR="00CB027F" w:rsidRPr="000C3E91">
        <w:rPr>
          <w:rFonts w:ascii="Times New Roman" w:hAnsi="Times New Roman" w:cs="Times New Roman"/>
          <w:color w:val="000000" w:themeColor="text1"/>
          <w:sz w:val="24"/>
          <w:szCs w:val="24"/>
          <w:lang w:val="en-US"/>
        </w:rPr>
        <w:t xml:space="preserve">each fraction’s </w:t>
      </w:r>
      <w:r w:rsidR="009E0DDB" w:rsidRPr="000C3E91">
        <w:rPr>
          <w:rFonts w:ascii="Times New Roman" w:hAnsi="Times New Roman" w:cs="Times New Roman"/>
          <w:color w:val="000000" w:themeColor="text1"/>
          <w:sz w:val="24"/>
          <w:szCs w:val="24"/>
          <w:lang w:val="en-US"/>
        </w:rPr>
        <w:t>SLs were converted into FAMEs by</w:t>
      </w:r>
      <w:r w:rsidR="007842A1" w:rsidRPr="000C3E91">
        <w:rPr>
          <w:rFonts w:ascii="Times New Roman" w:hAnsi="Times New Roman" w:cs="Times New Roman"/>
          <w:color w:val="000000" w:themeColor="text1"/>
          <w:sz w:val="24"/>
          <w:szCs w:val="24"/>
          <w:lang w:val="en-US"/>
        </w:rPr>
        <w:t xml:space="preserve"> direct methylation and </w:t>
      </w:r>
      <w:r w:rsidR="00CB027F" w:rsidRPr="000C3E91">
        <w:rPr>
          <w:rFonts w:ascii="Times New Roman" w:hAnsi="Times New Roman" w:cs="Times New Roman"/>
          <w:color w:val="000000" w:themeColor="text1"/>
          <w:sz w:val="24"/>
          <w:szCs w:val="24"/>
          <w:lang w:val="en-US"/>
        </w:rPr>
        <w:t xml:space="preserve">then </w:t>
      </w:r>
      <w:r w:rsidR="009E0DDB" w:rsidRPr="000C3E91">
        <w:rPr>
          <w:rFonts w:ascii="Times New Roman" w:hAnsi="Times New Roman" w:cs="Times New Roman"/>
          <w:color w:val="000000" w:themeColor="text1"/>
          <w:sz w:val="24"/>
          <w:szCs w:val="24"/>
          <w:lang w:val="en-US"/>
        </w:rPr>
        <w:t>analyzed by GC (Section 2.</w:t>
      </w:r>
      <w:r w:rsidR="00D070FB" w:rsidRPr="000C3E91">
        <w:rPr>
          <w:rFonts w:ascii="Times New Roman" w:hAnsi="Times New Roman" w:cs="Times New Roman"/>
          <w:color w:val="000000" w:themeColor="text1"/>
          <w:sz w:val="24"/>
          <w:szCs w:val="24"/>
          <w:lang w:val="en-US"/>
        </w:rPr>
        <w:t>3</w:t>
      </w:r>
      <w:r w:rsidR="009E0DDB" w:rsidRPr="000C3E91">
        <w:rPr>
          <w:rFonts w:ascii="Times New Roman" w:hAnsi="Times New Roman" w:cs="Times New Roman"/>
          <w:color w:val="000000" w:themeColor="text1"/>
          <w:sz w:val="24"/>
          <w:szCs w:val="24"/>
          <w:lang w:val="en-US"/>
        </w:rPr>
        <w:t>)</w:t>
      </w:r>
      <w:r w:rsidR="00C47F8B" w:rsidRPr="000C3E91">
        <w:rPr>
          <w:rFonts w:ascii="Times New Roman" w:hAnsi="Times New Roman" w:cs="Times New Roman"/>
          <w:color w:val="000000" w:themeColor="text1"/>
          <w:sz w:val="24"/>
          <w:szCs w:val="24"/>
          <w:lang w:val="en-US"/>
        </w:rPr>
        <w:t xml:space="preserve"> for the quantitative determination of the SLs contained in each fraction</w:t>
      </w:r>
      <w:r w:rsidR="009E0DDB" w:rsidRPr="000C3E91">
        <w:rPr>
          <w:rFonts w:ascii="Times New Roman" w:hAnsi="Times New Roman" w:cs="Times New Roman"/>
          <w:color w:val="000000" w:themeColor="text1"/>
          <w:sz w:val="24"/>
          <w:szCs w:val="24"/>
          <w:lang w:val="en-US"/>
        </w:rPr>
        <w:t>.</w:t>
      </w:r>
    </w:p>
    <w:p w14:paraId="79EFBB9C" w14:textId="77777777" w:rsidR="009C3A17" w:rsidRPr="00C94E4D" w:rsidRDefault="009C3A17" w:rsidP="009C3A17">
      <w:pPr>
        <w:shd w:val="clear" w:color="auto" w:fill="FFFFFF"/>
        <w:tabs>
          <w:tab w:val="left" w:pos="0"/>
          <w:tab w:val="left" w:pos="851"/>
        </w:tabs>
        <w:spacing w:after="0" w:line="480" w:lineRule="auto"/>
        <w:jc w:val="both"/>
        <w:rPr>
          <w:rFonts w:ascii="Times New Roman" w:hAnsi="Times New Roman" w:cs="Times New Roman"/>
          <w:sz w:val="24"/>
          <w:szCs w:val="24"/>
          <w:lang w:val="en-US"/>
        </w:rPr>
      </w:pPr>
    </w:p>
    <w:p w14:paraId="7CFD5B56" w14:textId="77777777" w:rsidR="005B1E74" w:rsidRPr="001B1E68" w:rsidRDefault="001B6120" w:rsidP="009C3A17">
      <w:pPr>
        <w:pStyle w:val="Prrafodelista"/>
        <w:numPr>
          <w:ilvl w:val="0"/>
          <w:numId w:val="5"/>
        </w:numPr>
        <w:spacing w:after="0" w:line="480" w:lineRule="auto"/>
        <w:ind w:left="426" w:hanging="426"/>
        <w:jc w:val="both"/>
        <w:rPr>
          <w:rFonts w:ascii="Times New Roman" w:hAnsi="Times New Roman" w:cs="Times New Roman"/>
          <w:b/>
          <w:sz w:val="24"/>
          <w:szCs w:val="24"/>
          <w:lang w:val="en-GB"/>
        </w:rPr>
      </w:pPr>
      <w:r w:rsidRPr="001B1E68">
        <w:rPr>
          <w:rFonts w:ascii="Times New Roman" w:hAnsi="Times New Roman" w:cs="Times New Roman"/>
          <w:b/>
          <w:sz w:val="24"/>
          <w:szCs w:val="24"/>
          <w:lang w:val="en-GB"/>
        </w:rPr>
        <w:t>Results and discussion</w:t>
      </w:r>
    </w:p>
    <w:p w14:paraId="1EA5E243" w14:textId="77777777" w:rsidR="009C3A17" w:rsidRPr="00C94E4D" w:rsidRDefault="009C3A17" w:rsidP="009C3A17">
      <w:pPr>
        <w:pStyle w:val="Prrafodelista"/>
        <w:spacing w:after="0" w:line="480" w:lineRule="auto"/>
        <w:ind w:left="426"/>
        <w:jc w:val="both"/>
        <w:rPr>
          <w:rFonts w:ascii="Times New Roman" w:hAnsi="Times New Roman" w:cs="Times New Roman"/>
          <w:b/>
          <w:sz w:val="24"/>
          <w:szCs w:val="24"/>
        </w:rPr>
      </w:pPr>
    </w:p>
    <w:p w14:paraId="5CE5ED18" w14:textId="77777777" w:rsidR="000B6D9B" w:rsidRDefault="00BB02FD" w:rsidP="009C3A17">
      <w:pPr>
        <w:spacing w:after="0" w:line="480" w:lineRule="auto"/>
        <w:jc w:val="both"/>
        <w:rPr>
          <w:rFonts w:ascii="Times New Roman" w:hAnsi="Times New Roman" w:cs="Times New Roman"/>
          <w:i/>
          <w:sz w:val="24"/>
          <w:szCs w:val="24"/>
          <w:lang w:val="en-US"/>
        </w:rPr>
      </w:pPr>
      <w:r w:rsidRPr="009C3A17">
        <w:rPr>
          <w:rFonts w:ascii="Times New Roman" w:hAnsi="Times New Roman" w:cs="Times New Roman"/>
          <w:i/>
          <w:sz w:val="24"/>
          <w:szCs w:val="24"/>
          <w:lang w:val="en-US"/>
        </w:rPr>
        <w:t>3.1</w:t>
      </w:r>
      <w:r w:rsidR="000D0D62" w:rsidRPr="009C3A17">
        <w:rPr>
          <w:rFonts w:ascii="Times New Roman" w:hAnsi="Times New Roman" w:cs="Times New Roman"/>
          <w:i/>
          <w:sz w:val="24"/>
          <w:szCs w:val="24"/>
          <w:lang w:val="en-US"/>
        </w:rPr>
        <w:t>.</w:t>
      </w:r>
      <w:r w:rsidRPr="009C3A17">
        <w:rPr>
          <w:rFonts w:ascii="Times New Roman" w:hAnsi="Times New Roman" w:cs="Times New Roman"/>
          <w:i/>
          <w:sz w:val="24"/>
          <w:szCs w:val="24"/>
          <w:lang w:val="en-US"/>
        </w:rPr>
        <w:t xml:space="preserve"> Lipidic comp</w:t>
      </w:r>
      <w:r w:rsidR="00006459" w:rsidRPr="009C3A17">
        <w:rPr>
          <w:rFonts w:ascii="Times New Roman" w:hAnsi="Times New Roman" w:cs="Times New Roman"/>
          <w:i/>
          <w:sz w:val="24"/>
          <w:szCs w:val="24"/>
          <w:lang w:val="en-US"/>
        </w:rPr>
        <w:t>o</w:t>
      </w:r>
      <w:r w:rsidRPr="009C3A17">
        <w:rPr>
          <w:rFonts w:ascii="Times New Roman" w:hAnsi="Times New Roman" w:cs="Times New Roman"/>
          <w:i/>
          <w:sz w:val="24"/>
          <w:szCs w:val="24"/>
          <w:lang w:val="en-US"/>
        </w:rPr>
        <w:t>sition</w:t>
      </w:r>
      <w:r w:rsidR="000B6D9B" w:rsidRPr="009C3A17">
        <w:rPr>
          <w:rFonts w:ascii="Times New Roman" w:hAnsi="Times New Roman" w:cs="Times New Roman"/>
          <w:i/>
          <w:sz w:val="24"/>
          <w:szCs w:val="24"/>
          <w:lang w:val="en-US"/>
        </w:rPr>
        <w:t xml:space="preserve"> of N.</w:t>
      </w:r>
      <w:r w:rsidR="000D0D62" w:rsidRPr="009C3A17">
        <w:rPr>
          <w:rFonts w:ascii="Times New Roman" w:hAnsi="Times New Roman" w:cs="Times New Roman"/>
          <w:i/>
          <w:sz w:val="24"/>
          <w:szCs w:val="24"/>
          <w:lang w:val="en-US"/>
        </w:rPr>
        <w:t xml:space="preserve"> </w:t>
      </w:r>
      <w:proofErr w:type="spellStart"/>
      <w:r w:rsidR="000B6D9B" w:rsidRPr="009C3A17">
        <w:rPr>
          <w:rFonts w:ascii="Times New Roman" w:hAnsi="Times New Roman" w:cs="Times New Roman"/>
          <w:i/>
          <w:sz w:val="24"/>
          <w:szCs w:val="24"/>
          <w:lang w:val="en-US"/>
        </w:rPr>
        <w:t>gaditana</w:t>
      </w:r>
      <w:proofErr w:type="spellEnd"/>
      <w:r w:rsidR="000B6D9B" w:rsidRPr="009C3A17">
        <w:rPr>
          <w:rFonts w:ascii="Times New Roman" w:hAnsi="Times New Roman" w:cs="Times New Roman"/>
          <w:i/>
          <w:sz w:val="24"/>
          <w:szCs w:val="24"/>
          <w:lang w:val="en-US"/>
        </w:rPr>
        <w:t xml:space="preserve"> biomass</w:t>
      </w:r>
    </w:p>
    <w:p w14:paraId="7BC599DE" w14:textId="77777777" w:rsidR="009C3A17" w:rsidRPr="009C3A17" w:rsidRDefault="009C3A17" w:rsidP="009C3A17">
      <w:pPr>
        <w:spacing w:after="0" w:line="480" w:lineRule="auto"/>
        <w:jc w:val="both"/>
        <w:rPr>
          <w:rFonts w:ascii="Times New Roman" w:hAnsi="Times New Roman" w:cs="Times New Roman"/>
          <w:i/>
          <w:sz w:val="24"/>
          <w:szCs w:val="24"/>
          <w:lang w:val="en-US"/>
        </w:rPr>
      </w:pPr>
    </w:p>
    <w:p w14:paraId="66ACC5EB" w14:textId="77777777" w:rsidR="006C14F5" w:rsidRPr="00A20178" w:rsidRDefault="0007463E" w:rsidP="003B5F55">
      <w:pPr>
        <w:spacing w:after="0" w:line="480" w:lineRule="auto"/>
        <w:ind w:firstLine="708"/>
        <w:jc w:val="both"/>
        <w:rPr>
          <w:rFonts w:ascii="Times New Roman" w:hAnsi="Times New Roman" w:cs="Times New Roman"/>
          <w:sz w:val="24"/>
          <w:szCs w:val="24"/>
          <w:lang w:val="en-US"/>
        </w:rPr>
      </w:pPr>
      <w:r w:rsidRPr="000C3E91">
        <w:rPr>
          <w:rFonts w:ascii="Times New Roman" w:hAnsi="Times New Roman" w:cs="Times New Roman"/>
          <w:color w:val="000000" w:themeColor="text1"/>
          <w:sz w:val="24"/>
          <w:szCs w:val="24"/>
          <w:lang w:val="en-US"/>
        </w:rPr>
        <w:t xml:space="preserve">The total lipid (TLs) </w:t>
      </w:r>
      <w:r w:rsidR="001B1E68" w:rsidRPr="000C3E91">
        <w:rPr>
          <w:rFonts w:ascii="Times New Roman" w:hAnsi="Times New Roman" w:cs="Times New Roman"/>
          <w:color w:val="000000" w:themeColor="text1"/>
          <w:sz w:val="24"/>
          <w:szCs w:val="24"/>
          <w:lang w:val="en-US"/>
        </w:rPr>
        <w:t xml:space="preserve">(i.e. oil) </w:t>
      </w:r>
      <w:r w:rsidRPr="000C3E91">
        <w:rPr>
          <w:rFonts w:ascii="Times New Roman" w:hAnsi="Times New Roman" w:cs="Times New Roman"/>
          <w:color w:val="000000" w:themeColor="text1"/>
          <w:sz w:val="24"/>
          <w:szCs w:val="24"/>
          <w:lang w:val="en-US"/>
        </w:rPr>
        <w:t xml:space="preserve">and saponifiable lipid (SLs) </w:t>
      </w:r>
      <w:r w:rsidR="00605BA3" w:rsidRPr="000C3E91">
        <w:rPr>
          <w:rFonts w:ascii="Times New Roman" w:hAnsi="Times New Roman" w:cs="Times New Roman"/>
          <w:color w:val="000000" w:themeColor="text1"/>
          <w:sz w:val="24"/>
          <w:szCs w:val="24"/>
          <w:lang w:val="en-US"/>
        </w:rPr>
        <w:t xml:space="preserve">mass fractions </w:t>
      </w:r>
      <w:r w:rsidR="000F2CB8" w:rsidRPr="000C3E91">
        <w:rPr>
          <w:rFonts w:ascii="Times New Roman" w:hAnsi="Times New Roman" w:cs="Times New Roman"/>
          <w:color w:val="000000" w:themeColor="text1"/>
          <w:sz w:val="24"/>
          <w:szCs w:val="24"/>
          <w:lang w:val="en-US"/>
        </w:rPr>
        <w:t>of wet</w:t>
      </w:r>
      <w:r w:rsidRPr="000C3E91">
        <w:rPr>
          <w:rFonts w:ascii="Times New Roman" w:hAnsi="Times New Roman" w:cs="Times New Roman"/>
          <w:color w:val="000000" w:themeColor="text1"/>
          <w:sz w:val="24"/>
          <w:szCs w:val="24"/>
          <w:lang w:val="en-US"/>
        </w:rPr>
        <w:t xml:space="preserve"> </w:t>
      </w:r>
      <w:r w:rsidR="00CB027F" w:rsidRPr="000C3E91">
        <w:rPr>
          <w:rFonts w:ascii="Times New Roman" w:hAnsi="Times New Roman" w:cs="Times New Roman"/>
          <w:i/>
          <w:color w:val="000000" w:themeColor="text1"/>
          <w:sz w:val="24"/>
          <w:szCs w:val="24"/>
          <w:lang w:val="en-US"/>
        </w:rPr>
        <w:t xml:space="preserve">N. </w:t>
      </w:r>
      <w:proofErr w:type="spellStart"/>
      <w:r w:rsidR="00CB027F" w:rsidRPr="000C3E91">
        <w:rPr>
          <w:rFonts w:ascii="Times New Roman" w:hAnsi="Times New Roman" w:cs="Times New Roman"/>
          <w:i/>
          <w:color w:val="000000" w:themeColor="text1"/>
          <w:sz w:val="24"/>
          <w:szCs w:val="24"/>
          <w:lang w:val="en-US"/>
        </w:rPr>
        <w:t>gaditana</w:t>
      </w:r>
      <w:proofErr w:type="spellEnd"/>
      <w:r w:rsidR="00CB027F" w:rsidRPr="000C3E91">
        <w:rPr>
          <w:rFonts w:ascii="Times New Roman" w:hAnsi="Times New Roman" w:cs="Times New Roman"/>
          <w:color w:val="000000" w:themeColor="text1"/>
          <w:sz w:val="24"/>
          <w:szCs w:val="24"/>
          <w:lang w:val="en-US"/>
        </w:rPr>
        <w:t xml:space="preserve"> </w:t>
      </w:r>
      <w:r w:rsidRPr="000C3E91">
        <w:rPr>
          <w:rFonts w:ascii="Times New Roman" w:hAnsi="Times New Roman" w:cs="Times New Roman"/>
          <w:color w:val="000000" w:themeColor="text1"/>
          <w:sz w:val="24"/>
          <w:szCs w:val="24"/>
          <w:lang w:val="en-US"/>
        </w:rPr>
        <w:t xml:space="preserve">biomass were 31.1 % and 12.1 % of dry biomass, respectively. </w:t>
      </w:r>
      <w:r w:rsidR="000F2CB8" w:rsidRPr="000C3E91">
        <w:rPr>
          <w:rFonts w:ascii="Times New Roman" w:hAnsi="Times New Roman" w:cs="Times New Roman"/>
          <w:color w:val="000000" w:themeColor="text1"/>
          <w:sz w:val="24"/>
          <w:szCs w:val="24"/>
          <w:lang w:val="en-US"/>
        </w:rPr>
        <w:t>This means that th</w:t>
      </w:r>
      <w:r w:rsidR="004D05EC" w:rsidRPr="000C3E91">
        <w:rPr>
          <w:rFonts w:ascii="Times New Roman" w:hAnsi="Times New Roman" w:cs="Times New Roman"/>
          <w:color w:val="000000" w:themeColor="text1"/>
          <w:sz w:val="24"/>
          <w:szCs w:val="24"/>
          <w:lang w:val="en-US"/>
        </w:rPr>
        <w:t>e</w:t>
      </w:r>
      <w:r w:rsidR="000F2CB8" w:rsidRPr="000C3E91">
        <w:rPr>
          <w:rFonts w:ascii="Times New Roman" w:hAnsi="Times New Roman" w:cs="Times New Roman"/>
          <w:color w:val="000000" w:themeColor="text1"/>
          <w:sz w:val="24"/>
          <w:szCs w:val="24"/>
          <w:lang w:val="en-US"/>
        </w:rPr>
        <w:t xml:space="preserve"> microalgal biomass has a</w:t>
      </w:r>
      <w:r w:rsidR="00D912E4" w:rsidRPr="000C3E91">
        <w:rPr>
          <w:rFonts w:ascii="Times New Roman" w:hAnsi="Times New Roman" w:cs="Times New Roman"/>
          <w:color w:val="000000" w:themeColor="text1"/>
          <w:sz w:val="24"/>
          <w:szCs w:val="24"/>
          <w:lang w:val="en-US"/>
        </w:rPr>
        <w:t xml:space="preserve"> relatively</w:t>
      </w:r>
      <w:r w:rsidR="000F2CB8" w:rsidRPr="000C3E91">
        <w:rPr>
          <w:rFonts w:ascii="Times New Roman" w:hAnsi="Times New Roman" w:cs="Times New Roman"/>
          <w:color w:val="000000" w:themeColor="text1"/>
          <w:sz w:val="24"/>
          <w:szCs w:val="24"/>
          <w:lang w:val="en-US"/>
        </w:rPr>
        <w:t xml:space="preserve"> high </w:t>
      </w:r>
      <w:r w:rsidR="002E66F2" w:rsidRPr="000C3E91">
        <w:rPr>
          <w:rFonts w:ascii="Times New Roman" w:hAnsi="Times New Roman" w:cs="Times New Roman"/>
          <w:color w:val="000000" w:themeColor="text1"/>
          <w:sz w:val="24"/>
          <w:szCs w:val="24"/>
          <w:lang w:val="en-US"/>
        </w:rPr>
        <w:t>mass fraction</w:t>
      </w:r>
      <w:r w:rsidR="000F2CB8" w:rsidRPr="000C3E91">
        <w:rPr>
          <w:rFonts w:ascii="Times New Roman" w:hAnsi="Times New Roman" w:cs="Times New Roman"/>
          <w:color w:val="000000" w:themeColor="text1"/>
          <w:sz w:val="24"/>
          <w:szCs w:val="24"/>
          <w:lang w:val="en-US"/>
        </w:rPr>
        <w:t xml:space="preserve"> of unsaponifiable lipids (19.1 %) </w:t>
      </w:r>
      <w:r w:rsidR="00CB027F" w:rsidRPr="000C3E91">
        <w:rPr>
          <w:rFonts w:ascii="Times New Roman" w:hAnsi="Times New Roman" w:cs="Times New Roman"/>
          <w:color w:val="000000" w:themeColor="text1"/>
          <w:sz w:val="24"/>
          <w:szCs w:val="24"/>
          <w:lang w:val="en-US"/>
        </w:rPr>
        <w:t xml:space="preserve">which are not </w:t>
      </w:r>
      <w:r w:rsidR="004C6295" w:rsidRPr="000C3E91">
        <w:rPr>
          <w:rFonts w:ascii="Times New Roman" w:hAnsi="Times New Roman" w:cs="Times New Roman"/>
          <w:color w:val="000000" w:themeColor="text1"/>
          <w:sz w:val="24"/>
          <w:szCs w:val="24"/>
          <w:lang w:val="en-US"/>
        </w:rPr>
        <w:t>convertible</w:t>
      </w:r>
      <w:r w:rsidR="00BE7A0D" w:rsidRPr="000C3E91">
        <w:rPr>
          <w:rFonts w:ascii="Times New Roman" w:hAnsi="Times New Roman" w:cs="Times New Roman"/>
          <w:color w:val="000000" w:themeColor="text1"/>
          <w:sz w:val="24"/>
          <w:szCs w:val="24"/>
          <w:lang w:val="en-US"/>
        </w:rPr>
        <w:t xml:space="preserve"> to FAMEs. This lipidic composition is largely </w:t>
      </w:r>
      <w:r w:rsidR="00EC05B1" w:rsidRPr="000C3E91">
        <w:rPr>
          <w:rFonts w:ascii="Times New Roman" w:hAnsi="Times New Roman" w:cs="Times New Roman"/>
          <w:color w:val="000000" w:themeColor="text1"/>
          <w:sz w:val="24"/>
          <w:szCs w:val="24"/>
          <w:lang w:val="en-US"/>
        </w:rPr>
        <w:t xml:space="preserve">the </w:t>
      </w:r>
      <w:r w:rsidR="00BE7A0D" w:rsidRPr="000C3E91">
        <w:rPr>
          <w:rFonts w:ascii="Times New Roman" w:hAnsi="Times New Roman" w:cs="Times New Roman"/>
          <w:color w:val="000000" w:themeColor="text1"/>
          <w:sz w:val="24"/>
          <w:szCs w:val="24"/>
          <w:lang w:val="en-US"/>
        </w:rPr>
        <w:t>result of the culture conditions (</w:t>
      </w:r>
      <w:r w:rsidR="00D070FB" w:rsidRPr="000C3E91">
        <w:rPr>
          <w:rFonts w:ascii="Times New Roman" w:hAnsi="Times New Roman" w:cs="Times New Roman"/>
          <w:color w:val="000000" w:themeColor="text1"/>
          <w:sz w:val="24"/>
          <w:szCs w:val="24"/>
          <w:lang w:val="en-US"/>
        </w:rPr>
        <w:t>see Section 1</w:t>
      </w:r>
      <w:r w:rsidR="00BE7A0D" w:rsidRPr="000C3E91">
        <w:rPr>
          <w:rFonts w:ascii="Times New Roman" w:hAnsi="Times New Roman" w:cs="Times New Roman"/>
          <w:color w:val="000000" w:themeColor="text1"/>
          <w:sz w:val="24"/>
          <w:szCs w:val="24"/>
          <w:lang w:val="en-US"/>
        </w:rPr>
        <w:t>)</w:t>
      </w:r>
      <w:r w:rsidR="002518E8" w:rsidRPr="000C3E91">
        <w:rPr>
          <w:rFonts w:ascii="Times New Roman" w:hAnsi="Times New Roman" w:cs="Times New Roman"/>
          <w:color w:val="000000" w:themeColor="text1"/>
          <w:sz w:val="24"/>
          <w:szCs w:val="24"/>
          <w:lang w:val="en-US"/>
        </w:rPr>
        <w:t xml:space="preserve"> [</w:t>
      </w:r>
      <w:r w:rsidR="00AB2034" w:rsidRPr="000C3E91">
        <w:rPr>
          <w:rFonts w:ascii="Times New Roman" w:hAnsi="Times New Roman" w:cs="Times New Roman"/>
          <w:color w:val="000000" w:themeColor="text1"/>
          <w:sz w:val="24"/>
          <w:szCs w:val="24"/>
          <w:lang w:val="en-US"/>
        </w:rPr>
        <w:t>2,3</w:t>
      </w:r>
      <w:r w:rsidR="002518E8" w:rsidRPr="000C3E91">
        <w:rPr>
          <w:rFonts w:ascii="Times New Roman" w:hAnsi="Times New Roman" w:cs="Times New Roman"/>
          <w:color w:val="000000" w:themeColor="text1"/>
          <w:sz w:val="24"/>
          <w:szCs w:val="24"/>
          <w:lang w:val="en-US"/>
        </w:rPr>
        <w:t>,7]</w:t>
      </w:r>
      <w:r w:rsidR="00BE7A0D" w:rsidRPr="000C3E91">
        <w:rPr>
          <w:rFonts w:ascii="Times New Roman" w:hAnsi="Times New Roman" w:cs="Times New Roman"/>
          <w:color w:val="000000" w:themeColor="text1"/>
          <w:sz w:val="24"/>
          <w:szCs w:val="24"/>
          <w:lang w:val="en-US"/>
        </w:rPr>
        <w:t xml:space="preserve">. </w:t>
      </w:r>
      <w:r w:rsidRPr="000C3E91">
        <w:rPr>
          <w:rFonts w:ascii="Times New Roman" w:hAnsi="Times New Roman" w:cs="Times New Roman"/>
          <w:color w:val="000000" w:themeColor="text1"/>
          <w:sz w:val="24"/>
          <w:szCs w:val="24"/>
          <w:lang w:val="en-US"/>
        </w:rPr>
        <w:t>Table 1</w:t>
      </w:r>
      <w:r w:rsidR="002C7047" w:rsidRPr="000C3E91">
        <w:rPr>
          <w:rFonts w:ascii="Times New Roman" w:hAnsi="Times New Roman" w:cs="Times New Roman"/>
          <w:color w:val="000000" w:themeColor="text1"/>
          <w:sz w:val="24"/>
          <w:szCs w:val="24"/>
          <w:lang w:val="en-US"/>
        </w:rPr>
        <w:t>B</w:t>
      </w:r>
      <w:r w:rsidRPr="000C3E91">
        <w:rPr>
          <w:rFonts w:ascii="Times New Roman" w:hAnsi="Times New Roman" w:cs="Times New Roman"/>
          <w:color w:val="000000" w:themeColor="text1"/>
          <w:sz w:val="24"/>
          <w:szCs w:val="24"/>
          <w:lang w:val="en-US"/>
        </w:rPr>
        <w:t xml:space="preserve"> shows </w:t>
      </w:r>
      <w:r w:rsidR="002A2350" w:rsidRPr="000C3E91">
        <w:rPr>
          <w:rFonts w:ascii="Times New Roman" w:hAnsi="Times New Roman" w:cs="Times New Roman"/>
          <w:color w:val="000000" w:themeColor="text1"/>
          <w:sz w:val="24"/>
          <w:szCs w:val="24"/>
          <w:lang w:val="en-US"/>
        </w:rPr>
        <w:t xml:space="preserve">the </w:t>
      </w:r>
      <w:r w:rsidR="004C6295" w:rsidRPr="000C3E91">
        <w:rPr>
          <w:rFonts w:ascii="Times New Roman" w:hAnsi="Times New Roman" w:cs="Times New Roman"/>
          <w:color w:val="000000" w:themeColor="text1"/>
          <w:sz w:val="24"/>
          <w:szCs w:val="24"/>
          <w:lang w:val="en-US"/>
        </w:rPr>
        <w:t xml:space="preserve">percentages of </w:t>
      </w:r>
      <w:r w:rsidR="004B68D2" w:rsidRPr="000C3E91">
        <w:rPr>
          <w:rFonts w:ascii="Times New Roman" w:hAnsi="Times New Roman" w:cs="Times New Roman"/>
          <w:color w:val="000000" w:themeColor="text1"/>
          <w:sz w:val="24"/>
          <w:szCs w:val="24"/>
          <w:lang w:val="en-US"/>
        </w:rPr>
        <w:t>neutral saponifiable lipids (</w:t>
      </w:r>
      <w:r w:rsidR="004C6295" w:rsidRPr="000C3E91">
        <w:rPr>
          <w:rFonts w:ascii="Times New Roman" w:hAnsi="Times New Roman" w:cs="Times New Roman"/>
          <w:color w:val="000000" w:themeColor="text1"/>
          <w:sz w:val="24"/>
          <w:szCs w:val="24"/>
          <w:lang w:val="en-US"/>
        </w:rPr>
        <w:t>N</w:t>
      </w:r>
      <w:r w:rsidR="00943BA1" w:rsidRPr="000C3E91">
        <w:rPr>
          <w:rFonts w:ascii="Times New Roman" w:hAnsi="Times New Roman" w:cs="Times New Roman"/>
          <w:color w:val="000000" w:themeColor="text1"/>
          <w:sz w:val="24"/>
          <w:szCs w:val="24"/>
          <w:lang w:val="en-US"/>
        </w:rPr>
        <w:t>S</w:t>
      </w:r>
      <w:r w:rsidR="004C6295" w:rsidRPr="000C3E91">
        <w:rPr>
          <w:rFonts w:ascii="Times New Roman" w:hAnsi="Times New Roman" w:cs="Times New Roman"/>
          <w:color w:val="000000" w:themeColor="text1"/>
          <w:sz w:val="24"/>
          <w:szCs w:val="24"/>
          <w:lang w:val="en-US"/>
        </w:rPr>
        <w:t>Ls</w:t>
      </w:r>
      <w:r w:rsidR="004B68D2" w:rsidRPr="000C3E91">
        <w:rPr>
          <w:rFonts w:ascii="Times New Roman" w:hAnsi="Times New Roman" w:cs="Times New Roman"/>
          <w:color w:val="000000" w:themeColor="text1"/>
          <w:sz w:val="24"/>
          <w:szCs w:val="24"/>
          <w:lang w:val="en-US"/>
        </w:rPr>
        <w:t>)</w:t>
      </w:r>
      <w:r w:rsidR="004C6295" w:rsidRPr="000C3E91">
        <w:rPr>
          <w:rFonts w:ascii="Times New Roman" w:hAnsi="Times New Roman" w:cs="Times New Roman"/>
          <w:color w:val="000000" w:themeColor="text1"/>
          <w:sz w:val="24"/>
          <w:szCs w:val="24"/>
          <w:lang w:val="en-US"/>
        </w:rPr>
        <w:t xml:space="preserve">, GLs and PLs obtained by </w:t>
      </w:r>
      <w:r w:rsidR="00EC05B1" w:rsidRPr="000C3E91">
        <w:rPr>
          <w:rFonts w:ascii="Times New Roman" w:hAnsi="Times New Roman" w:cs="Times New Roman"/>
          <w:color w:val="000000" w:themeColor="text1"/>
          <w:sz w:val="24"/>
          <w:szCs w:val="24"/>
          <w:lang w:val="en-US"/>
        </w:rPr>
        <w:t xml:space="preserve">lipid </w:t>
      </w:r>
      <w:r w:rsidR="002A2350" w:rsidRPr="000C3E91">
        <w:rPr>
          <w:rFonts w:ascii="Times New Roman" w:hAnsi="Times New Roman" w:cs="Times New Roman"/>
          <w:color w:val="000000" w:themeColor="text1"/>
          <w:sz w:val="24"/>
          <w:szCs w:val="24"/>
          <w:lang w:val="en-US"/>
        </w:rPr>
        <w:t>fractionation into lipidic classes.</w:t>
      </w:r>
      <w:r w:rsidR="00943BA1" w:rsidRPr="000C3E91">
        <w:rPr>
          <w:rFonts w:ascii="Times New Roman" w:hAnsi="Times New Roman" w:cs="Times New Roman"/>
          <w:color w:val="000000" w:themeColor="text1"/>
          <w:sz w:val="24"/>
          <w:szCs w:val="24"/>
          <w:lang w:val="en-US"/>
        </w:rPr>
        <w:t xml:space="preserve"> </w:t>
      </w:r>
      <w:r w:rsidR="00571128" w:rsidRPr="000C3E91">
        <w:rPr>
          <w:rFonts w:ascii="Times New Roman" w:hAnsi="Times New Roman" w:cs="Times New Roman"/>
          <w:color w:val="000000" w:themeColor="text1"/>
          <w:sz w:val="24"/>
          <w:szCs w:val="24"/>
          <w:lang w:val="en-US"/>
        </w:rPr>
        <w:t>As can be observed</w:t>
      </w:r>
      <w:r w:rsidR="00EC05B1" w:rsidRPr="000C3E91">
        <w:rPr>
          <w:rFonts w:ascii="Times New Roman" w:hAnsi="Times New Roman" w:cs="Times New Roman"/>
          <w:color w:val="000000" w:themeColor="text1"/>
          <w:sz w:val="24"/>
          <w:szCs w:val="24"/>
          <w:lang w:val="en-US"/>
        </w:rPr>
        <w:t>,</w:t>
      </w:r>
      <w:r w:rsidR="00571128" w:rsidRPr="000C3E91">
        <w:rPr>
          <w:rFonts w:ascii="Times New Roman" w:hAnsi="Times New Roman" w:cs="Times New Roman"/>
          <w:color w:val="000000" w:themeColor="text1"/>
          <w:sz w:val="24"/>
          <w:szCs w:val="24"/>
          <w:lang w:val="en-US"/>
        </w:rPr>
        <w:t xml:space="preserve"> </w:t>
      </w:r>
      <w:r w:rsidR="00AB6CBA" w:rsidRPr="000C3E91">
        <w:rPr>
          <w:rFonts w:ascii="Times New Roman" w:hAnsi="Times New Roman" w:cs="Times New Roman"/>
          <w:color w:val="000000" w:themeColor="text1"/>
          <w:sz w:val="24"/>
          <w:szCs w:val="24"/>
          <w:lang w:val="en-US"/>
        </w:rPr>
        <w:t>30</w:t>
      </w:r>
      <w:r w:rsidR="002E66F2" w:rsidRPr="000C3E91">
        <w:rPr>
          <w:rFonts w:ascii="Times New Roman" w:hAnsi="Times New Roman" w:cs="Times New Roman"/>
          <w:color w:val="000000" w:themeColor="text1"/>
          <w:sz w:val="24"/>
          <w:szCs w:val="24"/>
          <w:lang w:val="en-US"/>
        </w:rPr>
        <w:t xml:space="preserve"> </w:t>
      </w:r>
      <w:r w:rsidR="00571128" w:rsidRPr="000C3E91">
        <w:rPr>
          <w:rFonts w:ascii="Times New Roman" w:hAnsi="Times New Roman" w:cs="Times New Roman"/>
          <w:color w:val="000000" w:themeColor="text1"/>
          <w:sz w:val="24"/>
          <w:szCs w:val="24"/>
          <w:lang w:val="en-US"/>
        </w:rPr>
        <w:t xml:space="preserve">% of SLs are </w:t>
      </w:r>
      <w:r w:rsidR="00943BA1" w:rsidRPr="000C3E91">
        <w:rPr>
          <w:rFonts w:ascii="Times New Roman" w:hAnsi="Times New Roman" w:cs="Times New Roman"/>
          <w:color w:val="000000" w:themeColor="text1"/>
          <w:sz w:val="24"/>
          <w:szCs w:val="24"/>
          <w:lang w:val="en-US"/>
        </w:rPr>
        <w:t>NSLs</w:t>
      </w:r>
      <w:r w:rsidR="00571128" w:rsidRPr="000C3E91">
        <w:rPr>
          <w:rFonts w:ascii="Times New Roman" w:hAnsi="Times New Roman" w:cs="Times New Roman"/>
          <w:color w:val="000000" w:themeColor="text1"/>
          <w:sz w:val="24"/>
          <w:szCs w:val="24"/>
          <w:lang w:val="en-US"/>
        </w:rPr>
        <w:t xml:space="preserve"> and the remaining </w:t>
      </w:r>
      <w:r w:rsidR="00AB6CBA" w:rsidRPr="000C3E91">
        <w:rPr>
          <w:rFonts w:ascii="Times New Roman" w:hAnsi="Times New Roman" w:cs="Times New Roman"/>
          <w:color w:val="000000" w:themeColor="text1"/>
          <w:sz w:val="24"/>
          <w:szCs w:val="24"/>
          <w:lang w:val="en-US"/>
        </w:rPr>
        <w:t>70</w:t>
      </w:r>
      <w:r w:rsidR="002E66F2" w:rsidRPr="000C3E91">
        <w:rPr>
          <w:rFonts w:ascii="Times New Roman" w:hAnsi="Times New Roman" w:cs="Times New Roman"/>
          <w:color w:val="000000" w:themeColor="text1"/>
          <w:sz w:val="24"/>
          <w:szCs w:val="24"/>
          <w:lang w:val="en-US"/>
        </w:rPr>
        <w:t xml:space="preserve"> </w:t>
      </w:r>
      <w:r w:rsidR="00571128" w:rsidRPr="000C3E91">
        <w:rPr>
          <w:rFonts w:ascii="Times New Roman" w:hAnsi="Times New Roman" w:cs="Times New Roman"/>
          <w:color w:val="000000" w:themeColor="text1"/>
          <w:sz w:val="24"/>
          <w:szCs w:val="24"/>
          <w:lang w:val="en-US"/>
        </w:rPr>
        <w:t>% are polar lipids.</w:t>
      </w:r>
      <w:r w:rsidR="00CE6CC2" w:rsidRPr="000C3E91">
        <w:rPr>
          <w:rFonts w:ascii="Times New Roman" w:hAnsi="Times New Roman" w:cs="Times New Roman"/>
          <w:color w:val="000000" w:themeColor="text1"/>
          <w:sz w:val="24"/>
          <w:szCs w:val="24"/>
          <w:lang w:val="en-US"/>
        </w:rPr>
        <w:t xml:space="preserve"> N</w:t>
      </w:r>
      <w:r w:rsidR="00D912E4" w:rsidRPr="000C3E91">
        <w:rPr>
          <w:rFonts w:ascii="Times New Roman" w:hAnsi="Times New Roman" w:cs="Times New Roman"/>
          <w:color w:val="000000" w:themeColor="text1"/>
          <w:sz w:val="24"/>
          <w:szCs w:val="24"/>
          <w:lang w:val="en-US"/>
        </w:rPr>
        <w:t>SLs (acylglycerols and FFAs) are part of the n</w:t>
      </w:r>
      <w:r w:rsidR="00CE6CC2" w:rsidRPr="000C3E91">
        <w:rPr>
          <w:rFonts w:ascii="Times New Roman" w:hAnsi="Times New Roman" w:cs="Times New Roman"/>
          <w:color w:val="000000" w:themeColor="text1"/>
          <w:sz w:val="24"/>
          <w:szCs w:val="24"/>
          <w:lang w:val="en-US"/>
        </w:rPr>
        <w:t>eutral lipid</w:t>
      </w:r>
      <w:r w:rsidR="00D912E4" w:rsidRPr="000C3E91">
        <w:rPr>
          <w:rFonts w:ascii="Times New Roman" w:hAnsi="Times New Roman" w:cs="Times New Roman"/>
          <w:color w:val="000000" w:themeColor="text1"/>
          <w:sz w:val="24"/>
          <w:szCs w:val="24"/>
          <w:lang w:val="en-US"/>
        </w:rPr>
        <w:t xml:space="preserve"> fraction, which also contain</w:t>
      </w:r>
      <w:r w:rsidR="00CE6CC2" w:rsidRPr="000C3E91">
        <w:rPr>
          <w:rFonts w:ascii="Times New Roman" w:hAnsi="Times New Roman" w:cs="Times New Roman"/>
          <w:color w:val="000000" w:themeColor="text1"/>
          <w:sz w:val="24"/>
          <w:szCs w:val="24"/>
          <w:lang w:val="en-US"/>
        </w:rPr>
        <w:t>s unsaponifiable lipids like pigments and hydrocarbons. GLs</w:t>
      </w:r>
      <w:r w:rsidR="00D912E4" w:rsidRPr="000C3E91">
        <w:rPr>
          <w:rFonts w:ascii="Times New Roman" w:hAnsi="Times New Roman" w:cs="Times New Roman"/>
          <w:color w:val="000000" w:themeColor="text1"/>
          <w:sz w:val="24"/>
          <w:szCs w:val="24"/>
          <w:lang w:val="en-US"/>
        </w:rPr>
        <w:t xml:space="preserve"> </w:t>
      </w:r>
      <w:r w:rsidR="00CE6CC2" w:rsidRPr="000C3E91">
        <w:rPr>
          <w:rFonts w:ascii="Times New Roman" w:hAnsi="Times New Roman" w:cs="Times New Roman"/>
          <w:color w:val="000000" w:themeColor="text1"/>
          <w:sz w:val="24"/>
          <w:szCs w:val="24"/>
          <w:lang w:val="en-US"/>
        </w:rPr>
        <w:t>and PLs</w:t>
      </w:r>
      <w:r w:rsidR="00D912E4" w:rsidRPr="000C3E91">
        <w:rPr>
          <w:rFonts w:ascii="Times New Roman" w:hAnsi="Times New Roman" w:cs="Times New Roman"/>
          <w:color w:val="000000" w:themeColor="text1"/>
          <w:sz w:val="24"/>
          <w:szCs w:val="24"/>
          <w:lang w:val="en-US"/>
        </w:rPr>
        <w:t xml:space="preserve"> </w:t>
      </w:r>
      <w:r w:rsidR="00CE6CC2" w:rsidRPr="000C3E91">
        <w:rPr>
          <w:rFonts w:ascii="Times New Roman" w:hAnsi="Times New Roman" w:cs="Times New Roman"/>
          <w:color w:val="000000" w:themeColor="text1"/>
          <w:sz w:val="24"/>
          <w:szCs w:val="24"/>
          <w:lang w:val="en-US"/>
        </w:rPr>
        <w:t xml:space="preserve">are </w:t>
      </w:r>
      <w:r w:rsidR="00554B50" w:rsidRPr="000C3E91">
        <w:rPr>
          <w:rFonts w:ascii="Times New Roman" w:hAnsi="Times New Roman" w:cs="Times New Roman"/>
          <w:color w:val="000000" w:themeColor="text1"/>
          <w:sz w:val="24"/>
          <w:szCs w:val="24"/>
          <w:lang w:val="en-US"/>
        </w:rPr>
        <w:t>also SLs, since they</w:t>
      </w:r>
      <w:r w:rsidR="00CE6CC2" w:rsidRPr="000C3E91">
        <w:rPr>
          <w:rFonts w:ascii="Times New Roman" w:hAnsi="Times New Roman" w:cs="Times New Roman"/>
          <w:color w:val="000000" w:themeColor="text1"/>
          <w:sz w:val="24"/>
          <w:szCs w:val="24"/>
          <w:lang w:val="en-US"/>
        </w:rPr>
        <w:t xml:space="preserve"> contain fatty acids. For the production of biodiesel from microalgae</w:t>
      </w:r>
      <w:r w:rsidR="00EC05B1" w:rsidRPr="000C3E91">
        <w:rPr>
          <w:rFonts w:ascii="Times New Roman" w:hAnsi="Times New Roman" w:cs="Times New Roman"/>
          <w:color w:val="000000" w:themeColor="text1"/>
          <w:sz w:val="24"/>
          <w:szCs w:val="24"/>
          <w:lang w:val="en-US"/>
        </w:rPr>
        <w:t>,</w:t>
      </w:r>
      <w:r w:rsidR="00CE6CC2" w:rsidRPr="000C3E91">
        <w:rPr>
          <w:rFonts w:ascii="Times New Roman" w:hAnsi="Times New Roman" w:cs="Times New Roman"/>
          <w:color w:val="000000" w:themeColor="text1"/>
          <w:sz w:val="24"/>
          <w:szCs w:val="24"/>
          <w:lang w:val="en-US"/>
        </w:rPr>
        <w:t xml:space="preserve"> </w:t>
      </w:r>
      <w:r w:rsidR="00EC05B1" w:rsidRPr="000C3E91">
        <w:rPr>
          <w:rFonts w:ascii="Times New Roman" w:hAnsi="Times New Roman" w:cs="Times New Roman"/>
          <w:color w:val="000000" w:themeColor="text1"/>
          <w:sz w:val="24"/>
          <w:szCs w:val="24"/>
          <w:lang w:val="en-US"/>
        </w:rPr>
        <w:t xml:space="preserve">NSLs </w:t>
      </w:r>
      <w:r w:rsidR="00EC05B1" w:rsidRPr="000C3E91">
        <w:rPr>
          <w:rFonts w:ascii="Times New Roman" w:hAnsi="Times New Roman" w:cs="Times New Roman"/>
          <w:color w:val="000000" w:themeColor="text1"/>
          <w:sz w:val="24"/>
          <w:szCs w:val="24"/>
          <w:lang w:val="en-US"/>
        </w:rPr>
        <w:lastRenderedPageBreak/>
        <w:t>are</w:t>
      </w:r>
      <w:r w:rsidR="00CE6CC2" w:rsidRPr="000C3E91">
        <w:rPr>
          <w:rFonts w:ascii="Times New Roman" w:hAnsi="Times New Roman" w:cs="Times New Roman"/>
          <w:color w:val="000000" w:themeColor="text1"/>
          <w:sz w:val="24"/>
          <w:szCs w:val="24"/>
          <w:lang w:val="en-US"/>
        </w:rPr>
        <w:t xml:space="preserve"> more interesting </w:t>
      </w:r>
      <w:r w:rsidR="00554B50" w:rsidRPr="000C3E91">
        <w:rPr>
          <w:rFonts w:ascii="Times New Roman" w:hAnsi="Times New Roman" w:cs="Times New Roman"/>
          <w:color w:val="000000" w:themeColor="text1"/>
          <w:sz w:val="24"/>
          <w:szCs w:val="24"/>
          <w:lang w:val="en-US"/>
        </w:rPr>
        <w:t xml:space="preserve">since </w:t>
      </w:r>
      <w:r w:rsidR="00C24C4F" w:rsidRPr="000C3E91">
        <w:rPr>
          <w:rFonts w:ascii="Times New Roman" w:hAnsi="Times New Roman" w:cs="Times New Roman"/>
          <w:color w:val="000000" w:themeColor="text1"/>
          <w:sz w:val="24"/>
          <w:szCs w:val="24"/>
          <w:lang w:val="en-US"/>
        </w:rPr>
        <w:t>they</w:t>
      </w:r>
      <w:r w:rsidR="00CE6CC2" w:rsidRPr="000C3E91">
        <w:rPr>
          <w:rFonts w:ascii="Times New Roman" w:hAnsi="Times New Roman" w:cs="Times New Roman"/>
          <w:color w:val="000000" w:themeColor="text1"/>
          <w:sz w:val="24"/>
          <w:szCs w:val="24"/>
          <w:lang w:val="en-US"/>
        </w:rPr>
        <w:t xml:space="preserve"> generally have a lower degree of unsaturation than polar lipids and </w:t>
      </w:r>
      <w:r w:rsidR="00A20178" w:rsidRPr="000C3E91">
        <w:rPr>
          <w:rFonts w:ascii="Times New Roman" w:hAnsi="Times New Roman" w:cs="Times New Roman"/>
          <w:color w:val="000000" w:themeColor="text1"/>
          <w:sz w:val="24"/>
          <w:szCs w:val="24"/>
          <w:lang w:val="en-US"/>
        </w:rPr>
        <w:t>therefore</w:t>
      </w:r>
      <w:r w:rsidR="00C06AC2" w:rsidRPr="000C3E91">
        <w:rPr>
          <w:rFonts w:ascii="Times New Roman" w:hAnsi="Times New Roman" w:cs="Times New Roman"/>
          <w:color w:val="000000" w:themeColor="text1"/>
          <w:sz w:val="24"/>
          <w:szCs w:val="24"/>
          <w:lang w:val="en-US"/>
        </w:rPr>
        <w:t xml:space="preserve"> the</w:t>
      </w:r>
      <w:r w:rsidR="00A20178" w:rsidRPr="000C3E91">
        <w:rPr>
          <w:rFonts w:ascii="Times New Roman" w:hAnsi="Times New Roman" w:cs="Times New Roman"/>
          <w:color w:val="000000" w:themeColor="text1"/>
          <w:sz w:val="24"/>
          <w:szCs w:val="24"/>
          <w:lang w:val="en-US"/>
        </w:rPr>
        <w:t xml:space="preserve"> </w:t>
      </w:r>
      <w:r w:rsidR="00CE6CC2" w:rsidRPr="000C3E91">
        <w:rPr>
          <w:rFonts w:ascii="Times New Roman" w:hAnsi="Times New Roman" w:cs="Times New Roman"/>
          <w:color w:val="000000" w:themeColor="text1"/>
          <w:sz w:val="24"/>
          <w:szCs w:val="24"/>
          <w:lang w:val="en-US"/>
        </w:rPr>
        <w:t>biodiesel produce</w:t>
      </w:r>
      <w:r w:rsidR="00554B50" w:rsidRPr="000C3E91">
        <w:rPr>
          <w:rFonts w:ascii="Times New Roman" w:hAnsi="Times New Roman" w:cs="Times New Roman"/>
          <w:color w:val="000000" w:themeColor="text1"/>
          <w:sz w:val="24"/>
          <w:szCs w:val="24"/>
          <w:lang w:val="en-US"/>
        </w:rPr>
        <w:t>d</w:t>
      </w:r>
      <w:r w:rsidR="00CE6CC2" w:rsidRPr="000C3E91">
        <w:rPr>
          <w:rFonts w:ascii="Times New Roman" w:hAnsi="Times New Roman" w:cs="Times New Roman"/>
          <w:color w:val="000000" w:themeColor="text1"/>
          <w:sz w:val="24"/>
          <w:szCs w:val="24"/>
          <w:lang w:val="en-US"/>
        </w:rPr>
        <w:t xml:space="preserve"> from N</w:t>
      </w:r>
      <w:r w:rsidR="00C24C4F" w:rsidRPr="000C3E91">
        <w:rPr>
          <w:rFonts w:ascii="Times New Roman" w:hAnsi="Times New Roman" w:cs="Times New Roman"/>
          <w:color w:val="000000" w:themeColor="text1"/>
          <w:sz w:val="24"/>
          <w:szCs w:val="24"/>
          <w:lang w:val="en-US"/>
        </w:rPr>
        <w:t>S</w:t>
      </w:r>
      <w:r w:rsidR="00CE6CC2" w:rsidRPr="000C3E91">
        <w:rPr>
          <w:rFonts w:ascii="Times New Roman" w:hAnsi="Times New Roman" w:cs="Times New Roman"/>
          <w:color w:val="000000" w:themeColor="text1"/>
          <w:sz w:val="24"/>
          <w:szCs w:val="24"/>
          <w:lang w:val="en-US"/>
        </w:rPr>
        <w:t>Ls has greater oxidation stability</w:t>
      </w:r>
      <w:r w:rsidR="003F31E6" w:rsidRPr="000C3E91">
        <w:rPr>
          <w:rFonts w:ascii="Times New Roman" w:hAnsi="Times New Roman" w:cs="Times New Roman"/>
          <w:color w:val="000000" w:themeColor="text1"/>
          <w:sz w:val="24"/>
          <w:szCs w:val="24"/>
          <w:lang w:val="en-US"/>
        </w:rPr>
        <w:t xml:space="preserve">. </w:t>
      </w:r>
      <w:r w:rsidR="00554B50" w:rsidRPr="000C3E91">
        <w:rPr>
          <w:rFonts w:ascii="Times New Roman" w:hAnsi="Times New Roman" w:cs="Times New Roman"/>
          <w:color w:val="000000" w:themeColor="text1"/>
          <w:sz w:val="24"/>
          <w:szCs w:val="24"/>
          <w:lang w:val="en-US"/>
        </w:rPr>
        <w:t xml:space="preserve">Microalgae with higher </w:t>
      </w:r>
      <w:r w:rsidR="001F0399" w:rsidRPr="000C3E91">
        <w:rPr>
          <w:rFonts w:ascii="Times New Roman" w:hAnsi="Times New Roman" w:cs="Times New Roman"/>
          <w:color w:val="000000" w:themeColor="text1"/>
          <w:sz w:val="24"/>
          <w:szCs w:val="24"/>
          <w:lang w:val="en-US"/>
        </w:rPr>
        <w:t>NSL</w:t>
      </w:r>
      <w:r w:rsidR="00EC05B1" w:rsidRPr="000C3E91">
        <w:rPr>
          <w:rFonts w:ascii="Times New Roman" w:hAnsi="Times New Roman" w:cs="Times New Roman"/>
          <w:color w:val="000000" w:themeColor="text1"/>
          <w:sz w:val="24"/>
          <w:szCs w:val="24"/>
          <w:lang w:val="en-US"/>
        </w:rPr>
        <w:t xml:space="preserve"> </w:t>
      </w:r>
      <w:r w:rsidR="00554B50" w:rsidRPr="000C3E91">
        <w:rPr>
          <w:rFonts w:ascii="Times New Roman" w:hAnsi="Times New Roman" w:cs="Times New Roman"/>
          <w:color w:val="000000" w:themeColor="text1"/>
          <w:sz w:val="24"/>
          <w:szCs w:val="24"/>
          <w:lang w:val="en-US"/>
        </w:rPr>
        <w:t xml:space="preserve">percentages and lower polar lipid contents can be produced </w:t>
      </w:r>
      <w:r w:rsidR="00105C9F" w:rsidRPr="000C3E91">
        <w:rPr>
          <w:rFonts w:ascii="Times New Roman" w:hAnsi="Times New Roman" w:cs="Times New Roman"/>
          <w:color w:val="000000" w:themeColor="text1"/>
          <w:sz w:val="24"/>
          <w:szCs w:val="24"/>
          <w:lang w:val="en-US"/>
        </w:rPr>
        <w:t xml:space="preserve">growing the microalgae </w:t>
      </w:r>
      <w:r w:rsidR="00EC05B1" w:rsidRPr="000C3E91">
        <w:rPr>
          <w:rFonts w:ascii="Times New Roman" w:hAnsi="Times New Roman" w:cs="Times New Roman"/>
          <w:color w:val="000000" w:themeColor="text1"/>
          <w:sz w:val="24"/>
          <w:szCs w:val="24"/>
          <w:lang w:val="en-US"/>
        </w:rPr>
        <w:t xml:space="preserve">under </w:t>
      </w:r>
      <w:r w:rsidR="00105C9F" w:rsidRPr="000C3E91">
        <w:rPr>
          <w:rFonts w:ascii="Times New Roman" w:hAnsi="Times New Roman" w:cs="Times New Roman"/>
          <w:color w:val="000000" w:themeColor="text1"/>
          <w:sz w:val="24"/>
          <w:szCs w:val="24"/>
          <w:lang w:val="en-US"/>
        </w:rPr>
        <w:t>nitrogen starvation conditions. However, the</w:t>
      </w:r>
      <w:r w:rsidR="003F1F06" w:rsidRPr="000C3E91">
        <w:rPr>
          <w:rFonts w:ascii="Times New Roman" w:hAnsi="Times New Roman" w:cs="Times New Roman"/>
          <w:color w:val="000000" w:themeColor="text1"/>
          <w:sz w:val="24"/>
          <w:szCs w:val="24"/>
          <w:lang w:val="en-US"/>
        </w:rPr>
        <w:t>se culture</w:t>
      </w:r>
      <w:r w:rsidR="00D912E4" w:rsidRPr="000C3E91">
        <w:rPr>
          <w:rFonts w:ascii="Times New Roman" w:hAnsi="Times New Roman" w:cs="Times New Roman"/>
          <w:color w:val="000000" w:themeColor="text1"/>
          <w:sz w:val="24"/>
          <w:szCs w:val="24"/>
          <w:lang w:val="en-US"/>
        </w:rPr>
        <w:t xml:space="preserve"> </w:t>
      </w:r>
      <w:r w:rsidR="00B30378" w:rsidRPr="000C3E91">
        <w:rPr>
          <w:rFonts w:ascii="Times New Roman" w:hAnsi="Times New Roman" w:cs="Times New Roman"/>
          <w:color w:val="000000" w:themeColor="text1"/>
          <w:sz w:val="24"/>
          <w:szCs w:val="24"/>
          <w:lang w:val="en-US"/>
        </w:rPr>
        <w:t xml:space="preserve">conditions </w:t>
      </w:r>
      <w:r w:rsidR="00105C9F" w:rsidRPr="000C3E91">
        <w:rPr>
          <w:rFonts w:ascii="Times New Roman" w:hAnsi="Times New Roman" w:cs="Times New Roman"/>
          <w:color w:val="000000" w:themeColor="text1"/>
          <w:sz w:val="24"/>
          <w:szCs w:val="24"/>
          <w:lang w:val="en-US"/>
        </w:rPr>
        <w:t xml:space="preserve">are much more laborious and difficult to implement </w:t>
      </w:r>
      <w:r w:rsidR="001F0399" w:rsidRPr="000C3E91">
        <w:rPr>
          <w:rFonts w:ascii="Times New Roman" w:hAnsi="Times New Roman" w:cs="Times New Roman"/>
          <w:color w:val="000000" w:themeColor="text1"/>
          <w:sz w:val="24"/>
          <w:szCs w:val="24"/>
          <w:lang w:val="en-US"/>
        </w:rPr>
        <w:t xml:space="preserve">on an </w:t>
      </w:r>
      <w:r w:rsidR="00105C9F" w:rsidRPr="000C3E91">
        <w:rPr>
          <w:rFonts w:ascii="Times New Roman" w:hAnsi="Times New Roman" w:cs="Times New Roman"/>
          <w:color w:val="000000" w:themeColor="text1"/>
          <w:sz w:val="24"/>
          <w:szCs w:val="24"/>
          <w:lang w:val="en-US"/>
        </w:rPr>
        <w:t xml:space="preserve">industrial scale </w:t>
      </w:r>
      <w:r w:rsidR="00B30378" w:rsidRPr="000C3E91">
        <w:rPr>
          <w:rFonts w:ascii="Times New Roman" w:hAnsi="Times New Roman" w:cs="Times New Roman"/>
          <w:color w:val="000000" w:themeColor="text1"/>
          <w:sz w:val="24"/>
          <w:szCs w:val="24"/>
          <w:lang w:val="en-US"/>
        </w:rPr>
        <w:t xml:space="preserve">and the biomass productivity is lower </w:t>
      </w:r>
      <w:r w:rsidR="002518E8" w:rsidRPr="00A20178">
        <w:rPr>
          <w:rFonts w:ascii="Times New Roman" w:hAnsi="Times New Roman" w:cs="Times New Roman"/>
          <w:sz w:val="24"/>
          <w:szCs w:val="24"/>
          <w:lang w:val="en-US"/>
        </w:rPr>
        <w:t>[</w:t>
      </w:r>
      <w:r w:rsidR="00AB2034" w:rsidRPr="00A20178">
        <w:rPr>
          <w:rFonts w:ascii="Times New Roman" w:hAnsi="Times New Roman" w:cs="Times New Roman"/>
          <w:sz w:val="24"/>
          <w:szCs w:val="24"/>
          <w:lang w:val="en-US"/>
        </w:rPr>
        <w:t>7</w:t>
      </w:r>
      <w:r w:rsidR="002518E8" w:rsidRPr="00A20178">
        <w:rPr>
          <w:rFonts w:ascii="Times New Roman" w:hAnsi="Times New Roman" w:cs="Times New Roman"/>
          <w:sz w:val="24"/>
          <w:szCs w:val="24"/>
          <w:lang w:val="en-US"/>
        </w:rPr>
        <w:t>]</w:t>
      </w:r>
      <w:r w:rsidR="00105C9F" w:rsidRPr="00A20178">
        <w:rPr>
          <w:rFonts w:ascii="Times New Roman" w:hAnsi="Times New Roman" w:cs="Times New Roman"/>
          <w:sz w:val="24"/>
          <w:szCs w:val="24"/>
          <w:lang w:val="en-US"/>
        </w:rPr>
        <w:t>.</w:t>
      </w:r>
    </w:p>
    <w:p w14:paraId="0D31B459" w14:textId="77777777" w:rsidR="003B5F55" w:rsidRPr="00C94E4D" w:rsidRDefault="003B5F55" w:rsidP="003B5F55">
      <w:pPr>
        <w:spacing w:after="0" w:line="480" w:lineRule="auto"/>
        <w:ind w:firstLine="708"/>
        <w:jc w:val="both"/>
        <w:rPr>
          <w:rFonts w:ascii="Times New Roman" w:hAnsi="Times New Roman" w:cs="Times New Roman"/>
          <w:sz w:val="24"/>
          <w:szCs w:val="24"/>
          <w:lang w:val="en-US"/>
        </w:rPr>
      </w:pPr>
    </w:p>
    <w:p w14:paraId="46E063FE" w14:textId="77777777" w:rsidR="00800E11" w:rsidRPr="003B5F55" w:rsidRDefault="000B6D9B" w:rsidP="003B5F55">
      <w:pPr>
        <w:spacing w:after="0" w:line="480" w:lineRule="auto"/>
        <w:rPr>
          <w:rFonts w:ascii="Times New Roman" w:hAnsi="Times New Roman" w:cs="Times New Roman"/>
          <w:i/>
          <w:sz w:val="24"/>
          <w:szCs w:val="24"/>
          <w:lang w:val="en-US"/>
        </w:rPr>
      </w:pPr>
      <w:r w:rsidRPr="003B5F55">
        <w:rPr>
          <w:rFonts w:ascii="Times New Roman" w:hAnsi="Times New Roman" w:cs="Times New Roman"/>
          <w:i/>
          <w:sz w:val="24"/>
          <w:szCs w:val="24"/>
          <w:lang w:val="en-US"/>
        </w:rPr>
        <w:t xml:space="preserve">3.2. Influence of </w:t>
      </w:r>
      <w:r w:rsidR="00D74241" w:rsidRPr="003B5F55">
        <w:rPr>
          <w:rFonts w:ascii="Times New Roman" w:hAnsi="Times New Roman" w:cs="Times New Roman"/>
          <w:i/>
          <w:sz w:val="24"/>
          <w:szCs w:val="24"/>
          <w:lang w:val="en-US"/>
        </w:rPr>
        <w:t xml:space="preserve">microalgal biomass </w:t>
      </w:r>
      <w:r w:rsidR="00800E11" w:rsidRPr="003B5F55">
        <w:rPr>
          <w:rFonts w:ascii="Times New Roman" w:hAnsi="Times New Roman" w:cs="Times New Roman"/>
          <w:i/>
          <w:sz w:val="24"/>
          <w:szCs w:val="24"/>
          <w:lang w:val="en-US"/>
        </w:rPr>
        <w:t xml:space="preserve">high-pressure homogenization </w:t>
      </w:r>
      <w:r w:rsidR="00D84380" w:rsidRPr="003B5F55">
        <w:rPr>
          <w:rFonts w:ascii="Times New Roman" w:hAnsi="Times New Roman" w:cs="Times New Roman"/>
          <w:i/>
          <w:sz w:val="24"/>
          <w:szCs w:val="24"/>
          <w:lang w:val="en-US"/>
        </w:rPr>
        <w:t xml:space="preserve">(HPH) </w:t>
      </w:r>
    </w:p>
    <w:p w14:paraId="2968E0D0" w14:textId="77777777" w:rsidR="003B5F55" w:rsidRPr="00C94E4D" w:rsidRDefault="003B5F55" w:rsidP="003B5F55">
      <w:pPr>
        <w:spacing w:after="0" w:line="480" w:lineRule="auto"/>
        <w:rPr>
          <w:rFonts w:ascii="Times New Roman" w:hAnsi="Times New Roman" w:cs="Times New Roman"/>
          <w:b/>
          <w:sz w:val="24"/>
          <w:szCs w:val="24"/>
          <w:lang w:val="en-US"/>
        </w:rPr>
      </w:pPr>
    </w:p>
    <w:p w14:paraId="378567BA" w14:textId="77777777" w:rsidR="002D46BE" w:rsidRPr="00A20178" w:rsidRDefault="0024183C" w:rsidP="003B5F55">
      <w:pPr>
        <w:spacing w:after="0" w:line="480" w:lineRule="auto"/>
        <w:ind w:firstLine="708"/>
        <w:jc w:val="both"/>
        <w:rPr>
          <w:rFonts w:ascii="Times New Roman" w:hAnsi="Times New Roman" w:cs="Times New Roman"/>
          <w:sz w:val="24"/>
          <w:szCs w:val="24"/>
          <w:lang w:val="en-US"/>
        </w:rPr>
      </w:pPr>
      <w:r w:rsidRPr="00A20178">
        <w:rPr>
          <w:rFonts w:ascii="Times New Roman" w:hAnsi="Times New Roman" w:cs="Times New Roman"/>
          <w:sz w:val="24"/>
          <w:szCs w:val="24"/>
          <w:lang w:val="en-US"/>
        </w:rPr>
        <w:t xml:space="preserve">The objective </w:t>
      </w:r>
      <w:r w:rsidR="007602E7" w:rsidRPr="00A20178">
        <w:rPr>
          <w:rFonts w:ascii="Times New Roman" w:hAnsi="Times New Roman" w:cs="Times New Roman"/>
          <w:sz w:val="24"/>
          <w:szCs w:val="24"/>
          <w:lang w:val="en-US"/>
        </w:rPr>
        <w:t xml:space="preserve">of this work </w:t>
      </w:r>
      <w:r w:rsidRPr="00A20178">
        <w:rPr>
          <w:rFonts w:ascii="Times New Roman" w:hAnsi="Times New Roman" w:cs="Times New Roman"/>
          <w:sz w:val="24"/>
          <w:szCs w:val="24"/>
          <w:lang w:val="en-US"/>
        </w:rPr>
        <w:t xml:space="preserve">was to determine the transesterification conditions to maximize </w:t>
      </w:r>
      <w:r w:rsidR="00EB5EFC" w:rsidRPr="00A20178">
        <w:rPr>
          <w:rFonts w:ascii="Times New Roman" w:hAnsi="Times New Roman" w:cs="Times New Roman"/>
          <w:sz w:val="24"/>
          <w:szCs w:val="24"/>
          <w:lang w:val="en-US"/>
        </w:rPr>
        <w:t xml:space="preserve">FAME </w:t>
      </w:r>
      <w:r w:rsidRPr="00A20178">
        <w:rPr>
          <w:rFonts w:ascii="Times New Roman" w:hAnsi="Times New Roman" w:cs="Times New Roman"/>
          <w:sz w:val="24"/>
          <w:szCs w:val="24"/>
          <w:lang w:val="en-US"/>
        </w:rPr>
        <w:t xml:space="preserve">conversion, aiming for a conversion rate </w:t>
      </w:r>
      <w:r w:rsidR="001F0399">
        <w:rPr>
          <w:rFonts w:ascii="Times New Roman" w:hAnsi="Times New Roman" w:cs="Times New Roman"/>
          <w:sz w:val="24"/>
          <w:szCs w:val="24"/>
          <w:lang w:val="en-US"/>
        </w:rPr>
        <w:t>above</w:t>
      </w:r>
      <w:r w:rsidRPr="00A20178">
        <w:rPr>
          <w:rFonts w:ascii="Times New Roman" w:hAnsi="Times New Roman" w:cs="Times New Roman"/>
          <w:sz w:val="24"/>
          <w:szCs w:val="24"/>
          <w:lang w:val="en-US"/>
        </w:rPr>
        <w:t xml:space="preserve"> 90</w:t>
      </w:r>
      <w:r w:rsidR="002E66F2">
        <w:rPr>
          <w:rFonts w:ascii="Times New Roman" w:hAnsi="Times New Roman" w:cs="Times New Roman"/>
          <w:sz w:val="24"/>
          <w:szCs w:val="24"/>
          <w:lang w:val="en-US"/>
        </w:rPr>
        <w:t xml:space="preserve"> </w:t>
      </w:r>
      <w:r w:rsidRPr="00A20178">
        <w:rPr>
          <w:rFonts w:ascii="Times New Roman" w:hAnsi="Times New Roman" w:cs="Times New Roman"/>
          <w:sz w:val="24"/>
          <w:szCs w:val="24"/>
          <w:lang w:val="en-US"/>
        </w:rPr>
        <w:t xml:space="preserve">% </w:t>
      </w:r>
      <w:r w:rsidR="001F0399">
        <w:rPr>
          <w:rFonts w:ascii="Times New Roman" w:hAnsi="Times New Roman" w:cs="Times New Roman"/>
          <w:sz w:val="24"/>
          <w:szCs w:val="24"/>
          <w:lang w:val="en-US"/>
        </w:rPr>
        <w:t xml:space="preserve">so as </w:t>
      </w:r>
      <w:r w:rsidRPr="00A20178">
        <w:rPr>
          <w:rFonts w:ascii="Times New Roman" w:hAnsi="Times New Roman" w:cs="Times New Roman"/>
          <w:sz w:val="24"/>
          <w:szCs w:val="24"/>
          <w:lang w:val="en-US"/>
        </w:rPr>
        <w:t>to minimize the acylglycerol content in the final biodiesel. In order to preserve lipase stability</w:t>
      </w:r>
      <w:r w:rsidR="001F0399">
        <w:rPr>
          <w:rFonts w:ascii="Times New Roman" w:hAnsi="Times New Roman" w:cs="Times New Roman"/>
          <w:sz w:val="24"/>
          <w:szCs w:val="24"/>
          <w:lang w:val="en-US"/>
        </w:rPr>
        <w:t>,</w:t>
      </w:r>
      <w:r w:rsidRPr="00A20178">
        <w:rPr>
          <w:rFonts w:ascii="Times New Roman" w:hAnsi="Times New Roman" w:cs="Times New Roman"/>
          <w:sz w:val="24"/>
          <w:szCs w:val="24"/>
          <w:lang w:val="en-US"/>
        </w:rPr>
        <w:t xml:space="preserve"> experiments were carried out using an immobilized lipase (</w:t>
      </w:r>
      <w:proofErr w:type="spellStart"/>
      <w:r w:rsidRPr="00A20178">
        <w:rPr>
          <w:rFonts w:ascii="Times New Roman" w:hAnsi="Times New Roman" w:cs="Times New Roman"/>
          <w:sz w:val="24"/>
          <w:szCs w:val="24"/>
          <w:lang w:val="en-US"/>
        </w:rPr>
        <w:t>Novozym</w:t>
      </w:r>
      <w:proofErr w:type="spellEnd"/>
      <w:r w:rsidRPr="00A20178">
        <w:rPr>
          <w:rFonts w:ascii="Times New Roman" w:hAnsi="Times New Roman" w:cs="Times New Roman"/>
          <w:sz w:val="24"/>
          <w:szCs w:val="24"/>
          <w:lang w:val="en-US"/>
        </w:rPr>
        <w:t xml:space="preserve"> 435), </w:t>
      </w:r>
      <w:r w:rsidR="00DC1625" w:rsidRPr="00A20178">
        <w:rPr>
          <w:rFonts w:ascii="Times New Roman" w:hAnsi="Times New Roman" w:cs="Times New Roman"/>
          <w:sz w:val="24"/>
          <w:szCs w:val="24"/>
          <w:lang w:val="en-US"/>
        </w:rPr>
        <w:t>t-butanol as</w:t>
      </w:r>
      <w:r w:rsidR="001F0399">
        <w:rPr>
          <w:rFonts w:ascii="Times New Roman" w:hAnsi="Times New Roman" w:cs="Times New Roman"/>
          <w:sz w:val="24"/>
          <w:szCs w:val="24"/>
          <w:lang w:val="en-US"/>
        </w:rPr>
        <w:t xml:space="preserve"> the</w:t>
      </w:r>
      <w:r w:rsidR="00DC1625" w:rsidRPr="00A20178">
        <w:rPr>
          <w:rFonts w:ascii="Times New Roman" w:hAnsi="Times New Roman" w:cs="Times New Roman"/>
          <w:sz w:val="24"/>
          <w:szCs w:val="24"/>
          <w:lang w:val="en-US"/>
        </w:rPr>
        <w:t xml:space="preserve"> reaction medium</w:t>
      </w:r>
      <w:r w:rsidRPr="00A20178">
        <w:rPr>
          <w:rFonts w:ascii="Times New Roman" w:hAnsi="Times New Roman" w:cs="Times New Roman"/>
          <w:sz w:val="24"/>
          <w:szCs w:val="24"/>
          <w:lang w:val="en-US"/>
        </w:rPr>
        <w:t xml:space="preserve"> and </w:t>
      </w:r>
      <w:r w:rsidR="001F0399">
        <w:rPr>
          <w:rFonts w:ascii="Times New Roman" w:hAnsi="Times New Roman" w:cs="Times New Roman"/>
          <w:sz w:val="24"/>
          <w:szCs w:val="24"/>
          <w:lang w:val="en-US"/>
        </w:rPr>
        <w:t xml:space="preserve">by </w:t>
      </w:r>
      <w:r w:rsidRPr="00A20178">
        <w:rPr>
          <w:rFonts w:ascii="Times New Roman" w:hAnsi="Times New Roman" w:cs="Times New Roman"/>
          <w:sz w:val="24"/>
          <w:szCs w:val="24"/>
          <w:lang w:val="en-US"/>
        </w:rPr>
        <w:t xml:space="preserve">adding the methanol </w:t>
      </w:r>
      <w:r w:rsidR="001F0399">
        <w:rPr>
          <w:rFonts w:ascii="Times New Roman" w:hAnsi="Times New Roman" w:cs="Times New Roman"/>
          <w:sz w:val="24"/>
          <w:szCs w:val="24"/>
          <w:lang w:val="en-US"/>
        </w:rPr>
        <w:t>in</w:t>
      </w:r>
      <w:r w:rsidR="001F0399" w:rsidRPr="00A20178">
        <w:rPr>
          <w:rFonts w:ascii="Times New Roman" w:hAnsi="Times New Roman" w:cs="Times New Roman"/>
          <w:sz w:val="24"/>
          <w:szCs w:val="24"/>
          <w:lang w:val="en-US"/>
        </w:rPr>
        <w:t xml:space="preserve"> </w:t>
      </w:r>
      <w:r w:rsidRPr="00A20178">
        <w:rPr>
          <w:rFonts w:ascii="Times New Roman" w:hAnsi="Times New Roman" w:cs="Times New Roman"/>
          <w:sz w:val="24"/>
          <w:szCs w:val="24"/>
          <w:lang w:val="en-US"/>
        </w:rPr>
        <w:t xml:space="preserve">steps </w:t>
      </w:r>
      <w:r w:rsidR="001F0399">
        <w:rPr>
          <w:rFonts w:ascii="Times New Roman" w:hAnsi="Times New Roman" w:cs="Times New Roman"/>
          <w:sz w:val="24"/>
          <w:szCs w:val="24"/>
          <w:lang w:val="en-US"/>
        </w:rPr>
        <w:t>thus</w:t>
      </w:r>
      <w:r w:rsidR="001F0399" w:rsidRPr="00A20178">
        <w:rPr>
          <w:rFonts w:ascii="Times New Roman" w:hAnsi="Times New Roman" w:cs="Times New Roman"/>
          <w:sz w:val="24"/>
          <w:szCs w:val="24"/>
          <w:lang w:val="en-US"/>
        </w:rPr>
        <w:t xml:space="preserve"> </w:t>
      </w:r>
      <w:r w:rsidRPr="00A20178">
        <w:rPr>
          <w:rFonts w:ascii="Times New Roman" w:hAnsi="Times New Roman" w:cs="Times New Roman"/>
          <w:sz w:val="24"/>
          <w:szCs w:val="24"/>
          <w:lang w:val="en-US"/>
        </w:rPr>
        <w:t>reduc</w:t>
      </w:r>
      <w:r w:rsidR="001F0399">
        <w:rPr>
          <w:rFonts w:ascii="Times New Roman" w:hAnsi="Times New Roman" w:cs="Times New Roman"/>
          <w:sz w:val="24"/>
          <w:szCs w:val="24"/>
          <w:lang w:val="en-US"/>
        </w:rPr>
        <w:t>ing</w:t>
      </w:r>
      <w:r w:rsidRPr="00A20178">
        <w:rPr>
          <w:rFonts w:ascii="Times New Roman" w:hAnsi="Times New Roman" w:cs="Times New Roman"/>
          <w:sz w:val="24"/>
          <w:szCs w:val="24"/>
          <w:lang w:val="en-US"/>
        </w:rPr>
        <w:t xml:space="preserve"> its concentration and avoid</w:t>
      </w:r>
      <w:r w:rsidR="001F0399">
        <w:rPr>
          <w:rFonts w:ascii="Times New Roman" w:hAnsi="Times New Roman" w:cs="Times New Roman"/>
          <w:sz w:val="24"/>
          <w:szCs w:val="24"/>
          <w:lang w:val="en-US"/>
        </w:rPr>
        <w:t>ing</w:t>
      </w:r>
      <w:r w:rsidRPr="00A20178">
        <w:rPr>
          <w:rFonts w:ascii="Times New Roman" w:hAnsi="Times New Roman" w:cs="Times New Roman"/>
          <w:sz w:val="24"/>
          <w:szCs w:val="24"/>
          <w:lang w:val="en-US"/>
        </w:rPr>
        <w:t xml:space="preserve"> or decreas</w:t>
      </w:r>
      <w:r w:rsidR="001F0399">
        <w:rPr>
          <w:rFonts w:ascii="Times New Roman" w:hAnsi="Times New Roman" w:cs="Times New Roman"/>
          <w:sz w:val="24"/>
          <w:szCs w:val="24"/>
          <w:lang w:val="en-US"/>
        </w:rPr>
        <w:t>ing</w:t>
      </w:r>
      <w:r w:rsidRPr="00A20178">
        <w:rPr>
          <w:rFonts w:ascii="Times New Roman" w:hAnsi="Times New Roman" w:cs="Times New Roman"/>
          <w:sz w:val="24"/>
          <w:szCs w:val="24"/>
          <w:lang w:val="en-US"/>
        </w:rPr>
        <w:t xml:space="preserve"> lipase deactivation caused by </w:t>
      </w:r>
      <w:r w:rsidR="001F0399">
        <w:rPr>
          <w:rFonts w:ascii="Times New Roman" w:hAnsi="Times New Roman" w:cs="Times New Roman"/>
          <w:sz w:val="24"/>
          <w:szCs w:val="24"/>
          <w:lang w:val="en-US"/>
        </w:rPr>
        <w:t xml:space="preserve">the </w:t>
      </w:r>
      <w:r w:rsidRPr="00A20178">
        <w:rPr>
          <w:rFonts w:ascii="Times New Roman" w:hAnsi="Times New Roman" w:cs="Times New Roman"/>
          <w:sz w:val="24"/>
          <w:szCs w:val="24"/>
          <w:lang w:val="en-US"/>
        </w:rPr>
        <w:t>methanol</w:t>
      </w:r>
      <w:r w:rsidR="00DC1625" w:rsidRPr="00A20178">
        <w:rPr>
          <w:rFonts w:ascii="Times New Roman" w:hAnsi="Times New Roman" w:cs="Times New Roman"/>
          <w:sz w:val="24"/>
          <w:szCs w:val="24"/>
          <w:lang w:val="en-US"/>
        </w:rPr>
        <w:t xml:space="preserve"> </w:t>
      </w:r>
      <w:r w:rsidR="002518E8" w:rsidRPr="00A20178">
        <w:rPr>
          <w:rFonts w:ascii="Times New Roman" w:hAnsi="Times New Roman" w:cs="Times New Roman"/>
          <w:sz w:val="24"/>
          <w:szCs w:val="24"/>
          <w:lang w:val="en-US"/>
        </w:rPr>
        <w:t>[</w:t>
      </w:r>
      <w:r w:rsidR="0088196B" w:rsidRPr="00A20178">
        <w:rPr>
          <w:rFonts w:ascii="Times New Roman" w:hAnsi="Times New Roman" w:cs="Times New Roman"/>
          <w:sz w:val="24"/>
          <w:szCs w:val="24"/>
          <w:lang w:val="en-US"/>
        </w:rPr>
        <w:t>2</w:t>
      </w:r>
      <w:r w:rsidR="00AB2034" w:rsidRPr="00A20178">
        <w:rPr>
          <w:rFonts w:ascii="Times New Roman" w:hAnsi="Times New Roman" w:cs="Times New Roman"/>
          <w:sz w:val="24"/>
          <w:szCs w:val="24"/>
          <w:lang w:val="en-US"/>
        </w:rPr>
        <w:t>6</w:t>
      </w:r>
      <w:r w:rsidR="0088196B" w:rsidRPr="00A20178">
        <w:rPr>
          <w:rFonts w:ascii="Times New Roman" w:hAnsi="Times New Roman" w:cs="Times New Roman"/>
          <w:sz w:val="24"/>
          <w:szCs w:val="24"/>
          <w:lang w:val="en-US"/>
        </w:rPr>
        <w:t>,</w:t>
      </w:r>
      <w:r w:rsidR="00AB2034" w:rsidRPr="00A20178">
        <w:rPr>
          <w:rFonts w:ascii="Times New Roman" w:hAnsi="Times New Roman" w:cs="Times New Roman"/>
          <w:sz w:val="24"/>
          <w:szCs w:val="24"/>
          <w:lang w:val="en-US"/>
        </w:rPr>
        <w:t>27</w:t>
      </w:r>
      <w:r w:rsidR="002518E8" w:rsidRPr="00A20178">
        <w:rPr>
          <w:rFonts w:ascii="Times New Roman" w:hAnsi="Times New Roman" w:cs="Times New Roman"/>
          <w:sz w:val="24"/>
          <w:szCs w:val="24"/>
          <w:lang w:val="en-US"/>
        </w:rPr>
        <w:t>,</w:t>
      </w:r>
      <w:r w:rsidR="00AB2034" w:rsidRPr="00A20178">
        <w:rPr>
          <w:rFonts w:ascii="Times New Roman" w:hAnsi="Times New Roman" w:cs="Times New Roman"/>
          <w:sz w:val="24"/>
          <w:szCs w:val="24"/>
          <w:lang w:val="en-US"/>
        </w:rPr>
        <w:t>28</w:t>
      </w:r>
      <w:r w:rsidR="002518E8" w:rsidRPr="00A20178">
        <w:rPr>
          <w:rFonts w:ascii="Times New Roman" w:hAnsi="Times New Roman" w:cs="Times New Roman"/>
          <w:sz w:val="24"/>
          <w:szCs w:val="24"/>
          <w:lang w:val="en-US"/>
        </w:rPr>
        <w:t>]</w:t>
      </w:r>
      <w:r w:rsidRPr="00A20178">
        <w:rPr>
          <w:rFonts w:ascii="Times New Roman" w:hAnsi="Times New Roman" w:cs="Times New Roman"/>
          <w:sz w:val="24"/>
          <w:szCs w:val="24"/>
          <w:lang w:val="en-US"/>
        </w:rPr>
        <w:t>.</w:t>
      </w:r>
    </w:p>
    <w:p w14:paraId="13E90E15" w14:textId="77777777" w:rsidR="001431E3" w:rsidRPr="0045109A" w:rsidRDefault="001F0399" w:rsidP="007602E7">
      <w:pPr>
        <w:spacing w:after="0" w:line="480" w:lineRule="auto"/>
        <w:ind w:firstLine="708"/>
        <w:jc w:val="both"/>
        <w:rPr>
          <w:rFonts w:ascii="Times New Roman" w:hAnsi="Times New Roman" w:cs="Times New Roman"/>
          <w:color w:val="222222"/>
          <w:sz w:val="24"/>
          <w:szCs w:val="24"/>
          <w:lang w:val="en-GB"/>
        </w:rPr>
      </w:pPr>
      <w:r>
        <w:rPr>
          <w:rFonts w:ascii="Times New Roman" w:hAnsi="Times New Roman" w:cs="Times New Roman"/>
          <w:sz w:val="24"/>
          <w:szCs w:val="24"/>
          <w:lang w:val="en-US"/>
        </w:rPr>
        <w:t>To</w:t>
      </w:r>
      <w:r w:rsidR="00975F6E" w:rsidRPr="00C94E4D">
        <w:rPr>
          <w:rFonts w:ascii="Times New Roman" w:hAnsi="Times New Roman" w:cs="Times New Roman"/>
          <w:sz w:val="24"/>
          <w:szCs w:val="24"/>
          <w:lang w:val="en-US"/>
        </w:rPr>
        <w:t xml:space="preserve"> determine whether pretreatment of the wet microalgal biomass </w:t>
      </w:r>
      <w:r>
        <w:rPr>
          <w:rFonts w:ascii="Times New Roman" w:hAnsi="Times New Roman" w:cs="Times New Roman"/>
          <w:sz w:val="24"/>
          <w:szCs w:val="24"/>
          <w:lang w:val="en-US"/>
        </w:rPr>
        <w:t>using</w:t>
      </w:r>
      <w:r w:rsidRPr="00C94E4D">
        <w:rPr>
          <w:rFonts w:ascii="Times New Roman" w:hAnsi="Times New Roman" w:cs="Times New Roman"/>
          <w:sz w:val="24"/>
          <w:szCs w:val="24"/>
          <w:lang w:val="en-US"/>
        </w:rPr>
        <w:t xml:space="preserve"> </w:t>
      </w:r>
      <w:r w:rsidR="00975F6E" w:rsidRPr="00C94E4D">
        <w:rPr>
          <w:rFonts w:ascii="Times New Roman" w:hAnsi="Times New Roman" w:cs="Times New Roman"/>
          <w:sz w:val="24"/>
          <w:szCs w:val="24"/>
          <w:lang w:val="en-US"/>
        </w:rPr>
        <w:t xml:space="preserve">high-pressure homogenization (HPH) could improve the </w:t>
      </w:r>
      <w:r w:rsidR="00EB5EFC">
        <w:rPr>
          <w:rFonts w:ascii="Times New Roman" w:hAnsi="Times New Roman" w:cs="Times New Roman"/>
          <w:sz w:val="24"/>
          <w:szCs w:val="24"/>
          <w:lang w:val="en-US"/>
        </w:rPr>
        <w:t>FAME conversion</w:t>
      </w:r>
      <w:r w:rsidR="00975F6E" w:rsidRPr="00C94E4D">
        <w:rPr>
          <w:rFonts w:ascii="Times New Roman" w:hAnsi="Times New Roman" w:cs="Times New Roman"/>
          <w:sz w:val="24"/>
          <w:szCs w:val="24"/>
          <w:lang w:val="en-US"/>
        </w:rPr>
        <w:t>,</w:t>
      </w:r>
      <w:r w:rsidR="007602E7">
        <w:rPr>
          <w:rFonts w:ascii="Times New Roman" w:hAnsi="Times New Roman" w:cs="Times New Roman"/>
          <w:sz w:val="24"/>
          <w:szCs w:val="24"/>
          <w:lang w:val="en-US"/>
        </w:rPr>
        <w:t xml:space="preserve"> experiments were carried out comparing the </w:t>
      </w:r>
      <w:r w:rsidR="00EB5EFC">
        <w:rPr>
          <w:rFonts w:ascii="Times New Roman" w:hAnsi="Times New Roman" w:cs="Times New Roman"/>
          <w:sz w:val="24"/>
          <w:szCs w:val="24"/>
          <w:lang w:val="en-US"/>
        </w:rPr>
        <w:t>results</w:t>
      </w:r>
      <w:r w:rsidR="007602E7">
        <w:rPr>
          <w:rFonts w:ascii="Times New Roman" w:hAnsi="Times New Roman" w:cs="Times New Roman"/>
          <w:sz w:val="24"/>
          <w:szCs w:val="24"/>
          <w:lang w:val="en-US"/>
        </w:rPr>
        <w:t xml:space="preserve"> achieved </w:t>
      </w:r>
      <w:r>
        <w:rPr>
          <w:rFonts w:ascii="Times New Roman" w:hAnsi="Times New Roman" w:cs="Times New Roman"/>
          <w:sz w:val="24"/>
          <w:szCs w:val="24"/>
          <w:lang w:val="en-US"/>
        </w:rPr>
        <w:t xml:space="preserve">both </w:t>
      </w:r>
      <w:r w:rsidR="007602E7">
        <w:rPr>
          <w:rFonts w:ascii="Times New Roman" w:hAnsi="Times New Roman" w:cs="Times New Roman"/>
          <w:sz w:val="24"/>
          <w:szCs w:val="24"/>
          <w:lang w:val="en-US"/>
        </w:rPr>
        <w:t xml:space="preserve">with and without this pretreatment. </w:t>
      </w:r>
      <w:r w:rsidR="00EC4CD4" w:rsidRPr="00C94E4D">
        <w:rPr>
          <w:rFonts w:ascii="Times New Roman" w:hAnsi="Times New Roman" w:cs="Times New Roman"/>
          <w:sz w:val="24"/>
          <w:szCs w:val="24"/>
          <w:lang w:val="en-US"/>
        </w:rPr>
        <w:t xml:space="preserve">Figure </w:t>
      </w:r>
      <w:r w:rsidR="00524A7E" w:rsidRPr="00C94E4D">
        <w:rPr>
          <w:rFonts w:ascii="Times New Roman" w:hAnsi="Times New Roman" w:cs="Times New Roman"/>
          <w:sz w:val="24"/>
          <w:szCs w:val="24"/>
          <w:lang w:val="en-US"/>
        </w:rPr>
        <w:t>2</w:t>
      </w:r>
      <w:r w:rsidR="00EC4CD4" w:rsidRPr="00C94E4D">
        <w:rPr>
          <w:rFonts w:ascii="Times New Roman" w:hAnsi="Times New Roman" w:cs="Times New Roman"/>
          <w:sz w:val="24"/>
          <w:szCs w:val="24"/>
          <w:lang w:val="en-US"/>
        </w:rPr>
        <w:t xml:space="preserve"> shows </w:t>
      </w:r>
      <w:r w:rsidR="007602E7">
        <w:rPr>
          <w:rFonts w:ascii="Times New Roman" w:hAnsi="Times New Roman" w:cs="Times New Roman"/>
          <w:sz w:val="24"/>
          <w:szCs w:val="24"/>
          <w:lang w:val="en-US"/>
        </w:rPr>
        <w:t xml:space="preserve">that </w:t>
      </w:r>
      <w:r w:rsidR="00185DB5">
        <w:rPr>
          <w:rFonts w:ascii="Times New Roman" w:hAnsi="Times New Roman" w:cs="Times New Roman"/>
          <w:sz w:val="24"/>
          <w:szCs w:val="24"/>
          <w:lang w:val="en-US"/>
        </w:rPr>
        <w:t>a</w:t>
      </w:r>
      <w:r w:rsidR="001B2D0E" w:rsidRPr="00C94E4D">
        <w:rPr>
          <w:rFonts w:ascii="Times New Roman" w:hAnsi="Times New Roman" w:cs="Times New Roman"/>
          <w:sz w:val="24"/>
          <w:szCs w:val="24"/>
          <w:lang w:val="en-US"/>
        </w:rPr>
        <w:t xml:space="preserve"> </w:t>
      </w:r>
      <w:r w:rsidR="00EC4CD4" w:rsidRPr="00C94E4D">
        <w:rPr>
          <w:rFonts w:ascii="Times New Roman" w:hAnsi="Times New Roman" w:cs="Times New Roman"/>
          <w:sz w:val="24"/>
          <w:szCs w:val="24"/>
          <w:lang w:val="en-US"/>
        </w:rPr>
        <w:t>highe</w:t>
      </w:r>
      <w:r w:rsidR="00185DB5">
        <w:rPr>
          <w:rFonts w:ascii="Times New Roman" w:hAnsi="Times New Roman" w:cs="Times New Roman"/>
          <w:sz w:val="24"/>
          <w:szCs w:val="24"/>
          <w:lang w:val="en-US"/>
        </w:rPr>
        <w:t>r</w:t>
      </w:r>
      <w:r w:rsidR="00EC4CD4" w:rsidRPr="00C94E4D">
        <w:rPr>
          <w:rFonts w:ascii="Times New Roman" w:hAnsi="Times New Roman" w:cs="Times New Roman"/>
          <w:sz w:val="24"/>
          <w:szCs w:val="24"/>
          <w:lang w:val="en-US"/>
        </w:rPr>
        <w:t xml:space="preserve"> initial reaction velocity and conversion</w:t>
      </w:r>
      <w:r w:rsidR="00D84380">
        <w:rPr>
          <w:rFonts w:ascii="Times New Roman" w:hAnsi="Times New Roman" w:cs="Times New Roman"/>
          <w:sz w:val="24"/>
          <w:szCs w:val="24"/>
          <w:lang w:val="en-US"/>
        </w:rPr>
        <w:t>s</w:t>
      </w:r>
      <w:r w:rsidR="00EC4CD4" w:rsidRPr="00C94E4D">
        <w:rPr>
          <w:rFonts w:ascii="Times New Roman" w:hAnsi="Times New Roman" w:cs="Times New Roman"/>
          <w:sz w:val="24"/>
          <w:szCs w:val="24"/>
          <w:lang w:val="en-US"/>
        </w:rPr>
        <w:t xml:space="preserve"> were attained </w:t>
      </w:r>
      <w:r w:rsidR="00D84380">
        <w:rPr>
          <w:rFonts w:ascii="Times New Roman" w:hAnsi="Times New Roman" w:cs="Times New Roman"/>
          <w:sz w:val="24"/>
          <w:szCs w:val="24"/>
          <w:lang w:val="en-US"/>
        </w:rPr>
        <w:t>when the</w:t>
      </w:r>
      <w:r w:rsidR="00EC4CD4" w:rsidRPr="00C94E4D">
        <w:rPr>
          <w:rFonts w:ascii="Times New Roman" w:hAnsi="Times New Roman" w:cs="Times New Roman"/>
          <w:sz w:val="24"/>
          <w:szCs w:val="24"/>
          <w:lang w:val="en-US"/>
        </w:rPr>
        <w:t xml:space="preserve"> wet biomass </w:t>
      </w:r>
      <w:r w:rsidR="00D84380">
        <w:rPr>
          <w:rFonts w:ascii="Times New Roman" w:hAnsi="Times New Roman" w:cs="Times New Roman"/>
          <w:sz w:val="24"/>
          <w:szCs w:val="24"/>
          <w:lang w:val="en-US"/>
        </w:rPr>
        <w:t>was</w:t>
      </w:r>
      <w:r w:rsidR="00EC4CD4" w:rsidRPr="00C94E4D">
        <w:rPr>
          <w:rFonts w:ascii="Times New Roman" w:hAnsi="Times New Roman" w:cs="Times New Roman"/>
          <w:sz w:val="24"/>
          <w:szCs w:val="24"/>
          <w:lang w:val="en-US"/>
        </w:rPr>
        <w:t xml:space="preserve"> pretreated by HPH (67.5</w:t>
      </w:r>
      <w:r w:rsidR="001F148B">
        <w:rPr>
          <w:rFonts w:ascii="Times New Roman" w:hAnsi="Times New Roman" w:cs="Times New Roman"/>
          <w:sz w:val="24"/>
          <w:szCs w:val="24"/>
          <w:lang w:val="en-US"/>
        </w:rPr>
        <w:t xml:space="preserve"> </w:t>
      </w:r>
      <w:r w:rsidR="00EC4CD4" w:rsidRPr="00C94E4D">
        <w:rPr>
          <w:rFonts w:ascii="Times New Roman" w:hAnsi="Times New Roman" w:cs="Times New Roman"/>
          <w:sz w:val="24"/>
          <w:szCs w:val="24"/>
          <w:lang w:val="en-US"/>
        </w:rPr>
        <w:t xml:space="preserve">% </w:t>
      </w:r>
      <w:r w:rsidR="001B0BBC" w:rsidRPr="00C94E4D">
        <w:rPr>
          <w:rFonts w:ascii="Times New Roman" w:hAnsi="Times New Roman" w:cs="Times New Roman"/>
          <w:sz w:val="24"/>
          <w:szCs w:val="24"/>
          <w:lang w:val="en-US"/>
        </w:rPr>
        <w:t>in</w:t>
      </w:r>
      <w:r w:rsidR="00EC4CD4" w:rsidRPr="00C94E4D">
        <w:rPr>
          <w:rFonts w:ascii="Times New Roman" w:hAnsi="Times New Roman" w:cs="Times New Roman"/>
          <w:sz w:val="24"/>
          <w:szCs w:val="24"/>
          <w:lang w:val="en-US"/>
        </w:rPr>
        <w:t xml:space="preserve"> 24 h instead of 58.5</w:t>
      </w:r>
      <w:r w:rsidR="001F148B">
        <w:rPr>
          <w:rFonts w:ascii="Times New Roman" w:hAnsi="Times New Roman" w:cs="Times New Roman"/>
          <w:sz w:val="24"/>
          <w:szCs w:val="24"/>
          <w:lang w:val="en-US"/>
        </w:rPr>
        <w:t xml:space="preserve"> </w:t>
      </w:r>
      <w:r w:rsidR="00EC4CD4" w:rsidRPr="00C94E4D">
        <w:rPr>
          <w:rFonts w:ascii="Times New Roman" w:hAnsi="Times New Roman" w:cs="Times New Roman"/>
          <w:sz w:val="24"/>
          <w:szCs w:val="24"/>
          <w:lang w:val="en-US"/>
        </w:rPr>
        <w:t xml:space="preserve">% obtained </w:t>
      </w:r>
      <w:r w:rsidR="001F148B">
        <w:rPr>
          <w:rFonts w:ascii="Times New Roman" w:hAnsi="Times New Roman" w:cs="Times New Roman"/>
          <w:sz w:val="24"/>
          <w:szCs w:val="24"/>
          <w:lang w:val="en-US"/>
        </w:rPr>
        <w:t xml:space="preserve">using </w:t>
      </w:r>
      <w:r w:rsidR="00EC4CD4" w:rsidRPr="00C94E4D">
        <w:rPr>
          <w:rFonts w:ascii="Times New Roman" w:hAnsi="Times New Roman" w:cs="Times New Roman"/>
          <w:sz w:val="24"/>
          <w:szCs w:val="24"/>
          <w:lang w:val="en-US"/>
        </w:rPr>
        <w:t xml:space="preserve">wet biomass </w:t>
      </w:r>
      <w:r w:rsidR="001F148B">
        <w:rPr>
          <w:rFonts w:ascii="Times New Roman" w:hAnsi="Times New Roman" w:cs="Times New Roman"/>
          <w:sz w:val="24"/>
          <w:szCs w:val="24"/>
          <w:lang w:val="en-US"/>
        </w:rPr>
        <w:t>without homogenizing</w:t>
      </w:r>
      <w:r w:rsidR="00EC4CD4" w:rsidRPr="00C94E4D">
        <w:rPr>
          <w:rFonts w:ascii="Times New Roman" w:hAnsi="Times New Roman" w:cs="Times New Roman"/>
          <w:sz w:val="24"/>
          <w:szCs w:val="24"/>
          <w:lang w:val="en-US"/>
        </w:rPr>
        <w:t xml:space="preserve">). </w:t>
      </w:r>
      <w:r w:rsidR="001F148B" w:rsidRPr="00C94E4D">
        <w:rPr>
          <w:rFonts w:ascii="Times New Roman" w:hAnsi="Times New Roman" w:cs="Times New Roman"/>
          <w:sz w:val="24"/>
          <w:szCs w:val="24"/>
          <w:lang w:val="en-US"/>
        </w:rPr>
        <w:t>This</w:t>
      </w:r>
      <w:r w:rsidR="005E2B45">
        <w:rPr>
          <w:rFonts w:ascii="Times New Roman" w:hAnsi="Times New Roman" w:cs="Times New Roman"/>
          <w:sz w:val="24"/>
          <w:szCs w:val="24"/>
          <w:lang w:val="en-US"/>
        </w:rPr>
        <w:t xml:space="preserve"> conversion</w:t>
      </w:r>
      <w:r w:rsidR="001F148B" w:rsidRPr="00C94E4D">
        <w:rPr>
          <w:rFonts w:ascii="Times New Roman" w:hAnsi="Times New Roman" w:cs="Times New Roman"/>
          <w:sz w:val="24"/>
          <w:szCs w:val="24"/>
          <w:lang w:val="en-US"/>
        </w:rPr>
        <w:t xml:space="preserve"> increa</w:t>
      </w:r>
      <w:r w:rsidR="005E2B45">
        <w:rPr>
          <w:rFonts w:ascii="Times New Roman" w:hAnsi="Times New Roman" w:cs="Times New Roman"/>
          <w:sz w:val="24"/>
          <w:szCs w:val="24"/>
          <w:lang w:val="en-US"/>
        </w:rPr>
        <w:t xml:space="preserve">se </w:t>
      </w:r>
      <w:r w:rsidR="001F148B" w:rsidRPr="00C94E4D">
        <w:rPr>
          <w:rFonts w:ascii="Times New Roman" w:hAnsi="Times New Roman" w:cs="Times New Roman"/>
          <w:sz w:val="24"/>
          <w:szCs w:val="24"/>
          <w:lang w:val="en-US"/>
        </w:rPr>
        <w:t xml:space="preserve">is </w:t>
      </w:r>
      <w:r>
        <w:rPr>
          <w:rFonts w:ascii="Times New Roman" w:hAnsi="Times New Roman" w:cs="Times New Roman"/>
          <w:sz w:val="24"/>
          <w:szCs w:val="24"/>
          <w:lang w:val="en-US"/>
        </w:rPr>
        <w:t>caused by</w:t>
      </w:r>
      <w:r w:rsidRPr="00C94E4D">
        <w:rPr>
          <w:rFonts w:ascii="Times New Roman" w:hAnsi="Times New Roman" w:cs="Times New Roman"/>
          <w:sz w:val="24"/>
          <w:szCs w:val="24"/>
          <w:lang w:val="en-US"/>
        </w:rPr>
        <w:t xml:space="preserve"> </w:t>
      </w:r>
      <w:r w:rsidR="001F148B" w:rsidRPr="00C94E4D">
        <w:rPr>
          <w:rFonts w:ascii="Times New Roman" w:hAnsi="Times New Roman" w:cs="Times New Roman"/>
          <w:sz w:val="24"/>
          <w:szCs w:val="24"/>
          <w:lang w:val="en-US"/>
        </w:rPr>
        <w:t>th</w:t>
      </w:r>
      <w:r w:rsidR="001F148B">
        <w:rPr>
          <w:rFonts w:ascii="Times New Roman" w:hAnsi="Times New Roman" w:cs="Times New Roman"/>
          <w:sz w:val="24"/>
          <w:szCs w:val="24"/>
          <w:lang w:val="en-US"/>
        </w:rPr>
        <w:t>e HPH</w:t>
      </w:r>
      <w:r w:rsidR="001F148B" w:rsidRPr="00C94E4D">
        <w:rPr>
          <w:rFonts w:ascii="Times New Roman" w:hAnsi="Times New Roman" w:cs="Times New Roman"/>
          <w:sz w:val="24"/>
          <w:szCs w:val="24"/>
          <w:lang w:val="en-US"/>
        </w:rPr>
        <w:t xml:space="preserve"> pretreatment disrupt</w:t>
      </w:r>
      <w:r>
        <w:rPr>
          <w:rFonts w:ascii="Times New Roman" w:hAnsi="Times New Roman" w:cs="Times New Roman"/>
          <w:sz w:val="24"/>
          <w:szCs w:val="24"/>
          <w:lang w:val="en-US"/>
        </w:rPr>
        <w:t>ing</w:t>
      </w:r>
      <w:r w:rsidR="001F148B" w:rsidRPr="00C94E4D">
        <w:rPr>
          <w:rFonts w:ascii="Times New Roman" w:hAnsi="Times New Roman" w:cs="Times New Roman"/>
          <w:sz w:val="24"/>
          <w:szCs w:val="24"/>
          <w:lang w:val="en-US"/>
        </w:rPr>
        <w:t xml:space="preserve"> the microalgal cells, facilitating the access of the acyl</w:t>
      </w:r>
      <w:r w:rsidR="00EB5EFC">
        <w:rPr>
          <w:rFonts w:ascii="Times New Roman" w:hAnsi="Times New Roman" w:cs="Times New Roman"/>
          <w:sz w:val="24"/>
          <w:szCs w:val="24"/>
          <w:lang w:val="en-US"/>
        </w:rPr>
        <w:t>-</w:t>
      </w:r>
      <w:r w:rsidR="001F148B" w:rsidRPr="00C94E4D">
        <w:rPr>
          <w:rFonts w:ascii="Times New Roman" w:hAnsi="Times New Roman" w:cs="Times New Roman"/>
          <w:sz w:val="24"/>
          <w:szCs w:val="24"/>
          <w:lang w:val="en-US"/>
        </w:rPr>
        <w:t xml:space="preserve">acceptor </w:t>
      </w:r>
      <w:r w:rsidR="005E2B45">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005E2B45">
        <w:rPr>
          <w:rFonts w:ascii="Times New Roman" w:hAnsi="Times New Roman" w:cs="Times New Roman"/>
          <w:sz w:val="24"/>
          <w:szCs w:val="24"/>
          <w:lang w:val="en-US"/>
        </w:rPr>
        <w:t xml:space="preserve">solvent </w:t>
      </w:r>
      <w:r w:rsidR="001F148B" w:rsidRPr="00C94E4D">
        <w:rPr>
          <w:rFonts w:ascii="Times New Roman" w:hAnsi="Times New Roman" w:cs="Times New Roman"/>
          <w:sz w:val="24"/>
          <w:szCs w:val="24"/>
          <w:lang w:val="en-US"/>
        </w:rPr>
        <w:t>(methanol</w:t>
      </w:r>
      <w:r w:rsidR="005E2B45">
        <w:rPr>
          <w:rFonts w:ascii="Times New Roman" w:hAnsi="Times New Roman" w:cs="Times New Roman"/>
          <w:sz w:val="24"/>
          <w:szCs w:val="24"/>
          <w:lang w:val="en-US"/>
        </w:rPr>
        <w:t xml:space="preserve"> and t-butanol</w:t>
      </w:r>
      <w:r w:rsidR="00733092">
        <w:rPr>
          <w:rFonts w:ascii="Times New Roman" w:hAnsi="Times New Roman" w:cs="Times New Roman"/>
          <w:sz w:val="24"/>
          <w:szCs w:val="24"/>
          <w:lang w:val="en-US"/>
        </w:rPr>
        <w:t>, respectively</w:t>
      </w:r>
      <w:r w:rsidR="001F148B" w:rsidRPr="00C94E4D">
        <w:rPr>
          <w:rFonts w:ascii="Times New Roman" w:hAnsi="Times New Roman" w:cs="Times New Roman"/>
          <w:sz w:val="24"/>
          <w:szCs w:val="24"/>
          <w:lang w:val="en-US"/>
        </w:rPr>
        <w:t xml:space="preserve">) to the SLs </w:t>
      </w:r>
      <w:r w:rsidR="001F148B" w:rsidRPr="00A20178">
        <w:rPr>
          <w:rFonts w:ascii="Times New Roman" w:hAnsi="Times New Roman" w:cs="Times New Roman"/>
          <w:sz w:val="24"/>
          <w:szCs w:val="24"/>
          <w:lang w:val="en-US"/>
        </w:rPr>
        <w:t>contained in the cells</w:t>
      </w:r>
      <w:r w:rsidR="00C06A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thus</w:t>
      </w:r>
      <w:r w:rsidR="001F148B" w:rsidRPr="00A20178">
        <w:rPr>
          <w:rFonts w:ascii="Times New Roman" w:hAnsi="Times New Roman" w:cs="Times New Roman"/>
          <w:sz w:val="24"/>
          <w:szCs w:val="24"/>
          <w:lang w:val="en-US"/>
        </w:rPr>
        <w:t xml:space="preserve"> increasing the FAME conversion. A similar conversion increase was obtained by Macías</w:t>
      </w:r>
      <w:r w:rsidR="00D74241">
        <w:rPr>
          <w:rFonts w:ascii="Times New Roman" w:hAnsi="Times New Roman" w:cs="Times New Roman"/>
          <w:sz w:val="24"/>
          <w:szCs w:val="24"/>
          <w:lang w:val="en-US"/>
        </w:rPr>
        <w:t>-</w:t>
      </w:r>
      <w:r w:rsidR="001F148B" w:rsidRPr="00A20178">
        <w:rPr>
          <w:rFonts w:ascii="Times New Roman" w:hAnsi="Times New Roman" w:cs="Times New Roman"/>
          <w:sz w:val="24"/>
          <w:szCs w:val="24"/>
          <w:lang w:val="en-US"/>
        </w:rPr>
        <w:t>Sánchez et al.</w:t>
      </w:r>
      <w:r w:rsidR="0030650B" w:rsidRPr="00A20178">
        <w:rPr>
          <w:rFonts w:ascii="Times New Roman" w:hAnsi="Times New Roman" w:cs="Times New Roman"/>
          <w:sz w:val="24"/>
          <w:szCs w:val="24"/>
          <w:lang w:val="en-US"/>
        </w:rPr>
        <w:t xml:space="preserve"> [</w:t>
      </w:r>
      <w:r w:rsidR="00AB2034" w:rsidRPr="00A20178">
        <w:rPr>
          <w:rFonts w:ascii="Times New Roman" w:hAnsi="Times New Roman" w:cs="Times New Roman"/>
          <w:sz w:val="24"/>
          <w:szCs w:val="24"/>
          <w:lang w:val="en-US"/>
        </w:rPr>
        <w:t>20</w:t>
      </w:r>
      <w:r w:rsidR="0030650B" w:rsidRPr="00A20178">
        <w:rPr>
          <w:rFonts w:ascii="Times New Roman" w:hAnsi="Times New Roman" w:cs="Times New Roman"/>
          <w:sz w:val="24"/>
          <w:szCs w:val="24"/>
          <w:lang w:val="en-US"/>
        </w:rPr>
        <w:t>]</w:t>
      </w:r>
      <w:r w:rsidR="001F148B" w:rsidRPr="00A20178">
        <w:rPr>
          <w:rFonts w:ascii="Times New Roman" w:hAnsi="Times New Roman" w:cs="Times New Roman"/>
          <w:sz w:val="24"/>
          <w:szCs w:val="24"/>
          <w:lang w:val="en-US"/>
        </w:rPr>
        <w:t xml:space="preserve"> in the production of FAMEs by direct transesterification of </w:t>
      </w:r>
      <w:r w:rsidR="00281D42" w:rsidRPr="00A20178">
        <w:rPr>
          <w:rFonts w:ascii="Times New Roman" w:hAnsi="Times New Roman" w:cs="Times New Roman"/>
          <w:sz w:val="24"/>
          <w:szCs w:val="24"/>
          <w:lang w:val="en-US"/>
        </w:rPr>
        <w:lastRenderedPageBreak/>
        <w:t>lipids</w:t>
      </w:r>
      <w:r w:rsidR="001F148B" w:rsidRPr="00A20178">
        <w:rPr>
          <w:rFonts w:ascii="Times New Roman" w:hAnsi="Times New Roman" w:cs="Times New Roman"/>
          <w:sz w:val="24"/>
          <w:szCs w:val="24"/>
          <w:lang w:val="en-US"/>
        </w:rPr>
        <w:t xml:space="preserve"> in the microalga </w:t>
      </w:r>
      <w:r w:rsidR="001F148B" w:rsidRPr="00A20178">
        <w:rPr>
          <w:rFonts w:ascii="Times New Roman" w:hAnsi="Times New Roman" w:cs="Times New Roman"/>
          <w:i/>
          <w:sz w:val="24"/>
          <w:szCs w:val="24"/>
          <w:lang w:val="en-US"/>
        </w:rPr>
        <w:t xml:space="preserve">N. </w:t>
      </w:r>
      <w:proofErr w:type="spellStart"/>
      <w:r w:rsidR="001F148B" w:rsidRPr="00A20178">
        <w:rPr>
          <w:rFonts w:ascii="Times New Roman" w:hAnsi="Times New Roman" w:cs="Times New Roman"/>
          <w:i/>
          <w:sz w:val="24"/>
          <w:szCs w:val="24"/>
          <w:lang w:val="en-US"/>
        </w:rPr>
        <w:t>gaditana</w:t>
      </w:r>
      <w:proofErr w:type="spellEnd"/>
      <w:r w:rsidR="001F148B" w:rsidRPr="00A20178">
        <w:rPr>
          <w:rFonts w:ascii="Times New Roman" w:hAnsi="Times New Roman" w:cs="Times New Roman"/>
          <w:sz w:val="24"/>
          <w:szCs w:val="24"/>
          <w:lang w:val="en-US"/>
        </w:rPr>
        <w:t xml:space="preserve"> </w:t>
      </w:r>
      <w:r w:rsidR="005E2B45" w:rsidRPr="00A20178">
        <w:rPr>
          <w:rFonts w:ascii="Times New Roman" w:hAnsi="Times New Roman" w:cs="Times New Roman"/>
          <w:sz w:val="24"/>
          <w:szCs w:val="24"/>
          <w:lang w:val="en-US"/>
        </w:rPr>
        <w:t>by</w:t>
      </w:r>
      <w:r w:rsidR="001F148B" w:rsidRPr="00A20178">
        <w:rPr>
          <w:rFonts w:ascii="Times New Roman" w:hAnsi="Times New Roman" w:cs="Times New Roman"/>
          <w:sz w:val="24"/>
          <w:szCs w:val="24"/>
          <w:lang w:val="en-US"/>
        </w:rPr>
        <w:t xml:space="preserve"> acid catalysis. </w:t>
      </w:r>
      <w:r w:rsidR="00C06AC2">
        <w:rPr>
          <w:rFonts w:ascii="Times New Roman" w:hAnsi="Times New Roman" w:cs="Times New Roman"/>
          <w:sz w:val="24"/>
          <w:szCs w:val="24"/>
          <w:lang w:val="en-US"/>
        </w:rPr>
        <w:t>In addition,</w:t>
      </w:r>
      <w:r w:rsidR="001431E3" w:rsidRPr="00A20178">
        <w:rPr>
          <w:rFonts w:ascii="Times New Roman" w:hAnsi="Times New Roman" w:cs="Times New Roman"/>
          <w:sz w:val="24"/>
          <w:szCs w:val="24"/>
          <w:lang w:val="en-US"/>
        </w:rPr>
        <w:t xml:space="preserve"> Jimenez </w:t>
      </w:r>
      <w:proofErr w:type="spellStart"/>
      <w:r w:rsidR="001431E3" w:rsidRPr="00A20178">
        <w:rPr>
          <w:rFonts w:ascii="Times New Roman" w:hAnsi="Times New Roman" w:cs="Times New Roman"/>
          <w:sz w:val="24"/>
          <w:szCs w:val="24"/>
          <w:lang w:val="en-US"/>
        </w:rPr>
        <w:t>Callejón</w:t>
      </w:r>
      <w:proofErr w:type="spellEnd"/>
      <w:r w:rsidR="001431E3" w:rsidRPr="00A20178">
        <w:rPr>
          <w:rFonts w:ascii="Times New Roman" w:hAnsi="Times New Roman" w:cs="Times New Roman"/>
          <w:sz w:val="24"/>
          <w:szCs w:val="24"/>
          <w:lang w:val="en-US"/>
        </w:rPr>
        <w:t xml:space="preserve"> et al</w:t>
      </w:r>
      <w:r w:rsidR="00133537" w:rsidRPr="00A20178">
        <w:rPr>
          <w:rFonts w:ascii="Times New Roman" w:hAnsi="Times New Roman" w:cs="Times New Roman"/>
          <w:sz w:val="24"/>
          <w:szCs w:val="24"/>
          <w:lang w:val="en-US"/>
        </w:rPr>
        <w:t xml:space="preserve">. </w:t>
      </w:r>
      <w:r w:rsidR="0030650B" w:rsidRPr="00A20178">
        <w:rPr>
          <w:rFonts w:ascii="Times New Roman" w:hAnsi="Times New Roman" w:cs="Times New Roman"/>
          <w:sz w:val="24"/>
          <w:szCs w:val="24"/>
          <w:lang w:val="en-US"/>
        </w:rPr>
        <w:t>[</w:t>
      </w:r>
      <w:r w:rsidR="00AB2034" w:rsidRPr="00A20178">
        <w:rPr>
          <w:rFonts w:ascii="Times New Roman" w:hAnsi="Times New Roman" w:cs="Times New Roman"/>
          <w:sz w:val="24"/>
          <w:szCs w:val="24"/>
          <w:lang w:val="en-US"/>
        </w:rPr>
        <w:t>2</w:t>
      </w:r>
      <w:r w:rsidR="0030650B" w:rsidRPr="00A20178">
        <w:rPr>
          <w:rFonts w:ascii="Times New Roman" w:hAnsi="Times New Roman" w:cs="Times New Roman"/>
          <w:sz w:val="24"/>
          <w:szCs w:val="24"/>
          <w:lang w:val="en-US"/>
        </w:rPr>
        <w:t>]</w:t>
      </w:r>
      <w:r w:rsidR="001431E3" w:rsidRPr="00A20178">
        <w:rPr>
          <w:rFonts w:ascii="Times New Roman" w:hAnsi="Times New Roman" w:cs="Times New Roman"/>
          <w:sz w:val="24"/>
          <w:szCs w:val="24"/>
          <w:lang w:val="en-US"/>
        </w:rPr>
        <w:t xml:space="preserve"> used this pretreatment for wet </w:t>
      </w:r>
      <w:r w:rsidRPr="00A20178">
        <w:rPr>
          <w:rFonts w:ascii="Times New Roman" w:hAnsi="Times New Roman" w:cs="Times New Roman"/>
          <w:i/>
          <w:sz w:val="24"/>
          <w:szCs w:val="24"/>
          <w:lang w:val="en-US"/>
        </w:rPr>
        <w:t xml:space="preserve">N. </w:t>
      </w:r>
      <w:proofErr w:type="spellStart"/>
      <w:r w:rsidRPr="00A20178">
        <w:rPr>
          <w:rFonts w:ascii="Times New Roman" w:hAnsi="Times New Roman" w:cs="Times New Roman"/>
          <w:i/>
          <w:sz w:val="24"/>
          <w:szCs w:val="24"/>
          <w:lang w:val="en-US"/>
        </w:rPr>
        <w:t>gaditana</w:t>
      </w:r>
      <w:proofErr w:type="spellEnd"/>
      <w:r w:rsidRPr="00A20178">
        <w:rPr>
          <w:rFonts w:ascii="Times New Roman" w:hAnsi="Times New Roman" w:cs="Times New Roman"/>
          <w:sz w:val="24"/>
          <w:szCs w:val="24"/>
          <w:lang w:val="en-US"/>
        </w:rPr>
        <w:t xml:space="preserve"> </w:t>
      </w:r>
      <w:r w:rsidR="001431E3" w:rsidRPr="00A20178">
        <w:rPr>
          <w:rFonts w:ascii="Times New Roman" w:hAnsi="Times New Roman" w:cs="Times New Roman"/>
          <w:sz w:val="24"/>
          <w:szCs w:val="24"/>
          <w:lang w:val="en-US"/>
        </w:rPr>
        <w:t xml:space="preserve">microalgal </w:t>
      </w:r>
      <w:r w:rsidR="001431E3" w:rsidRPr="00C94E4D">
        <w:rPr>
          <w:rFonts w:ascii="Times New Roman" w:hAnsi="Times New Roman" w:cs="Times New Roman"/>
          <w:sz w:val="24"/>
          <w:szCs w:val="24"/>
          <w:lang w:val="en-US"/>
        </w:rPr>
        <w:t xml:space="preserve">biomass in order to improve the </w:t>
      </w:r>
      <w:r>
        <w:rPr>
          <w:rFonts w:ascii="Times New Roman" w:hAnsi="Times New Roman" w:cs="Times New Roman"/>
          <w:sz w:val="24"/>
          <w:szCs w:val="24"/>
          <w:lang w:val="en-US"/>
        </w:rPr>
        <w:t>lipid</w:t>
      </w:r>
      <w:r w:rsidRPr="00C94E4D">
        <w:rPr>
          <w:rFonts w:ascii="Times New Roman" w:hAnsi="Times New Roman" w:cs="Times New Roman"/>
          <w:sz w:val="24"/>
          <w:szCs w:val="24"/>
          <w:lang w:val="en-US"/>
        </w:rPr>
        <w:t xml:space="preserve"> </w:t>
      </w:r>
      <w:r w:rsidR="001431E3" w:rsidRPr="00C94E4D">
        <w:rPr>
          <w:rFonts w:ascii="Times New Roman" w:hAnsi="Times New Roman" w:cs="Times New Roman"/>
          <w:sz w:val="24"/>
          <w:szCs w:val="24"/>
          <w:lang w:val="en-US"/>
        </w:rPr>
        <w:t xml:space="preserve">extraction yield </w:t>
      </w:r>
      <w:r w:rsidR="001431E3">
        <w:rPr>
          <w:rFonts w:ascii="Times New Roman" w:hAnsi="Times New Roman" w:cs="Times New Roman"/>
          <w:sz w:val="24"/>
          <w:szCs w:val="24"/>
          <w:lang w:val="en-US"/>
        </w:rPr>
        <w:t xml:space="preserve">using hexane, </w:t>
      </w:r>
      <w:r w:rsidR="001431E3" w:rsidRPr="00C94E4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to </w:t>
      </w:r>
      <w:r w:rsidR="001431E3" w:rsidRPr="00C94E4D">
        <w:rPr>
          <w:rFonts w:ascii="Times New Roman" w:hAnsi="Times New Roman" w:cs="Times New Roman"/>
          <w:sz w:val="24"/>
          <w:szCs w:val="24"/>
          <w:lang w:val="en-US"/>
        </w:rPr>
        <w:t xml:space="preserve">demonstrate that </w:t>
      </w:r>
      <w:r w:rsidR="001B6120" w:rsidRPr="0045109A">
        <w:rPr>
          <w:rFonts w:ascii="Times New Roman" w:hAnsi="Times New Roman" w:cs="Times New Roman"/>
          <w:color w:val="222222"/>
          <w:sz w:val="24"/>
          <w:szCs w:val="24"/>
          <w:lang w:val="en-GB"/>
        </w:rPr>
        <w:t xml:space="preserve">both extraction velocity and lipid extraction yield increase with HPH pretreatment and the </w:t>
      </w:r>
      <w:r w:rsidRPr="004E7833">
        <w:rPr>
          <w:rFonts w:ascii="Times New Roman" w:hAnsi="Times New Roman" w:cs="Times New Roman"/>
          <w:color w:val="222222"/>
          <w:sz w:val="24"/>
          <w:szCs w:val="24"/>
          <w:lang w:val="en-GB"/>
        </w:rPr>
        <w:t xml:space="preserve">pressure </w:t>
      </w:r>
      <w:r w:rsidR="001B6120" w:rsidRPr="0045109A">
        <w:rPr>
          <w:rFonts w:ascii="Times New Roman" w:hAnsi="Times New Roman" w:cs="Times New Roman"/>
          <w:color w:val="222222"/>
          <w:sz w:val="24"/>
          <w:szCs w:val="24"/>
          <w:lang w:val="en-GB"/>
        </w:rPr>
        <w:t>applied (1700 bar). So, although HPH is energetically costly, taking the above results</w:t>
      </w:r>
      <w:r w:rsidR="00E94515" w:rsidRPr="00E94515">
        <w:rPr>
          <w:rFonts w:ascii="Times New Roman" w:hAnsi="Times New Roman" w:cs="Times New Roman"/>
          <w:color w:val="222222"/>
          <w:sz w:val="24"/>
          <w:szCs w:val="24"/>
          <w:lang w:val="en-GB"/>
        </w:rPr>
        <w:t xml:space="preserve"> </w:t>
      </w:r>
      <w:r w:rsidR="00E94515" w:rsidRPr="004E7833">
        <w:rPr>
          <w:rFonts w:ascii="Times New Roman" w:hAnsi="Times New Roman" w:cs="Times New Roman"/>
          <w:color w:val="222222"/>
          <w:sz w:val="24"/>
          <w:szCs w:val="24"/>
          <w:lang w:val="en-GB"/>
        </w:rPr>
        <w:t>into account</w:t>
      </w:r>
      <w:r w:rsidR="001B6120" w:rsidRPr="0045109A">
        <w:rPr>
          <w:rFonts w:ascii="Times New Roman" w:hAnsi="Times New Roman" w:cs="Times New Roman"/>
          <w:color w:val="222222"/>
          <w:sz w:val="24"/>
          <w:szCs w:val="24"/>
          <w:lang w:val="en-GB"/>
        </w:rPr>
        <w:t xml:space="preserve">, wet </w:t>
      </w:r>
      <w:r w:rsidR="00E94515" w:rsidRPr="004E7833">
        <w:rPr>
          <w:rFonts w:ascii="Times New Roman" w:hAnsi="Times New Roman" w:cs="Times New Roman"/>
          <w:i/>
          <w:color w:val="222222"/>
          <w:sz w:val="24"/>
          <w:szCs w:val="24"/>
          <w:lang w:val="en-GB"/>
        </w:rPr>
        <w:t xml:space="preserve">N. </w:t>
      </w:r>
      <w:proofErr w:type="spellStart"/>
      <w:r w:rsidR="00E94515" w:rsidRPr="004E7833">
        <w:rPr>
          <w:rFonts w:ascii="Times New Roman" w:hAnsi="Times New Roman" w:cs="Times New Roman"/>
          <w:i/>
          <w:color w:val="222222"/>
          <w:sz w:val="24"/>
          <w:szCs w:val="24"/>
          <w:lang w:val="en-GB"/>
        </w:rPr>
        <w:t>gaditana</w:t>
      </w:r>
      <w:proofErr w:type="spellEnd"/>
      <w:r w:rsidR="00E94515" w:rsidRPr="004E7833">
        <w:rPr>
          <w:rFonts w:ascii="Times New Roman" w:hAnsi="Times New Roman" w:cs="Times New Roman"/>
          <w:i/>
          <w:color w:val="222222"/>
          <w:sz w:val="24"/>
          <w:szCs w:val="24"/>
          <w:lang w:val="en-GB"/>
        </w:rPr>
        <w:t xml:space="preserve"> </w:t>
      </w:r>
      <w:r w:rsidR="001B6120" w:rsidRPr="0045109A">
        <w:rPr>
          <w:rFonts w:ascii="Times New Roman" w:hAnsi="Times New Roman" w:cs="Times New Roman"/>
          <w:color w:val="222222"/>
          <w:sz w:val="24"/>
          <w:szCs w:val="24"/>
          <w:lang w:val="en-GB"/>
        </w:rPr>
        <w:t xml:space="preserve">microalgal biomass was submitted to a HPH pretreatment to enhance cell disruption and increase the FAME conversion. </w:t>
      </w:r>
    </w:p>
    <w:p w14:paraId="6ECE085A" w14:textId="77777777" w:rsidR="001F148B" w:rsidRPr="0045109A" w:rsidRDefault="001F148B" w:rsidP="005E2B45">
      <w:pPr>
        <w:spacing w:after="0" w:line="480" w:lineRule="auto"/>
        <w:ind w:firstLine="708"/>
        <w:jc w:val="both"/>
        <w:rPr>
          <w:rFonts w:ascii="Times New Roman" w:hAnsi="Times New Roman" w:cs="Times New Roman"/>
          <w:sz w:val="24"/>
          <w:szCs w:val="24"/>
          <w:lang w:val="en-GB"/>
        </w:rPr>
      </w:pPr>
    </w:p>
    <w:p w14:paraId="712364E5" w14:textId="26D0D42A" w:rsidR="00DA56A8" w:rsidRDefault="000B6D9B" w:rsidP="002E5407">
      <w:pPr>
        <w:spacing w:after="0" w:line="480" w:lineRule="auto"/>
        <w:rPr>
          <w:rFonts w:ascii="Times New Roman" w:hAnsi="Times New Roman" w:cs="Times New Roman"/>
          <w:i/>
          <w:sz w:val="24"/>
          <w:szCs w:val="24"/>
          <w:lang w:val="en-US"/>
        </w:rPr>
      </w:pPr>
      <w:r w:rsidRPr="001431E3">
        <w:rPr>
          <w:rFonts w:ascii="Times New Roman" w:hAnsi="Times New Roman" w:cs="Times New Roman"/>
          <w:i/>
          <w:sz w:val="24"/>
          <w:szCs w:val="24"/>
          <w:lang w:val="en-US"/>
        </w:rPr>
        <w:t>3.3</w:t>
      </w:r>
      <w:r w:rsidR="00185DB5" w:rsidRPr="001431E3">
        <w:rPr>
          <w:rFonts w:ascii="Times New Roman" w:hAnsi="Times New Roman" w:cs="Times New Roman"/>
          <w:i/>
          <w:sz w:val="24"/>
          <w:szCs w:val="24"/>
          <w:lang w:val="en-US"/>
        </w:rPr>
        <w:t>.</w:t>
      </w:r>
      <w:r w:rsidRPr="001431E3">
        <w:rPr>
          <w:rFonts w:ascii="Times New Roman" w:hAnsi="Times New Roman" w:cs="Times New Roman"/>
          <w:i/>
          <w:sz w:val="24"/>
          <w:szCs w:val="24"/>
          <w:lang w:val="en-US"/>
        </w:rPr>
        <w:t xml:space="preserve"> Influence </w:t>
      </w:r>
      <w:r w:rsidR="000D1D95" w:rsidRPr="001431E3">
        <w:rPr>
          <w:rFonts w:ascii="Times New Roman" w:hAnsi="Times New Roman" w:cs="Times New Roman"/>
          <w:i/>
          <w:sz w:val="24"/>
          <w:szCs w:val="24"/>
          <w:lang w:val="en-US"/>
        </w:rPr>
        <w:t>of the</w:t>
      </w:r>
      <w:r w:rsidR="00474AC8" w:rsidRPr="001431E3">
        <w:rPr>
          <w:rFonts w:ascii="Times New Roman" w:hAnsi="Times New Roman" w:cs="Times New Roman"/>
          <w:i/>
          <w:sz w:val="24"/>
          <w:szCs w:val="24"/>
          <w:lang w:val="en-US"/>
        </w:rPr>
        <w:t xml:space="preserve"> </w:t>
      </w:r>
      <w:r w:rsidR="00E93029">
        <w:rPr>
          <w:rFonts w:ascii="Times New Roman" w:hAnsi="Times New Roman" w:cs="Times New Roman"/>
          <w:i/>
          <w:sz w:val="24"/>
          <w:szCs w:val="24"/>
          <w:lang w:val="en-US"/>
        </w:rPr>
        <w:t>N</w:t>
      </w:r>
      <w:proofErr w:type="gramStart"/>
      <w:r w:rsidR="00E93029">
        <w:rPr>
          <w:rFonts w:ascii="Times New Roman" w:hAnsi="Times New Roman" w:cs="Times New Roman"/>
          <w:i/>
          <w:sz w:val="24"/>
          <w:szCs w:val="24"/>
          <w:lang w:val="en-US"/>
        </w:rPr>
        <w:t>435</w:t>
      </w:r>
      <w:r w:rsidR="00317881">
        <w:rPr>
          <w:rFonts w:ascii="Times New Roman" w:hAnsi="Times New Roman" w:cs="Times New Roman"/>
          <w:i/>
          <w:sz w:val="24"/>
          <w:szCs w:val="24"/>
          <w:lang w:val="en-US"/>
        </w:rPr>
        <w:t>:</w:t>
      </w:r>
      <w:r w:rsidR="000578D5">
        <w:rPr>
          <w:rFonts w:ascii="Times New Roman" w:hAnsi="Times New Roman" w:cs="Times New Roman"/>
          <w:i/>
          <w:sz w:val="24"/>
          <w:szCs w:val="24"/>
          <w:lang w:val="en-US"/>
        </w:rPr>
        <w:t>oil</w:t>
      </w:r>
      <w:proofErr w:type="gramEnd"/>
      <w:r w:rsidR="00F3730E" w:rsidRPr="001431E3">
        <w:rPr>
          <w:rFonts w:ascii="Times New Roman" w:hAnsi="Times New Roman" w:cs="Times New Roman"/>
          <w:i/>
          <w:sz w:val="24"/>
          <w:szCs w:val="24"/>
          <w:lang w:val="en-US"/>
        </w:rPr>
        <w:t xml:space="preserve"> ratio</w:t>
      </w:r>
    </w:p>
    <w:p w14:paraId="75E29D4C" w14:textId="77777777" w:rsidR="002E5407" w:rsidRPr="00E93029" w:rsidRDefault="002E5407" w:rsidP="002E5407">
      <w:pPr>
        <w:spacing w:after="0" w:line="480" w:lineRule="auto"/>
        <w:rPr>
          <w:rFonts w:ascii="Times New Roman" w:hAnsi="Times New Roman" w:cs="Times New Roman"/>
          <w:sz w:val="24"/>
          <w:szCs w:val="24"/>
          <w:lang w:val="en-US"/>
        </w:rPr>
      </w:pPr>
    </w:p>
    <w:p w14:paraId="11B97369" w14:textId="77777777" w:rsidR="00150CC7" w:rsidRPr="000C3E91" w:rsidRDefault="002145FB" w:rsidP="00150CC7">
      <w:pPr>
        <w:spacing w:after="0" w:line="480" w:lineRule="auto"/>
        <w:ind w:firstLine="360"/>
        <w:jc w:val="both"/>
        <w:rPr>
          <w:rFonts w:ascii="Times New Roman" w:hAnsi="Times New Roman" w:cs="Times New Roman"/>
          <w:color w:val="000000" w:themeColor="text1"/>
          <w:sz w:val="24"/>
          <w:szCs w:val="24"/>
          <w:lang w:val="en-US"/>
        </w:rPr>
      </w:pPr>
      <w:r w:rsidRPr="00C94E4D">
        <w:rPr>
          <w:rFonts w:ascii="Times New Roman" w:hAnsi="Times New Roman" w:cs="Times New Roman"/>
          <w:sz w:val="24"/>
          <w:szCs w:val="24"/>
          <w:lang w:val="en-US"/>
        </w:rPr>
        <w:t>Fig</w:t>
      </w:r>
      <w:r w:rsidR="00425A82">
        <w:rPr>
          <w:rFonts w:ascii="Times New Roman" w:hAnsi="Times New Roman" w:cs="Times New Roman"/>
          <w:sz w:val="24"/>
          <w:szCs w:val="24"/>
          <w:lang w:val="en-US"/>
        </w:rPr>
        <w:t>ure</w:t>
      </w:r>
      <w:r w:rsidRPr="00C94E4D">
        <w:rPr>
          <w:rFonts w:ascii="Times New Roman" w:hAnsi="Times New Roman" w:cs="Times New Roman"/>
          <w:sz w:val="24"/>
          <w:szCs w:val="24"/>
          <w:lang w:val="en-US"/>
        </w:rPr>
        <w:t xml:space="preserve"> 3 shows that</w:t>
      </w:r>
      <w:r w:rsidR="00425A82">
        <w:rPr>
          <w:rFonts w:ascii="Times New Roman" w:hAnsi="Times New Roman" w:cs="Times New Roman"/>
          <w:sz w:val="24"/>
          <w:szCs w:val="24"/>
          <w:lang w:val="en-US"/>
        </w:rPr>
        <w:t xml:space="preserve">, </w:t>
      </w:r>
      <w:r w:rsidR="00425A82" w:rsidRPr="00C94E4D">
        <w:rPr>
          <w:rFonts w:ascii="Times New Roman" w:hAnsi="Times New Roman" w:cs="Times New Roman"/>
          <w:sz w:val="24"/>
          <w:szCs w:val="24"/>
          <w:lang w:val="en-US"/>
        </w:rPr>
        <w:t>as expected, the reaction velocity and the conversion</w:t>
      </w:r>
      <w:r w:rsidR="0034084F">
        <w:rPr>
          <w:rFonts w:ascii="Times New Roman" w:hAnsi="Times New Roman" w:cs="Times New Roman"/>
          <w:sz w:val="24"/>
          <w:szCs w:val="24"/>
          <w:lang w:val="en-US"/>
        </w:rPr>
        <w:t xml:space="preserve"> both</w:t>
      </w:r>
      <w:r w:rsidR="00425A82" w:rsidRPr="00C94E4D">
        <w:rPr>
          <w:rFonts w:ascii="Times New Roman" w:hAnsi="Times New Roman" w:cs="Times New Roman"/>
          <w:sz w:val="24"/>
          <w:szCs w:val="24"/>
          <w:lang w:val="en-US"/>
        </w:rPr>
        <w:t xml:space="preserve"> </w:t>
      </w:r>
      <w:r w:rsidR="00425A82" w:rsidRPr="00A20178">
        <w:rPr>
          <w:rFonts w:ascii="Times New Roman" w:hAnsi="Times New Roman" w:cs="Times New Roman"/>
          <w:sz w:val="24"/>
          <w:szCs w:val="24"/>
          <w:lang w:val="en-US"/>
        </w:rPr>
        <w:t xml:space="preserve">increase </w:t>
      </w:r>
      <w:r w:rsidR="00425A82" w:rsidRPr="000C3E91">
        <w:rPr>
          <w:rFonts w:ascii="Times New Roman" w:hAnsi="Times New Roman" w:cs="Times New Roman"/>
          <w:color w:val="000000" w:themeColor="text1"/>
          <w:sz w:val="24"/>
          <w:szCs w:val="24"/>
          <w:lang w:val="en-US"/>
        </w:rPr>
        <w:t>with the lipase amount.</w:t>
      </w:r>
      <w:r w:rsidR="00ED1925" w:rsidRPr="000C3E91">
        <w:rPr>
          <w:rFonts w:ascii="Times New Roman" w:hAnsi="Times New Roman" w:cs="Times New Roman"/>
          <w:color w:val="000000" w:themeColor="text1"/>
          <w:sz w:val="24"/>
          <w:szCs w:val="24"/>
          <w:lang w:val="en-US"/>
        </w:rPr>
        <w:t xml:space="preserve"> </w:t>
      </w:r>
      <w:r w:rsidR="00061264" w:rsidRPr="000C3E91">
        <w:rPr>
          <w:rFonts w:ascii="Times New Roman" w:hAnsi="Times New Roman" w:cs="Times New Roman"/>
          <w:color w:val="000000" w:themeColor="text1"/>
          <w:sz w:val="24"/>
          <w:szCs w:val="24"/>
          <w:lang w:val="en-US"/>
        </w:rPr>
        <w:t>Maximal conversion</w:t>
      </w:r>
      <w:r w:rsidR="00E4556E" w:rsidRPr="000C3E91">
        <w:rPr>
          <w:rFonts w:ascii="Times New Roman" w:hAnsi="Times New Roman" w:cs="Times New Roman"/>
          <w:color w:val="000000" w:themeColor="text1"/>
          <w:sz w:val="24"/>
          <w:szCs w:val="24"/>
          <w:lang w:val="en-US"/>
        </w:rPr>
        <w:t>s</w:t>
      </w:r>
      <w:r w:rsidR="00061264" w:rsidRPr="000C3E91">
        <w:rPr>
          <w:rFonts w:ascii="Times New Roman" w:hAnsi="Times New Roman" w:cs="Times New Roman"/>
          <w:color w:val="000000" w:themeColor="text1"/>
          <w:sz w:val="24"/>
          <w:szCs w:val="24"/>
          <w:lang w:val="en-US"/>
        </w:rPr>
        <w:t xml:space="preserve"> of 69.5, 77.4, 79.4 and 82.3</w:t>
      </w:r>
      <w:r w:rsidR="002E66F2" w:rsidRPr="000C3E91">
        <w:rPr>
          <w:rFonts w:ascii="Times New Roman" w:hAnsi="Times New Roman" w:cs="Times New Roman"/>
          <w:color w:val="000000" w:themeColor="text1"/>
          <w:sz w:val="24"/>
          <w:szCs w:val="24"/>
          <w:lang w:val="en-US"/>
        </w:rPr>
        <w:t xml:space="preserve"> </w:t>
      </w:r>
      <w:r w:rsidR="00061264" w:rsidRPr="000C3E91">
        <w:rPr>
          <w:rFonts w:ascii="Times New Roman" w:hAnsi="Times New Roman" w:cs="Times New Roman"/>
          <w:color w:val="000000" w:themeColor="text1"/>
          <w:sz w:val="24"/>
          <w:szCs w:val="24"/>
          <w:lang w:val="en-US"/>
        </w:rPr>
        <w:t xml:space="preserve">% were obtained </w:t>
      </w:r>
      <w:r w:rsidR="00CD6FC5" w:rsidRPr="000C3E91">
        <w:rPr>
          <w:rFonts w:ascii="Times New Roman" w:hAnsi="Times New Roman" w:cs="Times New Roman"/>
          <w:color w:val="000000" w:themeColor="text1"/>
          <w:sz w:val="24"/>
          <w:szCs w:val="24"/>
          <w:lang w:val="en-US"/>
        </w:rPr>
        <w:t xml:space="preserve">at 52 h </w:t>
      </w:r>
      <w:r w:rsidR="00061264" w:rsidRPr="000C3E91">
        <w:rPr>
          <w:rFonts w:ascii="Times New Roman" w:hAnsi="Times New Roman" w:cs="Times New Roman"/>
          <w:color w:val="000000" w:themeColor="text1"/>
          <w:sz w:val="24"/>
          <w:szCs w:val="24"/>
          <w:lang w:val="en-US"/>
        </w:rPr>
        <w:t>with lipase/</w:t>
      </w:r>
      <w:r w:rsidR="00E33570" w:rsidRPr="000C3E91">
        <w:rPr>
          <w:rFonts w:ascii="Times New Roman" w:hAnsi="Times New Roman" w:cs="Times New Roman"/>
          <w:color w:val="000000" w:themeColor="text1"/>
          <w:sz w:val="24"/>
          <w:szCs w:val="24"/>
          <w:lang w:val="en-US"/>
        </w:rPr>
        <w:t>oil</w:t>
      </w:r>
      <w:r w:rsidR="00061264" w:rsidRPr="000C3E91">
        <w:rPr>
          <w:rFonts w:ascii="Times New Roman" w:hAnsi="Times New Roman" w:cs="Times New Roman"/>
          <w:color w:val="000000" w:themeColor="text1"/>
          <w:sz w:val="24"/>
          <w:szCs w:val="24"/>
          <w:lang w:val="en-US"/>
        </w:rPr>
        <w:t xml:space="preserve"> </w:t>
      </w:r>
      <w:r w:rsidR="00CF46BE" w:rsidRPr="000C3E91">
        <w:rPr>
          <w:rFonts w:ascii="Times New Roman" w:hAnsi="Times New Roman" w:cs="Times New Roman"/>
          <w:color w:val="000000" w:themeColor="text1"/>
          <w:sz w:val="24"/>
          <w:szCs w:val="24"/>
          <w:lang w:val="en-US"/>
        </w:rPr>
        <w:t xml:space="preserve">mass </w:t>
      </w:r>
      <w:r w:rsidR="00061264" w:rsidRPr="000C3E91">
        <w:rPr>
          <w:rFonts w:ascii="Times New Roman" w:hAnsi="Times New Roman" w:cs="Times New Roman"/>
          <w:color w:val="000000" w:themeColor="text1"/>
          <w:sz w:val="24"/>
          <w:szCs w:val="24"/>
          <w:lang w:val="en-US"/>
        </w:rPr>
        <w:t>ratio</w:t>
      </w:r>
      <w:r w:rsidR="00425A82" w:rsidRPr="000C3E91">
        <w:rPr>
          <w:rFonts w:ascii="Times New Roman" w:hAnsi="Times New Roman" w:cs="Times New Roman"/>
          <w:color w:val="000000" w:themeColor="text1"/>
          <w:sz w:val="24"/>
          <w:szCs w:val="24"/>
          <w:lang w:val="en-US"/>
        </w:rPr>
        <w:t>s</w:t>
      </w:r>
      <w:r w:rsidR="00061264" w:rsidRPr="000C3E91">
        <w:rPr>
          <w:rFonts w:ascii="Times New Roman" w:hAnsi="Times New Roman" w:cs="Times New Roman"/>
          <w:color w:val="000000" w:themeColor="text1"/>
          <w:sz w:val="24"/>
          <w:szCs w:val="24"/>
          <w:lang w:val="en-US"/>
        </w:rPr>
        <w:t xml:space="preserve"> </w:t>
      </w:r>
      <w:r w:rsidR="00425A82" w:rsidRPr="000C3E91">
        <w:rPr>
          <w:rFonts w:ascii="Times New Roman" w:hAnsi="Times New Roman" w:cs="Times New Roman"/>
          <w:color w:val="000000" w:themeColor="text1"/>
          <w:sz w:val="24"/>
          <w:szCs w:val="24"/>
          <w:lang w:val="en-US"/>
        </w:rPr>
        <w:t>o</w:t>
      </w:r>
      <w:r w:rsidR="00061264" w:rsidRPr="000C3E91">
        <w:rPr>
          <w:rFonts w:ascii="Times New Roman" w:hAnsi="Times New Roman" w:cs="Times New Roman"/>
          <w:color w:val="000000" w:themeColor="text1"/>
          <w:sz w:val="24"/>
          <w:szCs w:val="24"/>
          <w:lang w:val="en-US"/>
        </w:rPr>
        <w:t>f 0.</w:t>
      </w:r>
      <w:r w:rsidR="00E33570" w:rsidRPr="000C3E91">
        <w:rPr>
          <w:rFonts w:ascii="Times New Roman" w:hAnsi="Times New Roman" w:cs="Times New Roman"/>
          <w:color w:val="000000" w:themeColor="text1"/>
          <w:sz w:val="24"/>
          <w:szCs w:val="24"/>
          <w:lang w:val="en-US"/>
        </w:rPr>
        <w:t>11</w:t>
      </w:r>
      <w:r w:rsidR="00061264" w:rsidRPr="000C3E91">
        <w:rPr>
          <w:rFonts w:ascii="Times New Roman" w:hAnsi="Times New Roman" w:cs="Times New Roman"/>
          <w:color w:val="000000" w:themeColor="text1"/>
          <w:sz w:val="24"/>
          <w:szCs w:val="24"/>
          <w:lang w:val="en-US"/>
        </w:rPr>
        <w:t>, 0.</w:t>
      </w:r>
      <w:r w:rsidR="00E33570" w:rsidRPr="000C3E91">
        <w:rPr>
          <w:rFonts w:ascii="Times New Roman" w:hAnsi="Times New Roman" w:cs="Times New Roman"/>
          <w:color w:val="000000" w:themeColor="text1"/>
          <w:sz w:val="24"/>
          <w:szCs w:val="24"/>
          <w:lang w:val="en-US"/>
        </w:rPr>
        <w:t>23</w:t>
      </w:r>
      <w:r w:rsidR="00061264" w:rsidRPr="000C3E91">
        <w:rPr>
          <w:rFonts w:ascii="Times New Roman" w:hAnsi="Times New Roman" w:cs="Times New Roman"/>
          <w:color w:val="000000" w:themeColor="text1"/>
          <w:sz w:val="24"/>
          <w:szCs w:val="24"/>
          <w:lang w:val="en-US"/>
        </w:rPr>
        <w:t>, 0.</w:t>
      </w:r>
      <w:r w:rsidR="00E33570" w:rsidRPr="000C3E91">
        <w:rPr>
          <w:rFonts w:ascii="Times New Roman" w:hAnsi="Times New Roman" w:cs="Times New Roman"/>
          <w:color w:val="000000" w:themeColor="text1"/>
          <w:sz w:val="24"/>
          <w:szCs w:val="24"/>
          <w:lang w:val="en-US"/>
        </w:rPr>
        <w:t>32</w:t>
      </w:r>
      <w:r w:rsidR="00061264" w:rsidRPr="000C3E91">
        <w:rPr>
          <w:rFonts w:ascii="Times New Roman" w:hAnsi="Times New Roman" w:cs="Times New Roman"/>
          <w:color w:val="000000" w:themeColor="text1"/>
          <w:sz w:val="24"/>
          <w:szCs w:val="24"/>
          <w:lang w:val="en-US"/>
        </w:rPr>
        <w:t xml:space="preserve"> and 0.</w:t>
      </w:r>
      <w:r w:rsidR="00E33570" w:rsidRPr="000C3E91">
        <w:rPr>
          <w:rFonts w:ascii="Times New Roman" w:hAnsi="Times New Roman" w:cs="Times New Roman"/>
          <w:color w:val="000000" w:themeColor="text1"/>
          <w:sz w:val="24"/>
          <w:szCs w:val="24"/>
          <w:lang w:val="en-US"/>
        </w:rPr>
        <w:t>43</w:t>
      </w:r>
      <w:r w:rsidR="00425A82" w:rsidRPr="000C3E91">
        <w:rPr>
          <w:rFonts w:ascii="Times New Roman" w:hAnsi="Times New Roman" w:cs="Times New Roman"/>
          <w:color w:val="000000" w:themeColor="text1"/>
          <w:sz w:val="24"/>
          <w:szCs w:val="24"/>
          <w:lang w:val="en-US"/>
        </w:rPr>
        <w:t>,</w:t>
      </w:r>
      <w:r w:rsidR="00061264" w:rsidRPr="000C3E91">
        <w:rPr>
          <w:rFonts w:ascii="Times New Roman" w:hAnsi="Times New Roman" w:cs="Times New Roman"/>
          <w:color w:val="000000" w:themeColor="text1"/>
          <w:sz w:val="24"/>
          <w:szCs w:val="24"/>
          <w:lang w:val="en-US"/>
        </w:rPr>
        <w:t xml:space="preserve"> respectively. </w:t>
      </w:r>
      <w:r w:rsidR="00AC34D5" w:rsidRPr="000C3E91">
        <w:rPr>
          <w:rFonts w:ascii="Times New Roman" w:hAnsi="Times New Roman" w:cs="Times New Roman"/>
          <w:color w:val="000000" w:themeColor="text1"/>
          <w:sz w:val="24"/>
          <w:szCs w:val="24"/>
          <w:lang w:val="en-US"/>
        </w:rPr>
        <w:t xml:space="preserve">In an attempt to use the </w:t>
      </w:r>
      <w:r w:rsidR="00E4556E" w:rsidRPr="000C3E91">
        <w:rPr>
          <w:rFonts w:ascii="Times New Roman" w:hAnsi="Times New Roman" w:cs="Times New Roman"/>
          <w:color w:val="000000" w:themeColor="text1"/>
          <w:sz w:val="24"/>
          <w:szCs w:val="24"/>
          <w:lang w:val="en-US"/>
        </w:rPr>
        <w:t>least</w:t>
      </w:r>
      <w:r w:rsidR="00AC34D5" w:rsidRPr="000C3E91">
        <w:rPr>
          <w:rFonts w:ascii="Times New Roman" w:hAnsi="Times New Roman" w:cs="Times New Roman"/>
          <w:color w:val="000000" w:themeColor="text1"/>
          <w:sz w:val="24"/>
          <w:szCs w:val="24"/>
          <w:lang w:val="en-US"/>
        </w:rPr>
        <w:t xml:space="preserve"> amount of enzyme possible, and </w:t>
      </w:r>
      <w:r w:rsidR="002D46BE" w:rsidRPr="000C3E91">
        <w:rPr>
          <w:rFonts w:ascii="Times New Roman" w:hAnsi="Times New Roman" w:cs="Times New Roman"/>
          <w:color w:val="000000" w:themeColor="text1"/>
          <w:sz w:val="24"/>
          <w:szCs w:val="24"/>
          <w:lang w:val="en-US"/>
        </w:rPr>
        <w:t xml:space="preserve">taking into account the small differences </w:t>
      </w:r>
      <w:r w:rsidR="00061264" w:rsidRPr="000C3E91">
        <w:rPr>
          <w:rFonts w:ascii="Times New Roman" w:hAnsi="Times New Roman" w:cs="Times New Roman"/>
          <w:color w:val="000000" w:themeColor="text1"/>
          <w:sz w:val="24"/>
          <w:szCs w:val="24"/>
          <w:lang w:val="en-US"/>
        </w:rPr>
        <w:t xml:space="preserve">between the results obtained using </w:t>
      </w:r>
      <w:r w:rsidR="002D46BE" w:rsidRPr="000C3E91">
        <w:rPr>
          <w:rFonts w:ascii="Times New Roman" w:hAnsi="Times New Roman" w:cs="Times New Roman"/>
          <w:color w:val="000000" w:themeColor="text1"/>
          <w:sz w:val="24"/>
          <w:szCs w:val="24"/>
          <w:lang w:val="en-US"/>
        </w:rPr>
        <w:t>0.</w:t>
      </w:r>
      <w:r w:rsidR="00E33570" w:rsidRPr="000C3E91">
        <w:rPr>
          <w:rFonts w:ascii="Times New Roman" w:hAnsi="Times New Roman" w:cs="Times New Roman"/>
          <w:color w:val="000000" w:themeColor="text1"/>
          <w:sz w:val="24"/>
          <w:szCs w:val="24"/>
          <w:lang w:val="en-US"/>
        </w:rPr>
        <w:t>23</w:t>
      </w:r>
      <w:r w:rsidR="002D46BE" w:rsidRPr="000C3E91">
        <w:rPr>
          <w:rFonts w:ascii="Times New Roman" w:hAnsi="Times New Roman" w:cs="Times New Roman"/>
          <w:color w:val="000000" w:themeColor="text1"/>
          <w:sz w:val="24"/>
          <w:szCs w:val="24"/>
          <w:lang w:val="en-US"/>
        </w:rPr>
        <w:t xml:space="preserve">, </w:t>
      </w:r>
      <w:r w:rsidR="00061264" w:rsidRPr="000C3E91">
        <w:rPr>
          <w:rFonts w:ascii="Times New Roman" w:hAnsi="Times New Roman" w:cs="Times New Roman"/>
          <w:color w:val="000000" w:themeColor="text1"/>
          <w:sz w:val="24"/>
          <w:szCs w:val="24"/>
          <w:lang w:val="en-US"/>
        </w:rPr>
        <w:t>0.</w:t>
      </w:r>
      <w:r w:rsidR="00E33570" w:rsidRPr="000C3E91">
        <w:rPr>
          <w:rFonts w:ascii="Times New Roman" w:hAnsi="Times New Roman" w:cs="Times New Roman"/>
          <w:color w:val="000000" w:themeColor="text1"/>
          <w:sz w:val="24"/>
          <w:szCs w:val="24"/>
          <w:lang w:val="en-US"/>
        </w:rPr>
        <w:t>32</w:t>
      </w:r>
      <w:r w:rsidR="00425A82" w:rsidRPr="000C3E91">
        <w:rPr>
          <w:rFonts w:ascii="Times New Roman" w:hAnsi="Times New Roman" w:cs="Times New Roman"/>
          <w:color w:val="000000" w:themeColor="text1"/>
          <w:sz w:val="24"/>
          <w:szCs w:val="24"/>
          <w:lang w:val="en-US"/>
        </w:rPr>
        <w:t xml:space="preserve"> </w:t>
      </w:r>
      <w:r w:rsidR="002E5407" w:rsidRPr="000C3E91">
        <w:rPr>
          <w:rFonts w:ascii="Times New Roman" w:hAnsi="Times New Roman" w:cs="Times New Roman"/>
          <w:color w:val="000000" w:themeColor="text1"/>
          <w:sz w:val="24"/>
          <w:szCs w:val="24"/>
          <w:lang w:val="en-US"/>
        </w:rPr>
        <w:t>and</w:t>
      </w:r>
      <w:r w:rsidR="00061264" w:rsidRPr="000C3E91">
        <w:rPr>
          <w:rFonts w:ascii="Times New Roman" w:hAnsi="Times New Roman" w:cs="Times New Roman"/>
          <w:color w:val="000000" w:themeColor="text1"/>
          <w:sz w:val="24"/>
          <w:szCs w:val="24"/>
          <w:lang w:val="en-US"/>
        </w:rPr>
        <w:t xml:space="preserve"> 0.</w:t>
      </w:r>
      <w:r w:rsidR="00E33570" w:rsidRPr="000C3E91">
        <w:rPr>
          <w:rFonts w:ascii="Times New Roman" w:hAnsi="Times New Roman" w:cs="Times New Roman"/>
          <w:color w:val="000000" w:themeColor="text1"/>
          <w:sz w:val="24"/>
          <w:szCs w:val="24"/>
          <w:lang w:val="en-US"/>
        </w:rPr>
        <w:t>43</w:t>
      </w:r>
      <w:r w:rsidR="00061264" w:rsidRPr="000C3E91">
        <w:rPr>
          <w:rFonts w:ascii="Times New Roman" w:hAnsi="Times New Roman" w:cs="Times New Roman"/>
          <w:color w:val="000000" w:themeColor="text1"/>
          <w:sz w:val="24"/>
          <w:szCs w:val="24"/>
          <w:lang w:val="en-US"/>
        </w:rPr>
        <w:t xml:space="preserve">, </w:t>
      </w:r>
      <w:r w:rsidR="00A55A4E" w:rsidRPr="000C3E91">
        <w:rPr>
          <w:rFonts w:ascii="Times New Roman" w:hAnsi="Times New Roman" w:cs="Times New Roman"/>
          <w:color w:val="000000" w:themeColor="text1"/>
          <w:sz w:val="24"/>
          <w:szCs w:val="24"/>
          <w:lang w:val="en-US"/>
        </w:rPr>
        <w:t xml:space="preserve">a </w:t>
      </w:r>
      <w:r w:rsidR="00CF46BE" w:rsidRPr="000C3E91">
        <w:rPr>
          <w:rFonts w:ascii="Times New Roman" w:hAnsi="Times New Roman" w:cs="Times New Roman"/>
          <w:color w:val="000000" w:themeColor="text1"/>
          <w:sz w:val="24"/>
          <w:szCs w:val="24"/>
          <w:lang w:val="en-US"/>
        </w:rPr>
        <w:t xml:space="preserve">mass </w:t>
      </w:r>
      <w:r w:rsidR="00A55A4E" w:rsidRPr="000C3E91">
        <w:rPr>
          <w:rFonts w:ascii="Times New Roman" w:hAnsi="Times New Roman" w:cs="Times New Roman"/>
          <w:color w:val="000000" w:themeColor="text1"/>
          <w:sz w:val="24"/>
          <w:szCs w:val="24"/>
          <w:lang w:val="en-US"/>
        </w:rPr>
        <w:t xml:space="preserve">ratio of </w:t>
      </w:r>
      <w:r w:rsidR="002D46BE" w:rsidRPr="000C3E91">
        <w:rPr>
          <w:rFonts w:ascii="Times New Roman" w:hAnsi="Times New Roman" w:cs="Times New Roman"/>
          <w:color w:val="000000" w:themeColor="text1"/>
          <w:sz w:val="24"/>
          <w:szCs w:val="24"/>
          <w:lang w:val="en-US"/>
        </w:rPr>
        <w:t>0.</w:t>
      </w:r>
      <w:r w:rsidR="00E33570" w:rsidRPr="000C3E91">
        <w:rPr>
          <w:rFonts w:ascii="Times New Roman" w:hAnsi="Times New Roman" w:cs="Times New Roman"/>
          <w:color w:val="000000" w:themeColor="text1"/>
          <w:sz w:val="24"/>
          <w:szCs w:val="24"/>
          <w:lang w:val="en-US"/>
        </w:rPr>
        <w:t>32</w:t>
      </w:r>
      <w:r w:rsidR="002D46BE" w:rsidRPr="000C3E91">
        <w:rPr>
          <w:rFonts w:ascii="Times New Roman" w:hAnsi="Times New Roman" w:cs="Times New Roman"/>
          <w:color w:val="000000" w:themeColor="text1"/>
          <w:sz w:val="24"/>
          <w:szCs w:val="24"/>
          <w:lang w:val="en-US"/>
        </w:rPr>
        <w:t xml:space="preserve"> </w:t>
      </w:r>
      <w:r w:rsidR="00061264" w:rsidRPr="000C3E91">
        <w:rPr>
          <w:rFonts w:ascii="Times New Roman" w:hAnsi="Times New Roman" w:cs="Times New Roman"/>
          <w:color w:val="000000" w:themeColor="text1"/>
          <w:sz w:val="24"/>
          <w:szCs w:val="24"/>
          <w:lang w:val="en-US"/>
        </w:rPr>
        <w:t>was chosen.</w:t>
      </w:r>
      <w:r w:rsidR="00DF783A" w:rsidRPr="000C3E91">
        <w:rPr>
          <w:rFonts w:ascii="Times New Roman" w:hAnsi="Times New Roman" w:cs="Times New Roman"/>
          <w:color w:val="000000" w:themeColor="text1"/>
          <w:sz w:val="24"/>
          <w:szCs w:val="24"/>
          <w:lang w:val="en-US"/>
        </w:rPr>
        <w:t xml:space="preserve"> However, </w:t>
      </w:r>
      <w:r w:rsidR="00E4556E" w:rsidRPr="000C3E91">
        <w:rPr>
          <w:rFonts w:ascii="Times New Roman" w:hAnsi="Times New Roman" w:cs="Times New Roman"/>
          <w:color w:val="000000" w:themeColor="text1"/>
          <w:sz w:val="24"/>
          <w:szCs w:val="24"/>
          <w:lang w:val="en-US"/>
        </w:rPr>
        <w:t>most</w:t>
      </w:r>
      <w:r w:rsidR="00471570" w:rsidRPr="000C3E91">
        <w:rPr>
          <w:rFonts w:ascii="Times New Roman" w:hAnsi="Times New Roman" w:cs="Times New Roman"/>
          <w:color w:val="000000" w:themeColor="text1"/>
          <w:sz w:val="24"/>
          <w:szCs w:val="24"/>
          <w:lang w:val="en-US"/>
        </w:rPr>
        <w:t xml:space="preserve"> researchers use amounts</w:t>
      </w:r>
      <w:r w:rsidR="0045109A" w:rsidRPr="000C3E91">
        <w:rPr>
          <w:rFonts w:ascii="Times New Roman" w:hAnsi="Times New Roman" w:cs="Times New Roman"/>
          <w:color w:val="000000" w:themeColor="text1"/>
          <w:sz w:val="24"/>
          <w:szCs w:val="24"/>
          <w:lang w:val="en-US"/>
        </w:rPr>
        <w:t xml:space="preserve"> </w:t>
      </w:r>
      <w:r w:rsidR="00471570" w:rsidRPr="000C3E91">
        <w:rPr>
          <w:rFonts w:ascii="Times New Roman" w:hAnsi="Times New Roman" w:cs="Times New Roman"/>
          <w:color w:val="000000" w:themeColor="text1"/>
          <w:sz w:val="24"/>
          <w:szCs w:val="24"/>
          <w:lang w:val="en-US"/>
        </w:rPr>
        <w:t>lower than 10</w:t>
      </w:r>
      <w:r w:rsidR="002E66F2" w:rsidRPr="000C3E91">
        <w:rPr>
          <w:rFonts w:ascii="Times New Roman" w:hAnsi="Times New Roman" w:cs="Times New Roman"/>
          <w:color w:val="000000" w:themeColor="text1"/>
          <w:sz w:val="24"/>
          <w:szCs w:val="24"/>
          <w:lang w:val="en-US"/>
        </w:rPr>
        <w:t xml:space="preserve"> </w:t>
      </w:r>
      <w:r w:rsidR="00471570" w:rsidRPr="000C3E91">
        <w:rPr>
          <w:rFonts w:ascii="Times New Roman" w:hAnsi="Times New Roman" w:cs="Times New Roman"/>
          <w:color w:val="000000" w:themeColor="text1"/>
          <w:sz w:val="24"/>
          <w:szCs w:val="24"/>
          <w:lang w:val="en-US"/>
        </w:rPr>
        <w:t>%, although these researchers use vegetable oil</w:t>
      </w:r>
      <w:r w:rsidR="00150CC7" w:rsidRPr="000C3E91">
        <w:rPr>
          <w:rFonts w:ascii="Times New Roman" w:hAnsi="Times New Roman" w:cs="Times New Roman"/>
          <w:color w:val="000000" w:themeColor="text1"/>
          <w:sz w:val="24"/>
          <w:szCs w:val="24"/>
          <w:lang w:val="en-US"/>
        </w:rPr>
        <w:t xml:space="preserve">s with </w:t>
      </w:r>
      <w:r w:rsidR="00DF783A" w:rsidRPr="000C3E91">
        <w:rPr>
          <w:rFonts w:ascii="Times New Roman" w:hAnsi="Times New Roman" w:cs="Times New Roman"/>
          <w:color w:val="000000" w:themeColor="text1"/>
          <w:sz w:val="24"/>
          <w:szCs w:val="24"/>
          <w:lang w:val="en-US"/>
        </w:rPr>
        <w:t xml:space="preserve">very </w:t>
      </w:r>
      <w:r w:rsidR="00150CC7" w:rsidRPr="000C3E91">
        <w:rPr>
          <w:rFonts w:ascii="Times New Roman" w:hAnsi="Times New Roman" w:cs="Times New Roman"/>
          <w:color w:val="000000" w:themeColor="text1"/>
          <w:sz w:val="24"/>
          <w:szCs w:val="24"/>
          <w:lang w:val="en-US"/>
        </w:rPr>
        <w:t xml:space="preserve">high </w:t>
      </w:r>
      <w:r w:rsidR="00E4556E" w:rsidRPr="000C3E91">
        <w:rPr>
          <w:rFonts w:ascii="Times New Roman" w:hAnsi="Times New Roman" w:cs="Times New Roman"/>
          <w:color w:val="000000" w:themeColor="text1"/>
          <w:sz w:val="24"/>
          <w:szCs w:val="24"/>
          <w:lang w:val="en-US"/>
        </w:rPr>
        <w:t xml:space="preserve">NSL </w:t>
      </w:r>
      <w:r w:rsidR="00150CC7" w:rsidRPr="000C3E91">
        <w:rPr>
          <w:rFonts w:ascii="Times New Roman" w:hAnsi="Times New Roman" w:cs="Times New Roman"/>
          <w:color w:val="000000" w:themeColor="text1"/>
          <w:sz w:val="24"/>
          <w:szCs w:val="24"/>
          <w:lang w:val="en-US"/>
        </w:rPr>
        <w:t xml:space="preserve">percentages. Tran et al. </w:t>
      </w:r>
      <w:r w:rsidR="0030650B" w:rsidRPr="000C3E91">
        <w:rPr>
          <w:rFonts w:ascii="Times New Roman" w:hAnsi="Times New Roman" w:cs="Times New Roman"/>
          <w:color w:val="000000" w:themeColor="text1"/>
          <w:sz w:val="24"/>
          <w:szCs w:val="24"/>
          <w:lang w:val="en-US"/>
        </w:rPr>
        <w:t>[2</w:t>
      </w:r>
      <w:r w:rsidR="00AB2034" w:rsidRPr="000C3E91">
        <w:rPr>
          <w:rFonts w:ascii="Times New Roman" w:hAnsi="Times New Roman" w:cs="Times New Roman"/>
          <w:color w:val="000000" w:themeColor="text1"/>
          <w:sz w:val="24"/>
          <w:szCs w:val="24"/>
          <w:lang w:val="en-US"/>
        </w:rPr>
        <w:t>3</w:t>
      </w:r>
      <w:r w:rsidR="0030650B"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demonstrated</w:t>
      </w:r>
      <w:r w:rsidR="00E4556E"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w:t>
      </w:r>
      <w:r w:rsidR="00E4556E" w:rsidRPr="000C3E91">
        <w:rPr>
          <w:rFonts w:ascii="Times New Roman" w:hAnsi="Times New Roman" w:cs="Times New Roman"/>
          <w:color w:val="000000" w:themeColor="text1"/>
          <w:sz w:val="24"/>
          <w:szCs w:val="24"/>
          <w:lang w:val="en-US"/>
        </w:rPr>
        <w:t xml:space="preserve">in the production of FAMEs by direct transesterification of the microalga </w:t>
      </w:r>
      <w:r w:rsidR="00E4556E" w:rsidRPr="000C3E91">
        <w:rPr>
          <w:rFonts w:ascii="Times New Roman" w:hAnsi="Times New Roman" w:cs="Times New Roman"/>
          <w:i/>
          <w:color w:val="000000" w:themeColor="text1"/>
          <w:sz w:val="24"/>
          <w:szCs w:val="24"/>
          <w:lang w:val="en-US"/>
        </w:rPr>
        <w:t>Chlorella vulgaris,</w:t>
      </w:r>
      <w:r w:rsidR="00E4556E" w:rsidRPr="000C3E91">
        <w:rPr>
          <w:rFonts w:ascii="Times New Roman" w:hAnsi="Times New Roman" w:cs="Times New Roman"/>
          <w:color w:val="000000" w:themeColor="text1"/>
          <w:sz w:val="24"/>
          <w:szCs w:val="24"/>
          <w:lang w:val="en-US"/>
        </w:rPr>
        <w:t xml:space="preserve"> </w:t>
      </w:r>
      <w:r w:rsidR="007749CE" w:rsidRPr="000C3E91">
        <w:rPr>
          <w:rFonts w:ascii="Times New Roman" w:hAnsi="Times New Roman" w:cs="Times New Roman"/>
          <w:color w:val="000000" w:themeColor="text1"/>
          <w:sz w:val="24"/>
          <w:szCs w:val="24"/>
          <w:lang w:val="en-US"/>
        </w:rPr>
        <w:t xml:space="preserve">that </w:t>
      </w:r>
      <w:r w:rsidR="00150CC7" w:rsidRPr="000C3E91">
        <w:rPr>
          <w:rFonts w:ascii="Times New Roman" w:hAnsi="Times New Roman" w:cs="Times New Roman"/>
          <w:color w:val="000000" w:themeColor="text1"/>
          <w:sz w:val="24"/>
          <w:szCs w:val="24"/>
          <w:lang w:val="en-US"/>
        </w:rPr>
        <w:t>higher lipase loading is need</w:t>
      </w:r>
      <w:r w:rsidR="00E4556E" w:rsidRPr="000C3E91">
        <w:rPr>
          <w:rFonts w:ascii="Times New Roman" w:hAnsi="Times New Roman" w:cs="Times New Roman"/>
          <w:color w:val="000000" w:themeColor="text1"/>
          <w:sz w:val="24"/>
          <w:szCs w:val="24"/>
          <w:lang w:val="en-US"/>
        </w:rPr>
        <w:t>ed</w:t>
      </w:r>
      <w:r w:rsidR="00150CC7" w:rsidRPr="000C3E91">
        <w:rPr>
          <w:rFonts w:ascii="Times New Roman" w:hAnsi="Times New Roman" w:cs="Times New Roman"/>
          <w:color w:val="000000" w:themeColor="text1"/>
          <w:sz w:val="24"/>
          <w:szCs w:val="24"/>
          <w:lang w:val="en-US"/>
        </w:rPr>
        <w:t xml:space="preserve"> to achieve high FAME conversions </w:t>
      </w:r>
      <w:r w:rsidR="00C06AC2" w:rsidRPr="000C3E91">
        <w:rPr>
          <w:rFonts w:ascii="Times New Roman" w:hAnsi="Times New Roman" w:cs="Times New Roman"/>
          <w:color w:val="000000" w:themeColor="text1"/>
          <w:sz w:val="24"/>
          <w:szCs w:val="24"/>
          <w:lang w:val="en-US"/>
        </w:rPr>
        <w:t>as</w:t>
      </w:r>
      <w:r w:rsidR="00E4556E"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the lipid content</w:t>
      </w:r>
      <w:r w:rsidR="00C06AC2" w:rsidRPr="000C3E91">
        <w:rPr>
          <w:rFonts w:ascii="Times New Roman" w:hAnsi="Times New Roman" w:cs="Times New Roman"/>
          <w:color w:val="000000" w:themeColor="text1"/>
          <w:sz w:val="24"/>
          <w:szCs w:val="24"/>
          <w:lang w:val="en-US"/>
        </w:rPr>
        <w:t xml:space="preserve"> lowers</w:t>
      </w:r>
      <w:r w:rsidR="00150CC7" w:rsidRPr="000C3E91">
        <w:rPr>
          <w:rFonts w:ascii="Times New Roman" w:hAnsi="Times New Roman" w:cs="Times New Roman"/>
          <w:color w:val="000000" w:themeColor="text1"/>
          <w:sz w:val="24"/>
          <w:szCs w:val="24"/>
          <w:lang w:val="en-US"/>
        </w:rPr>
        <w:t>. In this work</w:t>
      </w:r>
      <w:r w:rsidR="00C06AC2"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the </w:t>
      </w:r>
      <w:r w:rsidR="00DF783A" w:rsidRPr="000C3E91">
        <w:rPr>
          <w:rFonts w:ascii="Times New Roman" w:hAnsi="Times New Roman" w:cs="Times New Roman"/>
          <w:color w:val="000000" w:themeColor="text1"/>
          <w:sz w:val="24"/>
          <w:szCs w:val="24"/>
          <w:lang w:val="en-US"/>
        </w:rPr>
        <w:t>lipids</w:t>
      </w:r>
      <w:r w:rsidR="00E4556E" w:rsidRPr="000C3E91">
        <w:rPr>
          <w:rFonts w:ascii="Times New Roman" w:hAnsi="Times New Roman" w:cs="Times New Roman"/>
          <w:color w:val="000000" w:themeColor="text1"/>
          <w:sz w:val="24"/>
          <w:szCs w:val="24"/>
          <w:lang w:val="en-US"/>
        </w:rPr>
        <w:t xml:space="preserve"> that are</w:t>
      </w:r>
      <w:r w:rsidR="00150CC7" w:rsidRPr="000C3E91">
        <w:rPr>
          <w:rFonts w:ascii="Times New Roman" w:hAnsi="Times New Roman" w:cs="Times New Roman"/>
          <w:color w:val="000000" w:themeColor="text1"/>
          <w:sz w:val="24"/>
          <w:szCs w:val="24"/>
          <w:lang w:val="en-US"/>
        </w:rPr>
        <w:t xml:space="preserve"> transformable to biodiesel are mixed with water (75 % </w:t>
      </w:r>
      <w:r w:rsidR="002E66F2" w:rsidRPr="000C3E91">
        <w:rPr>
          <w:rFonts w:ascii="Times New Roman" w:hAnsi="Times New Roman" w:cs="Times New Roman"/>
          <w:color w:val="000000" w:themeColor="text1"/>
          <w:sz w:val="24"/>
          <w:szCs w:val="24"/>
          <w:lang w:val="en-US"/>
        </w:rPr>
        <w:t>water mass fraction</w:t>
      </w:r>
      <w:r w:rsidR="00150CC7" w:rsidRPr="000C3E91">
        <w:rPr>
          <w:rFonts w:ascii="Times New Roman" w:hAnsi="Times New Roman" w:cs="Times New Roman"/>
          <w:color w:val="000000" w:themeColor="text1"/>
          <w:sz w:val="24"/>
          <w:szCs w:val="24"/>
          <w:lang w:val="en-US"/>
        </w:rPr>
        <w:t>) and the total cell components (12 % SL of biomass dry weight)</w:t>
      </w:r>
      <w:r w:rsidR="00C06AC2"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for this reason</w:t>
      </w:r>
      <w:r w:rsidR="00E4556E"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w:t>
      </w:r>
      <w:r w:rsidR="00AD6F32" w:rsidRPr="000C3E91">
        <w:rPr>
          <w:rFonts w:ascii="Times New Roman" w:hAnsi="Times New Roman" w:cs="Times New Roman"/>
          <w:color w:val="000000" w:themeColor="text1"/>
          <w:sz w:val="24"/>
          <w:szCs w:val="24"/>
          <w:lang w:val="en-US"/>
        </w:rPr>
        <w:t xml:space="preserve">a </w:t>
      </w:r>
      <w:r w:rsidR="00150CC7" w:rsidRPr="000C3E91">
        <w:rPr>
          <w:rFonts w:ascii="Times New Roman" w:hAnsi="Times New Roman" w:cs="Times New Roman"/>
          <w:color w:val="000000" w:themeColor="text1"/>
          <w:sz w:val="24"/>
          <w:szCs w:val="24"/>
          <w:lang w:val="en-US"/>
        </w:rPr>
        <w:t xml:space="preserve">high lipase amount is required. In this respect, authors </w:t>
      </w:r>
      <w:r w:rsidR="00E4556E" w:rsidRPr="000C3E91">
        <w:rPr>
          <w:rFonts w:ascii="Times New Roman" w:hAnsi="Times New Roman" w:cs="Times New Roman"/>
          <w:color w:val="000000" w:themeColor="text1"/>
          <w:sz w:val="24"/>
          <w:szCs w:val="24"/>
          <w:lang w:val="en-US"/>
        </w:rPr>
        <w:t xml:space="preserve">such </w:t>
      </w:r>
      <w:r w:rsidR="00150CC7" w:rsidRPr="000C3E91">
        <w:rPr>
          <w:rFonts w:ascii="Times New Roman" w:hAnsi="Times New Roman" w:cs="Times New Roman"/>
          <w:color w:val="000000" w:themeColor="text1"/>
          <w:sz w:val="24"/>
          <w:szCs w:val="24"/>
          <w:lang w:val="en-US"/>
        </w:rPr>
        <w:t xml:space="preserve">as </w:t>
      </w:r>
      <w:proofErr w:type="spellStart"/>
      <w:r w:rsidR="00150CC7" w:rsidRPr="000C3E91">
        <w:rPr>
          <w:rFonts w:ascii="Times New Roman" w:hAnsi="Times New Roman" w:cs="Times New Roman"/>
          <w:color w:val="000000" w:themeColor="text1"/>
          <w:sz w:val="24"/>
          <w:szCs w:val="24"/>
          <w:lang w:val="en-US"/>
        </w:rPr>
        <w:t>Sangaletti</w:t>
      </w:r>
      <w:proofErr w:type="spellEnd"/>
      <w:r w:rsidR="00150CC7" w:rsidRPr="000C3E91">
        <w:rPr>
          <w:rFonts w:ascii="Times New Roman" w:hAnsi="Times New Roman" w:cs="Times New Roman"/>
          <w:color w:val="000000" w:themeColor="text1"/>
          <w:sz w:val="24"/>
          <w:szCs w:val="24"/>
          <w:lang w:val="en-US"/>
        </w:rPr>
        <w:t xml:space="preserve">-Gerhard et al. </w:t>
      </w:r>
      <w:r w:rsidR="0030650B" w:rsidRPr="000C3E91">
        <w:rPr>
          <w:rFonts w:ascii="Times New Roman" w:hAnsi="Times New Roman" w:cs="Times New Roman"/>
          <w:color w:val="000000" w:themeColor="text1"/>
          <w:sz w:val="24"/>
          <w:szCs w:val="24"/>
          <w:lang w:val="en-US"/>
        </w:rPr>
        <w:t>[</w:t>
      </w:r>
      <w:r w:rsidR="00AB2034" w:rsidRPr="000C3E91">
        <w:rPr>
          <w:rFonts w:ascii="Times New Roman" w:hAnsi="Times New Roman" w:cs="Times New Roman"/>
          <w:color w:val="000000" w:themeColor="text1"/>
          <w:sz w:val="24"/>
          <w:szCs w:val="24"/>
          <w:lang w:val="en-US"/>
        </w:rPr>
        <w:t>29</w:t>
      </w:r>
      <w:r w:rsidR="0030650B"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obtained a </w:t>
      </w:r>
      <w:r w:rsidR="00AD6F32" w:rsidRPr="000C3E91">
        <w:rPr>
          <w:rFonts w:ascii="Times New Roman" w:hAnsi="Times New Roman" w:cs="Times New Roman"/>
          <w:color w:val="000000" w:themeColor="text1"/>
          <w:sz w:val="24"/>
          <w:szCs w:val="24"/>
          <w:lang w:val="en-US"/>
        </w:rPr>
        <w:t xml:space="preserve">FAME </w:t>
      </w:r>
      <w:r w:rsidR="00150CC7" w:rsidRPr="000C3E91">
        <w:rPr>
          <w:rFonts w:ascii="Times New Roman" w:hAnsi="Times New Roman" w:cs="Times New Roman"/>
          <w:color w:val="000000" w:themeColor="text1"/>
          <w:sz w:val="24"/>
          <w:szCs w:val="24"/>
          <w:lang w:val="en-US"/>
        </w:rPr>
        <w:t>conversion of 5</w:t>
      </w:r>
      <w:r w:rsidR="00EC3001" w:rsidRPr="000C3E91">
        <w:rPr>
          <w:rFonts w:ascii="Times New Roman" w:hAnsi="Times New Roman" w:cs="Times New Roman"/>
          <w:color w:val="000000" w:themeColor="text1"/>
          <w:sz w:val="24"/>
          <w:szCs w:val="24"/>
          <w:lang w:val="en-US"/>
        </w:rPr>
        <w:t>7</w:t>
      </w:r>
      <w:r w:rsidR="009E7AB7"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 xml:space="preserve">% in the direct transesterification of wet greasy sludge in hexane medium using 10 % of N435 with respect to wet sludge </w:t>
      </w:r>
      <w:r w:rsidR="00E4556E"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which contains 44.4</w:t>
      </w:r>
      <w:r w:rsidR="009E7AB7"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 xml:space="preserve">% of oils and fats </w:t>
      </w:r>
      <w:r w:rsidR="00E4556E" w:rsidRPr="000C3E91">
        <w:rPr>
          <w:rFonts w:ascii="Times New Roman" w:hAnsi="Times New Roman" w:cs="Times New Roman"/>
          <w:color w:val="000000" w:themeColor="text1"/>
          <w:sz w:val="24"/>
          <w:szCs w:val="24"/>
          <w:lang w:val="en-US"/>
        </w:rPr>
        <w:t xml:space="preserve">as </w:t>
      </w:r>
      <w:r w:rsidR="00150CC7" w:rsidRPr="000C3E91">
        <w:rPr>
          <w:rFonts w:ascii="Times New Roman" w:hAnsi="Times New Roman" w:cs="Times New Roman"/>
          <w:color w:val="000000" w:themeColor="text1"/>
          <w:sz w:val="24"/>
          <w:szCs w:val="24"/>
          <w:lang w:val="en-US"/>
        </w:rPr>
        <w:t xml:space="preserve">dry weight). </w:t>
      </w:r>
      <w:r w:rsidR="00150CC7" w:rsidRPr="000C3E91">
        <w:rPr>
          <w:rFonts w:ascii="Times New Roman" w:hAnsi="Times New Roman" w:cs="Times New Roman"/>
          <w:color w:val="000000" w:themeColor="text1"/>
          <w:sz w:val="24"/>
          <w:szCs w:val="24"/>
          <w:lang w:val="en-US"/>
        </w:rPr>
        <w:lastRenderedPageBreak/>
        <w:t xml:space="preserve">Other authors, </w:t>
      </w:r>
      <w:r w:rsidR="00E4556E" w:rsidRPr="000C3E91">
        <w:rPr>
          <w:rFonts w:ascii="Times New Roman" w:hAnsi="Times New Roman" w:cs="Times New Roman"/>
          <w:color w:val="000000" w:themeColor="text1"/>
          <w:sz w:val="24"/>
          <w:szCs w:val="24"/>
          <w:lang w:val="en-US"/>
        </w:rPr>
        <w:t xml:space="preserve">such </w:t>
      </w:r>
      <w:r w:rsidR="00150CC7" w:rsidRPr="000C3E91">
        <w:rPr>
          <w:rFonts w:ascii="Times New Roman" w:hAnsi="Times New Roman" w:cs="Times New Roman"/>
          <w:color w:val="000000" w:themeColor="text1"/>
          <w:sz w:val="24"/>
          <w:szCs w:val="24"/>
          <w:lang w:val="en-US"/>
        </w:rPr>
        <w:t xml:space="preserve">as Lee et al. </w:t>
      </w:r>
      <w:r w:rsidR="0030650B" w:rsidRPr="000C3E91">
        <w:rPr>
          <w:rFonts w:ascii="Times New Roman" w:hAnsi="Times New Roman" w:cs="Times New Roman"/>
          <w:color w:val="000000" w:themeColor="text1"/>
          <w:sz w:val="24"/>
          <w:szCs w:val="24"/>
          <w:lang w:val="en-US"/>
        </w:rPr>
        <w:t>[</w:t>
      </w:r>
      <w:r w:rsidR="00AB2034" w:rsidRPr="000C3E91">
        <w:rPr>
          <w:rFonts w:ascii="Times New Roman" w:hAnsi="Times New Roman" w:cs="Times New Roman"/>
          <w:color w:val="000000" w:themeColor="text1"/>
          <w:sz w:val="24"/>
          <w:szCs w:val="24"/>
          <w:lang w:val="en-US"/>
        </w:rPr>
        <w:t>30</w:t>
      </w:r>
      <w:r w:rsidR="0030650B" w:rsidRPr="000C3E91">
        <w:rPr>
          <w:rFonts w:ascii="Times New Roman" w:hAnsi="Times New Roman" w:cs="Times New Roman"/>
          <w:color w:val="000000" w:themeColor="text1"/>
          <w:sz w:val="24"/>
          <w:szCs w:val="24"/>
          <w:lang w:val="en-US"/>
        </w:rPr>
        <w:t>]</w:t>
      </w:r>
      <w:r w:rsidR="00E4556E"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carried out the conversion of oil extracted from </w:t>
      </w:r>
      <w:r w:rsidR="00150CC7" w:rsidRPr="000C3E91">
        <w:rPr>
          <w:rFonts w:ascii="Times New Roman" w:hAnsi="Times New Roman" w:cs="Times New Roman"/>
          <w:i/>
          <w:color w:val="000000" w:themeColor="text1"/>
          <w:sz w:val="24"/>
          <w:szCs w:val="24"/>
          <w:lang w:val="en-US"/>
        </w:rPr>
        <w:t>Chlorella</w:t>
      </w:r>
      <w:r w:rsidR="00150CC7" w:rsidRPr="000C3E91">
        <w:rPr>
          <w:rFonts w:ascii="Times New Roman" w:hAnsi="Times New Roman" w:cs="Times New Roman"/>
          <w:color w:val="000000" w:themeColor="text1"/>
          <w:sz w:val="24"/>
          <w:szCs w:val="24"/>
          <w:lang w:val="en-US"/>
        </w:rPr>
        <w:t xml:space="preserve"> (</w:t>
      </w:r>
      <w:r w:rsidR="00E4556E" w:rsidRPr="000C3E91">
        <w:rPr>
          <w:rFonts w:ascii="Times New Roman" w:hAnsi="Times New Roman" w:cs="Times New Roman"/>
          <w:color w:val="000000" w:themeColor="text1"/>
          <w:sz w:val="24"/>
          <w:szCs w:val="24"/>
          <w:lang w:val="en-US"/>
        </w:rPr>
        <w:t xml:space="preserve">with </w:t>
      </w:r>
      <w:r w:rsidR="00150CC7" w:rsidRPr="000C3E91">
        <w:rPr>
          <w:rFonts w:ascii="Times New Roman" w:hAnsi="Times New Roman" w:cs="Times New Roman"/>
          <w:color w:val="000000" w:themeColor="text1"/>
          <w:sz w:val="24"/>
          <w:szCs w:val="24"/>
          <w:lang w:val="en-US"/>
        </w:rPr>
        <w:t xml:space="preserve">more than </w:t>
      </w:r>
      <w:r w:rsidR="00C06AC2" w:rsidRPr="000C3E91">
        <w:rPr>
          <w:rFonts w:ascii="Times New Roman" w:hAnsi="Times New Roman" w:cs="Times New Roman"/>
          <w:color w:val="000000" w:themeColor="text1"/>
          <w:sz w:val="24"/>
          <w:szCs w:val="24"/>
          <w:lang w:val="en-US"/>
        </w:rPr>
        <w:t xml:space="preserve">a </w:t>
      </w:r>
      <w:r w:rsidR="00150CC7" w:rsidRPr="000C3E91">
        <w:rPr>
          <w:rFonts w:ascii="Times New Roman" w:hAnsi="Times New Roman" w:cs="Times New Roman"/>
          <w:color w:val="000000" w:themeColor="text1"/>
          <w:sz w:val="24"/>
          <w:szCs w:val="24"/>
          <w:lang w:val="en-US"/>
        </w:rPr>
        <w:t>95</w:t>
      </w:r>
      <w:r w:rsidR="009E7AB7"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 TAG content) using 50 % of N435</w:t>
      </w:r>
      <w:r w:rsidR="00E4556E"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obtain</w:t>
      </w:r>
      <w:r w:rsidR="00E4556E" w:rsidRPr="000C3E91">
        <w:rPr>
          <w:rFonts w:ascii="Times New Roman" w:hAnsi="Times New Roman" w:cs="Times New Roman"/>
          <w:color w:val="000000" w:themeColor="text1"/>
          <w:sz w:val="24"/>
          <w:szCs w:val="24"/>
          <w:lang w:val="en-US"/>
        </w:rPr>
        <w:t>ing</w:t>
      </w:r>
      <w:r w:rsidR="00150CC7" w:rsidRPr="000C3E91">
        <w:rPr>
          <w:rFonts w:ascii="Times New Roman" w:hAnsi="Times New Roman" w:cs="Times New Roman"/>
          <w:color w:val="000000" w:themeColor="text1"/>
          <w:sz w:val="24"/>
          <w:szCs w:val="24"/>
          <w:lang w:val="en-US"/>
        </w:rPr>
        <w:t xml:space="preserve"> a yield of 75.5</w:t>
      </w:r>
      <w:r w:rsidR="009E7AB7"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 in 6 h</w:t>
      </w:r>
      <w:r w:rsidR="001F7C8B" w:rsidRPr="000C3E91">
        <w:rPr>
          <w:rFonts w:ascii="Times New Roman" w:hAnsi="Times New Roman" w:cs="Times New Roman"/>
          <w:color w:val="000000" w:themeColor="text1"/>
          <w:sz w:val="24"/>
          <w:szCs w:val="24"/>
          <w:lang w:val="en-US"/>
        </w:rPr>
        <w:t xml:space="preserve"> using </w:t>
      </w:r>
      <w:r w:rsidR="00150CC7" w:rsidRPr="000C3E91">
        <w:rPr>
          <w:rFonts w:ascii="Times New Roman" w:hAnsi="Times New Roman" w:cs="Times New Roman"/>
          <w:color w:val="000000" w:themeColor="text1"/>
          <w:sz w:val="24"/>
          <w:szCs w:val="24"/>
          <w:lang w:val="en-US"/>
        </w:rPr>
        <w:t xml:space="preserve">dimethyl carbonate </w:t>
      </w:r>
      <w:r w:rsidR="001F7C8B" w:rsidRPr="000C3E91">
        <w:rPr>
          <w:rFonts w:ascii="Times New Roman" w:hAnsi="Times New Roman" w:cs="Times New Roman"/>
          <w:color w:val="000000" w:themeColor="text1"/>
          <w:sz w:val="24"/>
          <w:szCs w:val="24"/>
          <w:lang w:val="en-US"/>
        </w:rPr>
        <w:t xml:space="preserve">as </w:t>
      </w:r>
      <w:r w:rsidR="00E4556E" w:rsidRPr="000C3E91">
        <w:rPr>
          <w:rFonts w:ascii="Times New Roman" w:hAnsi="Times New Roman" w:cs="Times New Roman"/>
          <w:color w:val="000000" w:themeColor="text1"/>
          <w:sz w:val="24"/>
          <w:szCs w:val="24"/>
          <w:lang w:val="en-US"/>
        </w:rPr>
        <w:t xml:space="preserve">the </w:t>
      </w:r>
      <w:r w:rsidR="001F7C8B" w:rsidRPr="000C3E91">
        <w:rPr>
          <w:rFonts w:ascii="Times New Roman" w:hAnsi="Times New Roman" w:cs="Times New Roman"/>
          <w:color w:val="000000" w:themeColor="text1"/>
          <w:sz w:val="24"/>
          <w:szCs w:val="24"/>
          <w:lang w:val="en-US"/>
        </w:rPr>
        <w:t>reaction medium and acyl-acceptor</w:t>
      </w:r>
      <w:r w:rsidR="00150CC7" w:rsidRPr="000C3E91">
        <w:rPr>
          <w:rFonts w:ascii="Times New Roman" w:hAnsi="Times New Roman" w:cs="Times New Roman"/>
          <w:color w:val="000000" w:themeColor="text1"/>
          <w:sz w:val="24"/>
          <w:szCs w:val="24"/>
          <w:lang w:val="en-US"/>
        </w:rPr>
        <w:t xml:space="preserve">. </w:t>
      </w:r>
      <w:proofErr w:type="spellStart"/>
      <w:r w:rsidR="00150CC7" w:rsidRPr="000C3E91">
        <w:rPr>
          <w:rFonts w:ascii="Times New Roman" w:hAnsi="Times New Roman" w:cs="Times New Roman"/>
          <w:color w:val="000000" w:themeColor="text1"/>
          <w:sz w:val="24"/>
          <w:szCs w:val="24"/>
          <w:lang w:val="en-US"/>
        </w:rPr>
        <w:t>Alavijeh</w:t>
      </w:r>
      <w:proofErr w:type="spellEnd"/>
      <w:r w:rsidR="00150CC7" w:rsidRPr="000C3E91">
        <w:rPr>
          <w:rFonts w:ascii="Times New Roman" w:hAnsi="Times New Roman" w:cs="Times New Roman"/>
          <w:color w:val="000000" w:themeColor="text1"/>
          <w:sz w:val="24"/>
          <w:szCs w:val="24"/>
          <w:lang w:val="en-US"/>
        </w:rPr>
        <w:t xml:space="preserve"> et al. </w:t>
      </w:r>
      <w:r w:rsidR="0030650B" w:rsidRPr="000C3E91">
        <w:rPr>
          <w:rFonts w:ascii="Times New Roman" w:hAnsi="Times New Roman" w:cs="Times New Roman"/>
          <w:color w:val="000000" w:themeColor="text1"/>
          <w:sz w:val="24"/>
          <w:szCs w:val="24"/>
          <w:lang w:val="en-US"/>
        </w:rPr>
        <w:t>[3</w:t>
      </w:r>
      <w:r w:rsidR="00AB2034" w:rsidRPr="000C3E91">
        <w:rPr>
          <w:rFonts w:ascii="Times New Roman" w:hAnsi="Times New Roman" w:cs="Times New Roman"/>
          <w:color w:val="000000" w:themeColor="text1"/>
          <w:sz w:val="24"/>
          <w:szCs w:val="24"/>
          <w:lang w:val="en-US"/>
        </w:rPr>
        <w:t>1</w:t>
      </w:r>
      <w:r w:rsidR="0030650B"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employed 40</w:t>
      </w:r>
      <w:r w:rsidR="009E7AB7"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 of N435</w:t>
      </w:r>
      <w:r w:rsidR="001F7C8B"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based on the crude oil weight</w:t>
      </w:r>
      <w:r w:rsidR="001F7C8B" w:rsidRPr="000C3E91">
        <w:rPr>
          <w:rFonts w:ascii="Times New Roman" w:hAnsi="Times New Roman" w:cs="Times New Roman"/>
          <w:color w:val="000000" w:themeColor="text1"/>
          <w:sz w:val="24"/>
          <w:szCs w:val="24"/>
          <w:lang w:val="en-US"/>
        </w:rPr>
        <w:t>)</w:t>
      </w:r>
      <w:r w:rsidR="00150CC7" w:rsidRPr="000C3E91">
        <w:rPr>
          <w:rFonts w:ascii="Times New Roman" w:hAnsi="Times New Roman" w:cs="Times New Roman"/>
          <w:color w:val="000000" w:themeColor="text1"/>
          <w:sz w:val="24"/>
          <w:szCs w:val="24"/>
          <w:lang w:val="en-US"/>
        </w:rPr>
        <w:t xml:space="preserve"> to obtain a maximum conversion of 66.7</w:t>
      </w:r>
      <w:r w:rsidR="009E7AB7" w:rsidRPr="000C3E91">
        <w:rPr>
          <w:rFonts w:ascii="Times New Roman" w:hAnsi="Times New Roman" w:cs="Times New Roman"/>
          <w:color w:val="000000" w:themeColor="text1"/>
          <w:sz w:val="24"/>
          <w:szCs w:val="24"/>
          <w:lang w:val="en-US"/>
        </w:rPr>
        <w:t xml:space="preserve"> </w:t>
      </w:r>
      <w:r w:rsidR="00150CC7" w:rsidRPr="000C3E91">
        <w:rPr>
          <w:rFonts w:ascii="Times New Roman" w:hAnsi="Times New Roman" w:cs="Times New Roman"/>
          <w:color w:val="000000" w:themeColor="text1"/>
          <w:sz w:val="24"/>
          <w:szCs w:val="24"/>
          <w:lang w:val="en-US"/>
        </w:rPr>
        <w:t>%</w:t>
      </w:r>
      <w:r w:rsidR="007C72E7" w:rsidRPr="000C3E91">
        <w:rPr>
          <w:rFonts w:ascii="Times New Roman" w:hAnsi="Times New Roman" w:cs="Times New Roman"/>
          <w:color w:val="000000" w:themeColor="text1"/>
          <w:sz w:val="24"/>
          <w:szCs w:val="24"/>
          <w:lang w:val="en-US"/>
        </w:rPr>
        <w:t xml:space="preserve"> in 72 h,</w:t>
      </w:r>
      <w:r w:rsidR="00150CC7" w:rsidRPr="000C3E91">
        <w:rPr>
          <w:rFonts w:ascii="Times New Roman" w:hAnsi="Times New Roman" w:cs="Times New Roman"/>
          <w:color w:val="000000" w:themeColor="text1"/>
          <w:sz w:val="24"/>
          <w:szCs w:val="24"/>
          <w:lang w:val="en-US"/>
        </w:rPr>
        <w:t xml:space="preserve"> </w:t>
      </w:r>
      <w:r w:rsidR="00E4556E" w:rsidRPr="000C3E91">
        <w:rPr>
          <w:rFonts w:ascii="Times New Roman" w:hAnsi="Times New Roman" w:cs="Times New Roman"/>
          <w:color w:val="000000" w:themeColor="text1"/>
          <w:sz w:val="24"/>
          <w:szCs w:val="24"/>
          <w:lang w:val="en-US"/>
        </w:rPr>
        <w:t xml:space="preserve">for </w:t>
      </w:r>
      <w:r w:rsidR="00150CC7" w:rsidRPr="000C3E91">
        <w:rPr>
          <w:rFonts w:ascii="Times New Roman" w:hAnsi="Times New Roman" w:cs="Times New Roman"/>
          <w:color w:val="000000" w:themeColor="text1"/>
          <w:sz w:val="24"/>
          <w:szCs w:val="24"/>
          <w:lang w:val="en-US"/>
        </w:rPr>
        <w:t xml:space="preserve">the transformation of lipids </w:t>
      </w:r>
      <w:r w:rsidR="001F7C8B" w:rsidRPr="000C3E91">
        <w:rPr>
          <w:rFonts w:ascii="Times New Roman" w:hAnsi="Times New Roman" w:cs="Times New Roman"/>
          <w:color w:val="000000" w:themeColor="text1"/>
          <w:sz w:val="24"/>
          <w:szCs w:val="24"/>
          <w:lang w:val="en-US"/>
        </w:rPr>
        <w:t xml:space="preserve">extracted </w:t>
      </w:r>
      <w:r w:rsidR="00150CC7" w:rsidRPr="000C3E91">
        <w:rPr>
          <w:rFonts w:ascii="Times New Roman" w:hAnsi="Times New Roman" w:cs="Times New Roman"/>
          <w:color w:val="000000" w:themeColor="text1"/>
          <w:sz w:val="24"/>
          <w:szCs w:val="24"/>
          <w:lang w:val="en-US"/>
        </w:rPr>
        <w:t xml:space="preserve">from the microalga </w:t>
      </w:r>
      <w:r w:rsidR="00150CC7" w:rsidRPr="000C3E91">
        <w:rPr>
          <w:rFonts w:ascii="Times New Roman" w:hAnsi="Times New Roman" w:cs="Times New Roman"/>
          <w:i/>
          <w:color w:val="000000" w:themeColor="text1"/>
          <w:sz w:val="24"/>
          <w:szCs w:val="24"/>
          <w:lang w:val="en-US"/>
        </w:rPr>
        <w:t>Chlorella vulgaris</w:t>
      </w:r>
      <w:r w:rsidR="007C72E7" w:rsidRPr="000C3E91">
        <w:rPr>
          <w:rFonts w:ascii="Times New Roman" w:hAnsi="Times New Roman" w:cs="Times New Roman"/>
          <w:color w:val="000000" w:themeColor="text1"/>
          <w:sz w:val="24"/>
          <w:szCs w:val="24"/>
          <w:lang w:val="en-US"/>
        </w:rPr>
        <w:t xml:space="preserve">, using ethyl acetate as </w:t>
      </w:r>
      <w:r w:rsidR="00E4556E" w:rsidRPr="000C3E91">
        <w:rPr>
          <w:rFonts w:ascii="Times New Roman" w:hAnsi="Times New Roman" w:cs="Times New Roman"/>
          <w:color w:val="000000" w:themeColor="text1"/>
          <w:sz w:val="24"/>
          <w:szCs w:val="24"/>
          <w:lang w:val="en-US"/>
        </w:rPr>
        <w:t xml:space="preserve">the </w:t>
      </w:r>
      <w:r w:rsidR="007C72E7" w:rsidRPr="000C3E91">
        <w:rPr>
          <w:rFonts w:ascii="Times New Roman" w:hAnsi="Times New Roman" w:cs="Times New Roman"/>
          <w:color w:val="000000" w:themeColor="text1"/>
          <w:sz w:val="24"/>
          <w:szCs w:val="24"/>
          <w:lang w:val="en-US"/>
        </w:rPr>
        <w:t>acyl-acce</w:t>
      </w:r>
      <w:r w:rsidR="00A20178" w:rsidRPr="000C3E91">
        <w:rPr>
          <w:rFonts w:ascii="Times New Roman" w:hAnsi="Times New Roman" w:cs="Times New Roman"/>
          <w:color w:val="000000" w:themeColor="text1"/>
          <w:sz w:val="24"/>
          <w:szCs w:val="24"/>
          <w:lang w:val="en-US"/>
        </w:rPr>
        <w:t>p</w:t>
      </w:r>
      <w:r w:rsidR="007C72E7" w:rsidRPr="000C3E91">
        <w:rPr>
          <w:rFonts w:ascii="Times New Roman" w:hAnsi="Times New Roman" w:cs="Times New Roman"/>
          <w:color w:val="000000" w:themeColor="text1"/>
          <w:sz w:val="24"/>
          <w:szCs w:val="24"/>
          <w:lang w:val="en-US"/>
        </w:rPr>
        <w:t>tor.</w:t>
      </w:r>
      <w:r w:rsidR="001A1D58" w:rsidRPr="000C3E91">
        <w:rPr>
          <w:rFonts w:ascii="Times New Roman" w:hAnsi="Times New Roman" w:cs="Times New Roman"/>
          <w:color w:val="000000" w:themeColor="text1"/>
          <w:sz w:val="24"/>
          <w:szCs w:val="24"/>
          <w:lang w:val="en-US"/>
        </w:rPr>
        <w:t xml:space="preserve"> </w:t>
      </w:r>
      <w:r w:rsidR="001A1D58" w:rsidRPr="000C3E91">
        <w:rPr>
          <w:rFonts w:ascii="Times New Roman" w:hAnsi="Times New Roman" w:cs="Times New Roman"/>
          <w:color w:val="000000" w:themeColor="text1"/>
          <w:sz w:val="24"/>
          <w:szCs w:val="24"/>
          <w:shd w:val="clear" w:color="auto" w:fill="FFFFFF"/>
          <w:lang w:val="en-US"/>
        </w:rPr>
        <w:t>Therefore, the N435/oil ratio used in this work is of the same order than the used by other researchers who transform complex oils (direct transesterification of microalgal oils [23], wet greasy sludge [29] or oil extracted from microalgae [30, 31]) to biodiesel.</w:t>
      </w:r>
    </w:p>
    <w:p w14:paraId="128D2DEF" w14:textId="77777777" w:rsidR="00493438" w:rsidRPr="000C3E91" w:rsidRDefault="00493438" w:rsidP="00493438">
      <w:pPr>
        <w:spacing w:after="0" w:line="480" w:lineRule="auto"/>
        <w:ind w:firstLine="360"/>
        <w:jc w:val="both"/>
        <w:rPr>
          <w:rFonts w:ascii="Times New Roman" w:hAnsi="Times New Roman" w:cs="Times New Roman"/>
          <w:color w:val="000000" w:themeColor="text1"/>
          <w:sz w:val="24"/>
          <w:szCs w:val="24"/>
          <w:lang w:val="en-US"/>
        </w:rPr>
      </w:pPr>
    </w:p>
    <w:p w14:paraId="4D27D26F" w14:textId="0D63D400" w:rsidR="00DA56A8" w:rsidRPr="00493438" w:rsidRDefault="00493438" w:rsidP="00493438">
      <w:pPr>
        <w:spacing w:after="0" w:line="480" w:lineRule="auto"/>
        <w:rPr>
          <w:rFonts w:ascii="Times New Roman" w:hAnsi="Times New Roman" w:cs="Times New Roman"/>
          <w:i/>
          <w:sz w:val="24"/>
          <w:szCs w:val="24"/>
          <w:lang w:val="en-US"/>
        </w:rPr>
      </w:pPr>
      <w:r w:rsidRPr="00493438">
        <w:rPr>
          <w:rFonts w:ascii="Times New Roman" w:hAnsi="Times New Roman" w:cs="Times New Roman"/>
          <w:i/>
          <w:sz w:val="24"/>
          <w:szCs w:val="24"/>
          <w:lang w:val="en-US"/>
        </w:rPr>
        <w:t xml:space="preserve">3.4. </w:t>
      </w:r>
      <w:r w:rsidR="00DA56A8" w:rsidRPr="00493438">
        <w:rPr>
          <w:rFonts w:ascii="Times New Roman" w:hAnsi="Times New Roman" w:cs="Times New Roman"/>
          <w:i/>
          <w:sz w:val="24"/>
          <w:szCs w:val="24"/>
          <w:lang w:val="en-US"/>
        </w:rPr>
        <w:t xml:space="preserve">Influence of </w:t>
      </w:r>
      <w:proofErr w:type="spellStart"/>
      <w:r w:rsidR="00DA56A8" w:rsidRPr="00493438">
        <w:rPr>
          <w:rFonts w:ascii="Times New Roman" w:hAnsi="Times New Roman" w:cs="Times New Roman"/>
          <w:i/>
          <w:sz w:val="24"/>
          <w:szCs w:val="24"/>
          <w:lang w:val="en-US"/>
        </w:rPr>
        <w:t>met</w:t>
      </w:r>
      <w:r w:rsidR="00185DB5" w:rsidRPr="00493438">
        <w:rPr>
          <w:rFonts w:ascii="Times New Roman" w:hAnsi="Times New Roman" w:cs="Times New Roman"/>
          <w:i/>
          <w:sz w:val="24"/>
          <w:szCs w:val="24"/>
          <w:lang w:val="en-US"/>
        </w:rPr>
        <w:t>h</w:t>
      </w:r>
      <w:r w:rsidR="00DA56A8" w:rsidRPr="00493438">
        <w:rPr>
          <w:rFonts w:ascii="Times New Roman" w:hAnsi="Times New Roman" w:cs="Times New Roman"/>
          <w:i/>
          <w:sz w:val="24"/>
          <w:szCs w:val="24"/>
          <w:lang w:val="en-US"/>
        </w:rPr>
        <w:t>anol</w:t>
      </w:r>
      <w:r w:rsidR="00317881">
        <w:rPr>
          <w:rFonts w:ascii="Times New Roman" w:hAnsi="Times New Roman" w:cs="Times New Roman"/>
          <w:i/>
          <w:sz w:val="24"/>
          <w:szCs w:val="24"/>
          <w:lang w:val="en-US"/>
        </w:rPr>
        <w:t>:</w:t>
      </w:r>
      <w:r w:rsidR="000578D5">
        <w:rPr>
          <w:rFonts w:ascii="Times New Roman" w:hAnsi="Times New Roman" w:cs="Times New Roman"/>
          <w:i/>
          <w:sz w:val="24"/>
          <w:szCs w:val="24"/>
          <w:lang w:val="en-US"/>
        </w:rPr>
        <w:t>oil</w:t>
      </w:r>
      <w:proofErr w:type="spellEnd"/>
      <w:r w:rsidR="00DA56A8" w:rsidRPr="00493438">
        <w:rPr>
          <w:rFonts w:ascii="Times New Roman" w:hAnsi="Times New Roman" w:cs="Times New Roman"/>
          <w:i/>
          <w:sz w:val="24"/>
          <w:szCs w:val="24"/>
          <w:lang w:val="en-US"/>
        </w:rPr>
        <w:t xml:space="preserve"> ratio</w:t>
      </w:r>
    </w:p>
    <w:p w14:paraId="0BC0D766" w14:textId="77777777" w:rsidR="00493438" w:rsidRPr="00493438" w:rsidRDefault="00493438" w:rsidP="00493438">
      <w:pPr>
        <w:spacing w:after="0" w:line="480" w:lineRule="auto"/>
        <w:rPr>
          <w:rFonts w:ascii="Times New Roman" w:hAnsi="Times New Roman" w:cs="Times New Roman"/>
          <w:b/>
          <w:sz w:val="24"/>
          <w:szCs w:val="24"/>
          <w:lang w:val="en-US"/>
        </w:rPr>
      </w:pPr>
    </w:p>
    <w:p w14:paraId="211648B5" w14:textId="708256A4" w:rsidR="00D25128" w:rsidRDefault="00317881" w:rsidP="00020251">
      <w:pPr>
        <w:spacing w:after="0" w:line="480" w:lineRule="auto"/>
        <w:ind w:firstLine="708"/>
        <w:jc w:val="both"/>
        <w:rPr>
          <w:rFonts w:ascii="Times New Roman" w:hAnsi="Times New Roman" w:cs="Times New Roman"/>
          <w:color w:val="1F1F1F"/>
          <w:sz w:val="24"/>
          <w:szCs w:val="24"/>
        </w:rPr>
      </w:pPr>
      <w:hyperlink r:id="rId11" w:anchor="fig4" w:history="1">
        <w:r w:rsidRPr="00317881">
          <w:rPr>
            <w:rStyle w:val="anchor-text"/>
            <w:rFonts w:ascii="Times New Roman" w:hAnsi="Times New Roman" w:cs="Times New Roman"/>
            <w:color w:val="0272B1"/>
            <w:sz w:val="24"/>
            <w:szCs w:val="24"/>
          </w:rPr>
          <w:t>Fig. 4</w:t>
        </w:r>
      </w:hyperlink>
      <w:r w:rsidRPr="00317881">
        <w:rPr>
          <w:rFonts w:ascii="Times New Roman" w:hAnsi="Times New Roman" w:cs="Times New Roman"/>
          <w:color w:val="1F1F1F"/>
          <w:sz w:val="24"/>
          <w:szCs w:val="24"/>
        </w:rPr>
        <w:t xml:space="preserve"> shows </w:t>
      </w:r>
      <w:proofErr w:type="spellStart"/>
      <w:r w:rsidRPr="00317881">
        <w:rPr>
          <w:rFonts w:ascii="Times New Roman" w:hAnsi="Times New Roman" w:cs="Times New Roman"/>
          <w:color w:val="1F1F1F"/>
          <w:sz w:val="24"/>
          <w:szCs w:val="24"/>
        </w:rPr>
        <w:t>that</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higher</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methanol</w:t>
      </w:r>
      <w:proofErr w:type="spellEnd"/>
      <w:r w:rsidRPr="00317881">
        <w:rPr>
          <w:rFonts w:ascii="Times New Roman" w:hAnsi="Times New Roman" w:cs="Times New Roman"/>
          <w:color w:val="1F1F1F"/>
          <w:sz w:val="24"/>
          <w:szCs w:val="24"/>
        </w:rPr>
        <w:t>/</w:t>
      </w:r>
      <w:proofErr w:type="spellStart"/>
      <w:r w:rsidRPr="00317881">
        <w:rPr>
          <w:rFonts w:ascii="Times New Roman" w:hAnsi="Times New Roman" w:cs="Times New Roman"/>
          <w:color w:val="1F1F1F"/>
          <w:sz w:val="24"/>
          <w:szCs w:val="24"/>
        </w:rPr>
        <w:t>oil</w:t>
      </w:r>
      <w:proofErr w:type="spellEnd"/>
      <w:r w:rsidRPr="00317881">
        <w:rPr>
          <w:rFonts w:ascii="Times New Roman" w:hAnsi="Times New Roman" w:cs="Times New Roman"/>
          <w:color w:val="1F1F1F"/>
          <w:sz w:val="24"/>
          <w:szCs w:val="24"/>
        </w:rPr>
        <w:t xml:space="preserve"> ratio,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higher</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FAME </w:t>
      </w:r>
      <w:proofErr w:type="spellStart"/>
      <w:r w:rsidRPr="00317881">
        <w:rPr>
          <w:rFonts w:ascii="Times New Roman" w:hAnsi="Times New Roman" w:cs="Times New Roman"/>
          <w:color w:val="1F1F1F"/>
          <w:sz w:val="24"/>
          <w:szCs w:val="24"/>
        </w:rPr>
        <w:t>conversion</w:t>
      </w:r>
      <w:proofErr w:type="spellEnd"/>
      <w:r w:rsidRPr="00317881">
        <w:rPr>
          <w:rFonts w:ascii="Times New Roman" w:hAnsi="Times New Roman" w:cs="Times New Roman"/>
          <w:color w:val="1F1F1F"/>
          <w:sz w:val="24"/>
          <w:szCs w:val="24"/>
        </w:rPr>
        <w:t xml:space="preserve"> – </w:t>
      </w:r>
      <w:proofErr w:type="spellStart"/>
      <w:r w:rsidRPr="00317881">
        <w:rPr>
          <w:rFonts w:ascii="Times New Roman" w:hAnsi="Times New Roman" w:cs="Times New Roman"/>
          <w:color w:val="1F1F1F"/>
          <w:sz w:val="24"/>
          <w:szCs w:val="24"/>
        </w:rPr>
        <w:t>this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is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logical</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given</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that</w:t>
      </w:r>
      <w:proofErr w:type="spellEnd"/>
      <w:r w:rsidRPr="00317881">
        <w:rPr>
          <w:rFonts w:ascii="Times New Roman" w:hAnsi="Times New Roman" w:cs="Times New Roman"/>
          <w:color w:val="1F1F1F"/>
          <w:sz w:val="24"/>
          <w:szCs w:val="24"/>
        </w:rPr>
        <w:t xml:space="preserve">, as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w:t>
      </w:r>
      <w:proofErr w:type="spellStart"/>
      <w:r w:rsidRPr="00317881">
        <w:rPr>
          <w:rFonts w:ascii="Times New Roman" w:hAnsi="Times New Roman" w:cs="Times New Roman"/>
          <w:color w:val="1F1F1F"/>
          <w:sz w:val="24"/>
          <w:szCs w:val="24"/>
        </w:rPr>
        <w:fldChar w:fldCharType="begin"/>
      </w:r>
      <w:r w:rsidRPr="00317881">
        <w:rPr>
          <w:rFonts w:ascii="Times New Roman" w:hAnsi="Times New Roman" w:cs="Times New Roman"/>
          <w:color w:val="1F1F1F"/>
          <w:sz w:val="24"/>
          <w:szCs w:val="24"/>
        </w:rPr>
        <w:instrText>HYPERLINK "https://www.sciencedirect.com/topics/engineering/methanol-concentration" \o "Learn more about methanol concentration from ScienceDirect's AI-generated Topic Pages"</w:instrText>
      </w:r>
      <w:r w:rsidRPr="00317881">
        <w:rPr>
          <w:rFonts w:ascii="Times New Roman" w:hAnsi="Times New Roman" w:cs="Times New Roman"/>
          <w:color w:val="1F1F1F"/>
          <w:sz w:val="24"/>
          <w:szCs w:val="24"/>
        </w:rPr>
      </w:r>
      <w:r w:rsidRPr="00317881">
        <w:rPr>
          <w:rFonts w:ascii="Times New Roman" w:hAnsi="Times New Roman" w:cs="Times New Roman"/>
          <w:color w:val="1F1F1F"/>
          <w:sz w:val="24"/>
          <w:szCs w:val="24"/>
        </w:rPr>
        <w:fldChar w:fldCharType="separate"/>
      </w:r>
      <w:r w:rsidRPr="00317881">
        <w:rPr>
          <w:rStyle w:val="Hipervnculo"/>
          <w:rFonts w:ascii="Times New Roman" w:hAnsi="Times New Roman"/>
          <w:color w:val="1F1F1F"/>
          <w:sz w:val="24"/>
          <w:szCs w:val="24"/>
        </w:rPr>
        <w:t>methanol</w:t>
      </w:r>
      <w:proofErr w:type="spellEnd"/>
      <w:r w:rsidRPr="00317881">
        <w:rPr>
          <w:rStyle w:val="Hipervnculo"/>
          <w:rFonts w:ascii="Times New Roman" w:hAnsi="Times New Roman"/>
          <w:color w:val="1F1F1F"/>
          <w:sz w:val="24"/>
          <w:szCs w:val="24"/>
        </w:rPr>
        <w:t xml:space="preserve"> </w:t>
      </w:r>
      <w:proofErr w:type="spellStart"/>
      <w:r w:rsidRPr="00317881">
        <w:rPr>
          <w:rStyle w:val="Hipervnculo"/>
          <w:rFonts w:ascii="Times New Roman" w:hAnsi="Times New Roman"/>
          <w:color w:val="1F1F1F"/>
          <w:sz w:val="24"/>
          <w:szCs w:val="24"/>
        </w:rPr>
        <w:t>concentration</w:t>
      </w:r>
      <w:proofErr w:type="spellEnd"/>
      <w:r w:rsidRPr="00317881">
        <w:rPr>
          <w:rFonts w:ascii="Times New Roman" w:hAnsi="Times New Roman" w:cs="Times New Roman"/>
          <w:color w:val="1F1F1F"/>
          <w:sz w:val="24"/>
          <w:szCs w:val="24"/>
        </w:rPr>
        <w:fldChar w:fldCharType="end"/>
      </w:r>
      <w:r w:rsidRPr="00317881">
        <w:rPr>
          <w:rFonts w:ascii="Times New Roman" w:hAnsi="Times New Roman" w:cs="Times New Roman"/>
          <w:color w:val="1F1F1F"/>
          <w:sz w:val="24"/>
          <w:szCs w:val="24"/>
        </w:rPr>
        <w:t> </w:t>
      </w:r>
      <w:proofErr w:type="spellStart"/>
      <w:r w:rsidRPr="00317881">
        <w:rPr>
          <w:rFonts w:ascii="Times New Roman" w:hAnsi="Times New Roman" w:cs="Times New Roman"/>
          <w:color w:val="1F1F1F"/>
          <w:sz w:val="24"/>
          <w:szCs w:val="24"/>
        </w:rPr>
        <w:t>increases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transesterification</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equilibrium</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will</w:t>
      </w:r>
      <w:proofErr w:type="spellEnd"/>
      <w:r w:rsidRPr="00317881">
        <w:rPr>
          <w:rFonts w:ascii="Times New Roman" w:hAnsi="Times New Roman" w:cs="Times New Roman"/>
          <w:color w:val="1F1F1F"/>
          <w:sz w:val="24"/>
          <w:szCs w:val="24"/>
        </w:rPr>
        <w:t xml:space="preserve"> be more displaced </w:t>
      </w:r>
      <w:proofErr w:type="spellStart"/>
      <w:r w:rsidRPr="00317881">
        <w:rPr>
          <w:rFonts w:ascii="Times New Roman" w:hAnsi="Times New Roman" w:cs="Times New Roman"/>
          <w:color w:val="1F1F1F"/>
          <w:sz w:val="24"/>
          <w:szCs w:val="24"/>
        </w:rPr>
        <w:t>towards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formation</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of</w:t>
      </w:r>
      <w:proofErr w:type="spellEnd"/>
      <w:r w:rsidRPr="00317881">
        <w:rPr>
          <w:rFonts w:ascii="Times New Roman" w:hAnsi="Times New Roman" w:cs="Times New Roman"/>
          <w:color w:val="1F1F1F"/>
          <w:sz w:val="24"/>
          <w:szCs w:val="24"/>
        </w:rPr>
        <w:t xml:space="preserve"> FAME. </w:t>
      </w:r>
      <w:proofErr w:type="spellStart"/>
      <w:r w:rsidRPr="00317881">
        <w:rPr>
          <w:rFonts w:ascii="Times New Roman" w:hAnsi="Times New Roman" w:cs="Times New Roman"/>
          <w:color w:val="1F1F1F"/>
          <w:sz w:val="24"/>
          <w:szCs w:val="24"/>
        </w:rPr>
        <w:t>This</w:t>
      </w:r>
      <w:proofErr w:type="spellEnd"/>
      <w:r w:rsidRPr="00317881">
        <w:rPr>
          <w:rFonts w:ascii="Times New Roman" w:hAnsi="Times New Roman" w:cs="Times New Roman"/>
          <w:color w:val="1F1F1F"/>
          <w:sz w:val="24"/>
          <w:szCs w:val="24"/>
        </w:rPr>
        <w:t xml:space="preserve"> figure shows </w:t>
      </w:r>
      <w:proofErr w:type="spellStart"/>
      <w:r w:rsidRPr="00317881">
        <w:rPr>
          <w:rFonts w:ascii="Times New Roman" w:hAnsi="Times New Roman" w:cs="Times New Roman"/>
          <w:color w:val="1F1F1F"/>
          <w:sz w:val="24"/>
          <w:szCs w:val="24"/>
        </w:rPr>
        <w:t>that</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both</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FAME </w:t>
      </w:r>
      <w:proofErr w:type="spellStart"/>
      <w:r w:rsidRPr="00317881">
        <w:rPr>
          <w:rFonts w:ascii="Times New Roman" w:hAnsi="Times New Roman" w:cs="Times New Roman"/>
          <w:color w:val="1F1F1F"/>
          <w:sz w:val="24"/>
          <w:szCs w:val="24"/>
        </w:rPr>
        <w:t>conversion</w:t>
      </w:r>
      <w:proofErr w:type="spellEnd"/>
      <w:r w:rsidRPr="00317881">
        <w:rPr>
          <w:rFonts w:ascii="Times New Roman" w:hAnsi="Times New Roman" w:cs="Times New Roman"/>
          <w:color w:val="1F1F1F"/>
          <w:sz w:val="24"/>
          <w:szCs w:val="24"/>
        </w:rPr>
        <w:t xml:space="preserve"> and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reaction</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velocity</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were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maximal</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when</w:t>
      </w:r>
      <w:proofErr w:type="spellEnd"/>
      <w:r w:rsidRPr="00317881">
        <w:rPr>
          <w:rFonts w:ascii="Times New Roman" w:hAnsi="Times New Roman" w:cs="Times New Roman"/>
          <w:color w:val="1F1F1F"/>
          <w:sz w:val="24"/>
          <w:szCs w:val="24"/>
        </w:rPr>
        <w:t xml:space="preserve"> a </w:t>
      </w:r>
      <w:proofErr w:type="spellStart"/>
      <w:r w:rsidRPr="00317881">
        <w:rPr>
          <w:rFonts w:ascii="Times New Roman" w:hAnsi="Times New Roman" w:cs="Times New Roman"/>
          <w:color w:val="1F1F1F"/>
          <w:sz w:val="24"/>
          <w:szCs w:val="24"/>
        </w:rPr>
        <w:t>methanol</w:t>
      </w:r>
      <w:proofErr w:type="spellEnd"/>
      <w:r w:rsidRPr="00317881">
        <w:rPr>
          <w:rFonts w:ascii="Times New Roman" w:hAnsi="Times New Roman" w:cs="Times New Roman"/>
          <w:color w:val="1F1F1F"/>
          <w:sz w:val="24"/>
          <w:szCs w:val="24"/>
        </w:rPr>
        <w:t>/</w:t>
      </w:r>
      <w:proofErr w:type="spellStart"/>
      <w:r w:rsidRPr="00317881">
        <w:rPr>
          <w:rFonts w:ascii="Times New Roman" w:hAnsi="Times New Roman" w:cs="Times New Roman"/>
          <w:color w:val="1F1F1F"/>
          <w:sz w:val="24"/>
          <w:szCs w:val="24"/>
        </w:rPr>
        <w:t>oil</w:t>
      </w:r>
      <w:proofErr w:type="spellEnd"/>
      <w:r w:rsidRPr="00317881">
        <w:rPr>
          <w:rFonts w:ascii="Times New Roman" w:hAnsi="Times New Roman" w:cs="Times New Roman"/>
          <w:color w:val="1F1F1F"/>
          <w:sz w:val="24"/>
          <w:szCs w:val="24"/>
        </w:rPr>
        <w:t xml:space="preserve"> ratio </w:t>
      </w:r>
      <w:proofErr w:type="spellStart"/>
      <w:r w:rsidRPr="00317881">
        <w:rPr>
          <w:rFonts w:ascii="Times New Roman" w:hAnsi="Times New Roman" w:cs="Times New Roman"/>
          <w:color w:val="1F1F1F"/>
          <w:sz w:val="24"/>
          <w:szCs w:val="24"/>
        </w:rPr>
        <w:t>of</w:t>
      </w:r>
      <w:proofErr w:type="spellEnd"/>
      <w:r w:rsidRPr="00317881">
        <w:rPr>
          <w:rFonts w:ascii="Times New Roman" w:hAnsi="Times New Roman" w:cs="Times New Roman"/>
          <w:color w:val="1F1F1F"/>
          <w:sz w:val="24"/>
          <w:szCs w:val="24"/>
        </w:rPr>
        <w:t xml:space="preserve"> 4.6 cm</w:t>
      </w:r>
      <w:r w:rsidRPr="00317881">
        <w:rPr>
          <w:rFonts w:ascii="Times New Roman" w:hAnsi="Times New Roman" w:cs="Times New Roman"/>
          <w:color w:val="1F1F1F"/>
          <w:sz w:val="24"/>
          <w:szCs w:val="24"/>
          <w:vertAlign w:val="superscript"/>
        </w:rPr>
        <w:t>3</w:t>
      </w:r>
      <w:r w:rsidRPr="00317881">
        <w:rPr>
          <w:rFonts w:ascii="Times New Roman" w:hAnsi="Times New Roman" w:cs="Times New Roman"/>
          <w:color w:val="1F1F1F"/>
          <w:sz w:val="24"/>
          <w:szCs w:val="24"/>
        </w:rPr>
        <w:t> g</w:t>
      </w:r>
      <w:r w:rsidRPr="00317881">
        <w:rPr>
          <w:rFonts w:ascii="Times New Roman" w:hAnsi="Times New Roman" w:cs="Times New Roman"/>
          <w:color w:val="1F1F1F"/>
          <w:sz w:val="24"/>
          <w:szCs w:val="24"/>
          <w:vertAlign w:val="superscript"/>
        </w:rPr>
        <w:t>−1</w:t>
      </w:r>
      <w:r w:rsidRPr="00317881">
        <w:rPr>
          <w:rFonts w:ascii="Times New Roman" w:hAnsi="Times New Roman" w:cs="Times New Roman"/>
          <w:color w:val="1F1F1F"/>
          <w:sz w:val="24"/>
          <w:szCs w:val="24"/>
        </w:rPr>
        <w:t> </w:t>
      </w:r>
      <w:proofErr w:type="spellStart"/>
      <w:r w:rsidRPr="00317881">
        <w:rPr>
          <w:rFonts w:ascii="Times New Roman" w:hAnsi="Times New Roman" w:cs="Times New Roman"/>
          <w:color w:val="1F1F1F"/>
          <w:sz w:val="24"/>
          <w:szCs w:val="24"/>
        </w:rPr>
        <w:t>was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used</w:t>
      </w:r>
      <w:proofErr w:type="spellEnd"/>
      <w:r w:rsidRPr="00317881">
        <w:rPr>
          <w:rFonts w:ascii="Times New Roman" w:hAnsi="Times New Roman" w:cs="Times New Roman"/>
          <w:color w:val="1F1F1F"/>
          <w:sz w:val="24"/>
          <w:szCs w:val="24"/>
        </w:rPr>
        <w:t xml:space="preserve">. In </w:t>
      </w:r>
      <w:proofErr w:type="spellStart"/>
      <w:r w:rsidRPr="00317881">
        <w:rPr>
          <w:rFonts w:ascii="Times New Roman" w:hAnsi="Times New Roman" w:cs="Times New Roman"/>
          <w:color w:val="1F1F1F"/>
          <w:sz w:val="24"/>
          <w:szCs w:val="24"/>
        </w:rPr>
        <w:t>this</w:t>
      </w:r>
      <w:proofErr w:type="spellEnd"/>
      <w:r w:rsidRPr="00317881">
        <w:rPr>
          <w:rFonts w:ascii="Times New Roman" w:hAnsi="Times New Roman" w:cs="Times New Roman"/>
          <w:color w:val="1F1F1F"/>
          <w:sz w:val="24"/>
          <w:szCs w:val="24"/>
        </w:rPr>
        <w:t xml:space="preserve"> case,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FAME </w:t>
      </w:r>
      <w:proofErr w:type="spellStart"/>
      <w:r w:rsidRPr="00317881">
        <w:rPr>
          <w:rFonts w:ascii="Times New Roman" w:hAnsi="Times New Roman" w:cs="Times New Roman"/>
          <w:color w:val="1F1F1F"/>
          <w:sz w:val="24"/>
          <w:szCs w:val="24"/>
        </w:rPr>
        <w:t>yield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attained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was</w:t>
      </w:r>
      <w:proofErr w:type="spellEnd"/>
      <w:r w:rsidRPr="00317881">
        <w:rPr>
          <w:rFonts w:ascii="Times New Roman" w:hAnsi="Times New Roman" w:cs="Times New Roman"/>
          <w:color w:val="1F1F1F"/>
          <w:sz w:val="24"/>
          <w:szCs w:val="24"/>
        </w:rPr>
        <w:t xml:space="preserve"> 94.8%. </w:t>
      </w:r>
      <w:proofErr w:type="spellStart"/>
      <w:r w:rsidRPr="00317881">
        <w:rPr>
          <w:rFonts w:ascii="Times New Roman" w:hAnsi="Times New Roman" w:cs="Times New Roman"/>
          <w:color w:val="1F1F1F"/>
          <w:sz w:val="24"/>
          <w:szCs w:val="24"/>
        </w:rPr>
        <w:t>This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methanol</w:t>
      </w:r>
      <w:proofErr w:type="spellEnd"/>
      <w:r w:rsidRPr="00317881">
        <w:rPr>
          <w:rFonts w:ascii="Times New Roman" w:hAnsi="Times New Roman" w:cs="Times New Roman"/>
          <w:color w:val="1F1F1F"/>
          <w:sz w:val="24"/>
          <w:szCs w:val="24"/>
        </w:rPr>
        <w:t>/</w:t>
      </w:r>
      <w:proofErr w:type="spellStart"/>
      <w:r w:rsidRPr="00317881">
        <w:rPr>
          <w:rFonts w:ascii="Times New Roman" w:hAnsi="Times New Roman" w:cs="Times New Roman"/>
          <w:color w:val="1F1F1F"/>
          <w:sz w:val="24"/>
          <w:szCs w:val="24"/>
        </w:rPr>
        <w:t>oil</w:t>
      </w:r>
      <w:proofErr w:type="spellEnd"/>
      <w:r w:rsidRPr="00317881">
        <w:rPr>
          <w:rFonts w:ascii="Times New Roman" w:hAnsi="Times New Roman" w:cs="Times New Roman"/>
          <w:color w:val="1F1F1F"/>
          <w:sz w:val="24"/>
          <w:szCs w:val="24"/>
        </w:rPr>
        <w:t xml:space="preserve"> ratio </w:t>
      </w:r>
      <w:proofErr w:type="spellStart"/>
      <w:r w:rsidRPr="00317881">
        <w:rPr>
          <w:rFonts w:ascii="Times New Roman" w:hAnsi="Times New Roman" w:cs="Times New Roman"/>
          <w:color w:val="1F1F1F"/>
          <w:sz w:val="24"/>
          <w:szCs w:val="24"/>
        </w:rPr>
        <w:t>is</w:t>
      </w:r>
      <w:proofErr w:type="spellEnd"/>
      <w:r w:rsidRPr="00317881">
        <w:rPr>
          <w:rFonts w:ascii="Times New Roman" w:hAnsi="Times New Roman" w:cs="Times New Roman"/>
          <w:color w:val="1F1F1F"/>
          <w:sz w:val="24"/>
          <w:szCs w:val="24"/>
        </w:rPr>
        <w:t xml:space="preserve"> similar </w:t>
      </w:r>
      <w:proofErr w:type="spellStart"/>
      <w:r w:rsidRPr="00317881">
        <w:rPr>
          <w:rFonts w:ascii="Times New Roman" w:hAnsi="Times New Roman" w:cs="Times New Roman"/>
          <w:color w:val="1F1F1F"/>
          <w:sz w:val="24"/>
          <w:szCs w:val="24"/>
        </w:rPr>
        <w:t>to</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that</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achieved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by</w:t>
      </w:r>
      <w:proofErr w:type="spellEnd"/>
      <w:r w:rsidRPr="00317881">
        <w:rPr>
          <w:rFonts w:ascii="Times New Roman" w:hAnsi="Times New Roman" w:cs="Times New Roman"/>
          <w:color w:val="1F1F1F"/>
          <w:sz w:val="24"/>
          <w:szCs w:val="24"/>
        </w:rPr>
        <w:t xml:space="preserve"> Tran et al. </w:t>
      </w:r>
      <w:hyperlink r:id="rId12" w:anchor="bib23" w:history="1">
        <w:r w:rsidRPr="00317881">
          <w:rPr>
            <w:rStyle w:val="anchor-text"/>
            <w:rFonts w:ascii="Times New Roman" w:hAnsi="Times New Roman" w:cs="Times New Roman"/>
            <w:color w:val="0272B1"/>
            <w:sz w:val="24"/>
            <w:szCs w:val="24"/>
          </w:rPr>
          <w:t>[23]</w:t>
        </w:r>
      </w:hyperlink>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who</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used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methanol</w:t>
      </w:r>
      <w:proofErr w:type="spellEnd"/>
      <w:r w:rsidRPr="00317881">
        <w:rPr>
          <w:rFonts w:ascii="Times New Roman" w:hAnsi="Times New Roman" w:cs="Times New Roman"/>
          <w:color w:val="1F1F1F"/>
          <w:sz w:val="24"/>
          <w:szCs w:val="24"/>
        </w:rPr>
        <w:t>/</w:t>
      </w:r>
      <w:proofErr w:type="spellStart"/>
      <w:r w:rsidRPr="00317881">
        <w:rPr>
          <w:rFonts w:ascii="Times New Roman" w:hAnsi="Times New Roman" w:cs="Times New Roman"/>
          <w:color w:val="1F1F1F"/>
          <w:sz w:val="24"/>
          <w:szCs w:val="24"/>
        </w:rPr>
        <w:t>oil</w:t>
      </w:r>
      <w:proofErr w:type="spellEnd"/>
      <w:r w:rsidRPr="00317881">
        <w:rPr>
          <w:rFonts w:ascii="Times New Roman" w:hAnsi="Times New Roman" w:cs="Times New Roman"/>
          <w:color w:val="1F1F1F"/>
          <w:sz w:val="24"/>
          <w:szCs w:val="24"/>
        </w:rPr>
        <w:t xml:space="preserve"> ratios </w:t>
      </w:r>
      <w:proofErr w:type="spellStart"/>
      <w:r w:rsidRPr="00317881">
        <w:rPr>
          <w:rFonts w:ascii="Times New Roman" w:hAnsi="Times New Roman" w:cs="Times New Roman"/>
          <w:color w:val="1F1F1F"/>
          <w:sz w:val="24"/>
          <w:szCs w:val="24"/>
        </w:rPr>
        <w:t>between</w:t>
      </w:r>
      <w:proofErr w:type="spellEnd"/>
      <w:r w:rsidRPr="00317881">
        <w:rPr>
          <w:rFonts w:ascii="Times New Roman" w:hAnsi="Times New Roman" w:cs="Times New Roman"/>
          <w:color w:val="1F1F1F"/>
          <w:sz w:val="24"/>
          <w:szCs w:val="24"/>
        </w:rPr>
        <w:t xml:space="preserve"> 22 and 3.5 cm</w:t>
      </w:r>
      <w:r w:rsidRPr="00317881">
        <w:rPr>
          <w:rFonts w:ascii="Times New Roman" w:hAnsi="Times New Roman" w:cs="Times New Roman"/>
          <w:color w:val="1F1F1F"/>
          <w:sz w:val="24"/>
          <w:szCs w:val="24"/>
          <w:vertAlign w:val="superscript"/>
        </w:rPr>
        <w:t>3</w:t>
      </w:r>
      <w:r w:rsidRPr="00317881">
        <w:rPr>
          <w:rFonts w:ascii="Times New Roman" w:hAnsi="Times New Roman" w:cs="Times New Roman"/>
          <w:color w:val="1F1F1F"/>
          <w:sz w:val="24"/>
          <w:szCs w:val="24"/>
        </w:rPr>
        <w:t> g</w:t>
      </w:r>
      <w:r w:rsidRPr="00317881">
        <w:rPr>
          <w:rFonts w:ascii="Times New Roman" w:hAnsi="Times New Roman" w:cs="Times New Roman"/>
          <w:color w:val="1F1F1F"/>
          <w:sz w:val="24"/>
          <w:szCs w:val="24"/>
          <w:vertAlign w:val="superscript"/>
        </w:rPr>
        <w:t>−1</w:t>
      </w:r>
      <w:r w:rsidRPr="00317881">
        <w:rPr>
          <w:rFonts w:ascii="Times New Roman" w:hAnsi="Times New Roman" w:cs="Times New Roman"/>
          <w:color w:val="1F1F1F"/>
          <w:sz w:val="24"/>
          <w:szCs w:val="24"/>
        </w:rPr>
        <w:t xml:space="preserve"> in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direct</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transesterification</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of</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lipids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contained</w:t>
      </w:r>
      <w:proofErr w:type="spellEnd"/>
      <w:r w:rsidRPr="00317881">
        <w:rPr>
          <w:rFonts w:ascii="Times New Roman" w:hAnsi="Times New Roman" w:cs="Times New Roman"/>
          <w:color w:val="1F1F1F"/>
          <w:sz w:val="24"/>
          <w:szCs w:val="24"/>
        </w:rPr>
        <w:t xml:space="preserve"> in </w:t>
      </w:r>
      <w:proofErr w:type="spellStart"/>
      <w:r w:rsidRPr="00317881">
        <w:rPr>
          <w:rFonts w:ascii="Times New Roman" w:hAnsi="Times New Roman" w:cs="Times New Roman"/>
          <w:color w:val="1F1F1F"/>
          <w:sz w:val="24"/>
          <w:szCs w:val="24"/>
        </w:rPr>
        <w:t>dried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sonicated</w:t>
      </w:r>
      <w:proofErr w:type="spellEnd"/>
      <w:r w:rsidRPr="00317881">
        <w:rPr>
          <w:rFonts w:ascii="Times New Roman" w:hAnsi="Times New Roman" w:cs="Times New Roman"/>
          <w:color w:val="1F1F1F"/>
          <w:sz w:val="24"/>
          <w:szCs w:val="24"/>
        </w:rPr>
        <w:t> </w:t>
      </w:r>
      <w:proofErr w:type="spellStart"/>
      <w:r w:rsidRPr="00317881">
        <w:rPr>
          <w:rFonts w:ascii="Times New Roman" w:hAnsi="Times New Roman" w:cs="Times New Roman"/>
          <w:color w:val="1F1F1F"/>
          <w:sz w:val="24"/>
          <w:szCs w:val="24"/>
        </w:rPr>
        <w:fldChar w:fldCharType="begin"/>
      </w:r>
      <w:r w:rsidRPr="00317881">
        <w:rPr>
          <w:rFonts w:ascii="Times New Roman" w:hAnsi="Times New Roman" w:cs="Times New Roman"/>
          <w:color w:val="1F1F1F"/>
          <w:sz w:val="24"/>
          <w:szCs w:val="24"/>
        </w:rPr>
        <w:instrText>HYPERLINK "https://www.sciencedirect.com/topics/agricultural-and-biological-sciences/slurries" \o "Learn more about slurry from ScienceDirect's AI-generated Topic Pages"</w:instrText>
      </w:r>
      <w:r w:rsidRPr="00317881">
        <w:rPr>
          <w:rFonts w:ascii="Times New Roman" w:hAnsi="Times New Roman" w:cs="Times New Roman"/>
          <w:color w:val="1F1F1F"/>
          <w:sz w:val="24"/>
          <w:szCs w:val="24"/>
        </w:rPr>
      </w:r>
      <w:r w:rsidRPr="00317881">
        <w:rPr>
          <w:rFonts w:ascii="Times New Roman" w:hAnsi="Times New Roman" w:cs="Times New Roman"/>
          <w:color w:val="1F1F1F"/>
          <w:sz w:val="24"/>
          <w:szCs w:val="24"/>
        </w:rPr>
        <w:fldChar w:fldCharType="separate"/>
      </w:r>
      <w:r w:rsidRPr="00317881">
        <w:rPr>
          <w:rStyle w:val="Hipervnculo"/>
          <w:rFonts w:ascii="Times New Roman" w:hAnsi="Times New Roman"/>
          <w:color w:val="1F1F1F"/>
          <w:sz w:val="24"/>
          <w:szCs w:val="24"/>
        </w:rPr>
        <w:t>slurry</w:t>
      </w:r>
      <w:proofErr w:type="spellEnd"/>
      <w:r w:rsidRPr="00317881">
        <w:rPr>
          <w:rFonts w:ascii="Times New Roman" w:hAnsi="Times New Roman" w:cs="Times New Roman"/>
          <w:color w:val="1F1F1F"/>
          <w:sz w:val="24"/>
          <w:szCs w:val="24"/>
        </w:rPr>
        <w:fldChar w:fldCharType="end"/>
      </w:r>
      <w:r w:rsidRPr="00317881">
        <w:rPr>
          <w:rFonts w:ascii="Times New Roman" w:hAnsi="Times New Roman" w:cs="Times New Roman"/>
          <w:color w:val="1F1F1F"/>
          <w:sz w:val="24"/>
          <w:szCs w:val="24"/>
        </w:rPr>
        <w:t> </w:t>
      </w:r>
      <w:proofErr w:type="spellStart"/>
      <w:r w:rsidRPr="00317881">
        <w:rPr>
          <w:rFonts w:ascii="Times New Roman" w:hAnsi="Times New Roman" w:cs="Times New Roman"/>
          <w:color w:val="1F1F1F"/>
          <w:sz w:val="24"/>
          <w:szCs w:val="24"/>
        </w:rPr>
        <w:t>from</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microalga </w:t>
      </w:r>
      <w:proofErr w:type="spellStart"/>
      <w:r w:rsidRPr="00317881">
        <w:rPr>
          <w:rStyle w:val="nfasis"/>
          <w:rFonts w:ascii="Times New Roman" w:hAnsi="Times New Roman" w:cs="Times New Roman"/>
          <w:color w:val="1F1F1F"/>
          <w:sz w:val="24"/>
          <w:szCs w:val="24"/>
        </w:rPr>
        <w:t>Chlorella</w:t>
      </w:r>
      <w:proofErr w:type="spellEnd"/>
      <w:r w:rsidRPr="00317881">
        <w:rPr>
          <w:rStyle w:val="nfasis"/>
          <w:rFonts w:ascii="Times New Roman" w:hAnsi="Times New Roman" w:cs="Times New Roman"/>
          <w:color w:val="1F1F1F"/>
          <w:sz w:val="24"/>
          <w:szCs w:val="24"/>
        </w:rPr>
        <w:t xml:space="preserve"> </w:t>
      </w:r>
      <w:proofErr w:type="spellStart"/>
      <w:r w:rsidRPr="00317881">
        <w:rPr>
          <w:rStyle w:val="nfasis"/>
          <w:rFonts w:ascii="Times New Roman" w:hAnsi="Times New Roman" w:cs="Times New Roman"/>
          <w:color w:val="1F1F1F"/>
          <w:sz w:val="24"/>
          <w:szCs w:val="24"/>
        </w:rPr>
        <w:t>vulgaris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using</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hexane</w:t>
      </w:r>
      <w:proofErr w:type="spellEnd"/>
      <w:r w:rsidRPr="00317881">
        <w:rPr>
          <w:rFonts w:ascii="Times New Roman" w:hAnsi="Times New Roman" w:cs="Times New Roman"/>
          <w:color w:val="1F1F1F"/>
          <w:sz w:val="24"/>
          <w:szCs w:val="24"/>
        </w:rPr>
        <w:t xml:space="preserve"> as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reaction</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medium</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These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researchers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observed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that</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optimal</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methanol</w:t>
      </w:r>
      <w:proofErr w:type="spellEnd"/>
      <w:r w:rsidRPr="00317881">
        <w:rPr>
          <w:rFonts w:ascii="Times New Roman" w:hAnsi="Times New Roman" w:cs="Times New Roman"/>
          <w:color w:val="1F1F1F"/>
          <w:sz w:val="24"/>
          <w:szCs w:val="24"/>
        </w:rPr>
        <w:t>/</w:t>
      </w:r>
      <w:proofErr w:type="spellStart"/>
      <w:r w:rsidRPr="00317881">
        <w:rPr>
          <w:rFonts w:ascii="Times New Roman" w:hAnsi="Times New Roman" w:cs="Times New Roman"/>
          <w:color w:val="1F1F1F"/>
          <w:sz w:val="24"/>
          <w:szCs w:val="24"/>
        </w:rPr>
        <w:t>oil</w:t>
      </w:r>
      <w:proofErr w:type="spellEnd"/>
      <w:r w:rsidRPr="00317881">
        <w:rPr>
          <w:rFonts w:ascii="Times New Roman" w:hAnsi="Times New Roman" w:cs="Times New Roman"/>
          <w:color w:val="1F1F1F"/>
          <w:sz w:val="24"/>
          <w:szCs w:val="24"/>
        </w:rPr>
        <w:t xml:space="preserve"> ratio </w:t>
      </w:r>
      <w:proofErr w:type="spellStart"/>
      <w:r w:rsidRPr="00317881">
        <w:rPr>
          <w:rFonts w:ascii="Times New Roman" w:hAnsi="Times New Roman" w:cs="Times New Roman"/>
          <w:color w:val="1F1F1F"/>
          <w:sz w:val="24"/>
          <w:szCs w:val="24"/>
        </w:rPr>
        <w:t>must</w:t>
      </w:r>
      <w:proofErr w:type="spellEnd"/>
      <w:r w:rsidRPr="00317881">
        <w:rPr>
          <w:rFonts w:ascii="Times New Roman" w:hAnsi="Times New Roman" w:cs="Times New Roman"/>
          <w:color w:val="1F1F1F"/>
          <w:sz w:val="24"/>
          <w:szCs w:val="24"/>
        </w:rPr>
        <w:t xml:space="preserve"> be </w:t>
      </w:r>
      <w:proofErr w:type="spellStart"/>
      <w:r w:rsidRPr="00317881">
        <w:rPr>
          <w:rFonts w:ascii="Times New Roman" w:hAnsi="Times New Roman" w:cs="Times New Roman"/>
          <w:color w:val="1F1F1F"/>
          <w:sz w:val="24"/>
          <w:szCs w:val="24"/>
        </w:rPr>
        <w:t>higher</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lower</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the</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biomass</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lipid</w:t>
      </w:r>
      <w:proofErr w:type="spellEnd"/>
      <w:r w:rsidRPr="00317881">
        <w:rPr>
          <w:rFonts w:ascii="Times New Roman" w:hAnsi="Times New Roman" w:cs="Times New Roman"/>
          <w:color w:val="1F1F1F"/>
          <w:sz w:val="24"/>
          <w:szCs w:val="24"/>
        </w:rPr>
        <w:t xml:space="preserve"> </w:t>
      </w:r>
      <w:proofErr w:type="spellStart"/>
      <w:r w:rsidRPr="00317881">
        <w:rPr>
          <w:rFonts w:ascii="Times New Roman" w:hAnsi="Times New Roman" w:cs="Times New Roman"/>
          <w:color w:val="1F1F1F"/>
          <w:sz w:val="24"/>
          <w:szCs w:val="24"/>
        </w:rPr>
        <w:t>content</w:t>
      </w:r>
      <w:proofErr w:type="spellEnd"/>
      <w:r w:rsidRPr="00317881">
        <w:rPr>
          <w:rFonts w:ascii="Times New Roman" w:hAnsi="Times New Roman" w:cs="Times New Roman"/>
          <w:color w:val="1F1F1F"/>
          <w:sz w:val="24"/>
          <w:szCs w:val="24"/>
        </w:rPr>
        <w:t> </w:t>
      </w:r>
      <w:hyperlink r:id="rId13" w:anchor="bib23" w:history="1">
        <w:r w:rsidRPr="00317881">
          <w:rPr>
            <w:rStyle w:val="anchor-text"/>
            <w:rFonts w:ascii="Times New Roman" w:hAnsi="Times New Roman" w:cs="Times New Roman"/>
            <w:color w:val="0272B1"/>
            <w:sz w:val="24"/>
            <w:szCs w:val="24"/>
          </w:rPr>
          <w:t>[23]</w:t>
        </w:r>
      </w:hyperlink>
      <w:r w:rsidRPr="00317881">
        <w:rPr>
          <w:rFonts w:ascii="Times New Roman" w:hAnsi="Times New Roman" w:cs="Times New Roman"/>
          <w:color w:val="1F1F1F"/>
          <w:sz w:val="24"/>
          <w:szCs w:val="24"/>
        </w:rPr>
        <w:t>.</w:t>
      </w:r>
    </w:p>
    <w:p w14:paraId="687AAEE5" w14:textId="77777777" w:rsidR="00317881" w:rsidRPr="00317881" w:rsidRDefault="00317881" w:rsidP="00020251">
      <w:pPr>
        <w:spacing w:after="0" w:line="480" w:lineRule="auto"/>
        <w:ind w:firstLine="708"/>
        <w:jc w:val="both"/>
        <w:rPr>
          <w:rFonts w:ascii="Times New Roman" w:eastAsiaTheme="minorHAnsi" w:hAnsi="Times New Roman" w:cs="Times New Roman"/>
          <w:color w:val="000000"/>
          <w:sz w:val="24"/>
          <w:szCs w:val="24"/>
          <w:lang w:val="en-US" w:eastAsia="es-ES"/>
        </w:rPr>
      </w:pPr>
    </w:p>
    <w:p w14:paraId="6EEFF90E" w14:textId="69A75A09" w:rsidR="00E71ABC" w:rsidRPr="006364C0" w:rsidRDefault="00E71ABC" w:rsidP="004B68D2">
      <w:pPr>
        <w:spacing w:after="0" w:line="480" w:lineRule="auto"/>
        <w:rPr>
          <w:rFonts w:ascii="Times New Roman" w:hAnsi="Times New Roman" w:cs="Times New Roman"/>
          <w:i/>
          <w:sz w:val="24"/>
          <w:szCs w:val="24"/>
          <w:lang w:val="en-US"/>
        </w:rPr>
      </w:pPr>
      <w:r w:rsidRPr="006364C0">
        <w:rPr>
          <w:rFonts w:ascii="Times New Roman" w:hAnsi="Times New Roman" w:cs="Times New Roman"/>
          <w:i/>
          <w:sz w:val="24"/>
          <w:szCs w:val="24"/>
          <w:lang w:val="en-US"/>
        </w:rPr>
        <w:t>3.5</w:t>
      </w:r>
      <w:r w:rsidR="00725D68" w:rsidRPr="006364C0">
        <w:rPr>
          <w:rFonts w:ascii="Times New Roman" w:hAnsi="Times New Roman" w:cs="Times New Roman"/>
          <w:i/>
          <w:sz w:val="24"/>
          <w:szCs w:val="24"/>
          <w:lang w:val="en-US"/>
        </w:rPr>
        <w:t>.</w:t>
      </w:r>
      <w:r w:rsidRPr="006364C0">
        <w:rPr>
          <w:rFonts w:ascii="Times New Roman" w:hAnsi="Times New Roman" w:cs="Times New Roman"/>
          <w:i/>
          <w:sz w:val="24"/>
          <w:szCs w:val="24"/>
          <w:lang w:val="en-US"/>
        </w:rPr>
        <w:t xml:space="preserve"> Influence of the </w:t>
      </w:r>
      <w:proofErr w:type="spellStart"/>
      <w:r w:rsidR="00725D68" w:rsidRPr="006364C0">
        <w:rPr>
          <w:rFonts w:ascii="Times New Roman" w:hAnsi="Times New Roman" w:cs="Times New Roman"/>
          <w:i/>
          <w:sz w:val="24"/>
          <w:szCs w:val="24"/>
          <w:lang w:val="en-US"/>
        </w:rPr>
        <w:t>t-butanol</w:t>
      </w:r>
      <w:r w:rsidR="00317881">
        <w:rPr>
          <w:rFonts w:ascii="Times New Roman" w:hAnsi="Times New Roman" w:cs="Times New Roman"/>
          <w:i/>
          <w:sz w:val="24"/>
          <w:szCs w:val="24"/>
          <w:lang w:val="en-US"/>
        </w:rPr>
        <w:t>:</w:t>
      </w:r>
      <w:r w:rsidR="000578D5" w:rsidRPr="006364C0">
        <w:rPr>
          <w:rFonts w:ascii="Times New Roman" w:hAnsi="Times New Roman" w:cs="Times New Roman"/>
          <w:i/>
          <w:sz w:val="24"/>
          <w:szCs w:val="24"/>
          <w:lang w:val="en-US"/>
        </w:rPr>
        <w:t>oil</w:t>
      </w:r>
      <w:proofErr w:type="spellEnd"/>
      <w:r w:rsidR="00725D68" w:rsidRPr="006364C0">
        <w:rPr>
          <w:rFonts w:ascii="Times New Roman" w:hAnsi="Times New Roman" w:cs="Times New Roman"/>
          <w:i/>
          <w:sz w:val="24"/>
          <w:szCs w:val="24"/>
          <w:lang w:val="en-US"/>
        </w:rPr>
        <w:t xml:space="preserve"> ratio or </w:t>
      </w:r>
      <w:r w:rsidRPr="006364C0">
        <w:rPr>
          <w:rFonts w:ascii="Times New Roman" w:hAnsi="Times New Roman" w:cs="Times New Roman"/>
          <w:i/>
          <w:sz w:val="24"/>
          <w:szCs w:val="24"/>
          <w:lang w:val="en-US"/>
        </w:rPr>
        <w:t>substrate concentration</w:t>
      </w:r>
    </w:p>
    <w:p w14:paraId="0732897F" w14:textId="77777777" w:rsidR="00020251" w:rsidRDefault="00020251" w:rsidP="004B68D2">
      <w:pPr>
        <w:spacing w:after="0" w:line="480" w:lineRule="auto"/>
        <w:rPr>
          <w:rFonts w:ascii="Times New Roman" w:hAnsi="Times New Roman" w:cs="Times New Roman"/>
          <w:b/>
          <w:sz w:val="24"/>
          <w:szCs w:val="24"/>
          <w:lang w:val="en-US"/>
        </w:rPr>
      </w:pPr>
    </w:p>
    <w:p w14:paraId="38D186E8" w14:textId="77777777" w:rsidR="00DD46CE" w:rsidRPr="000C3E91" w:rsidRDefault="00722566" w:rsidP="00317881">
      <w:pPr>
        <w:spacing w:after="0" w:line="480" w:lineRule="auto"/>
        <w:jc w:val="both"/>
        <w:rPr>
          <w:rFonts w:ascii="Times New Roman" w:eastAsiaTheme="minorHAnsi" w:hAnsi="Times New Roman" w:cs="Times New Roman"/>
          <w:color w:val="000000" w:themeColor="text1"/>
          <w:sz w:val="24"/>
          <w:szCs w:val="24"/>
          <w:lang w:val="en-US"/>
        </w:rPr>
      </w:pPr>
      <w:r w:rsidRPr="00C94E4D">
        <w:rPr>
          <w:rFonts w:ascii="Times New Roman" w:hAnsi="Times New Roman" w:cs="Times New Roman"/>
          <w:sz w:val="24"/>
          <w:szCs w:val="24"/>
          <w:lang w:val="en-US"/>
        </w:rPr>
        <w:lastRenderedPageBreak/>
        <w:t>Lipase-catalyzed transesterification can be performed in</w:t>
      </w:r>
      <w:r w:rsidR="00325B6E">
        <w:rPr>
          <w:rFonts w:ascii="Times New Roman" w:hAnsi="Times New Roman" w:cs="Times New Roman"/>
          <w:sz w:val="24"/>
          <w:szCs w:val="24"/>
          <w:lang w:val="en-US"/>
        </w:rPr>
        <w:t xml:space="preserve"> the</w:t>
      </w:r>
      <w:r w:rsidRPr="00C94E4D">
        <w:rPr>
          <w:rFonts w:ascii="Times New Roman" w:hAnsi="Times New Roman" w:cs="Times New Roman"/>
          <w:sz w:val="24"/>
          <w:szCs w:val="24"/>
          <w:lang w:val="en-US"/>
        </w:rPr>
        <w:t xml:space="preserve"> presence or </w:t>
      </w:r>
      <w:r>
        <w:rPr>
          <w:rFonts w:ascii="Times New Roman" w:hAnsi="Times New Roman" w:cs="Times New Roman"/>
          <w:sz w:val="24"/>
          <w:szCs w:val="24"/>
          <w:lang w:val="en-US"/>
        </w:rPr>
        <w:t>absence</w:t>
      </w:r>
      <w:r w:rsidRPr="00C94E4D">
        <w:rPr>
          <w:rFonts w:ascii="Times New Roman" w:hAnsi="Times New Roman" w:cs="Times New Roman"/>
          <w:sz w:val="24"/>
          <w:szCs w:val="24"/>
          <w:lang w:val="en-US"/>
        </w:rPr>
        <w:t xml:space="preserve"> of </w:t>
      </w:r>
      <w:r w:rsidR="00CA4D81">
        <w:rPr>
          <w:rFonts w:ascii="Times New Roman" w:hAnsi="Times New Roman" w:cs="Times New Roman"/>
          <w:sz w:val="24"/>
          <w:szCs w:val="24"/>
          <w:lang w:val="en-US"/>
        </w:rPr>
        <w:t xml:space="preserve">a </w:t>
      </w:r>
      <w:r w:rsidRPr="00867BCB">
        <w:rPr>
          <w:rFonts w:ascii="Times New Roman" w:hAnsi="Times New Roman" w:cs="Times New Roman"/>
          <w:sz w:val="24"/>
          <w:szCs w:val="24"/>
          <w:lang w:val="en-US"/>
        </w:rPr>
        <w:t xml:space="preserve">solvent as </w:t>
      </w:r>
      <w:r w:rsidR="00325B6E">
        <w:rPr>
          <w:rFonts w:ascii="Times New Roman" w:hAnsi="Times New Roman" w:cs="Times New Roman"/>
          <w:sz w:val="24"/>
          <w:szCs w:val="24"/>
          <w:lang w:val="en-US"/>
        </w:rPr>
        <w:t xml:space="preserve">the </w:t>
      </w:r>
      <w:r w:rsidRPr="00867BCB">
        <w:rPr>
          <w:rFonts w:ascii="Times New Roman" w:hAnsi="Times New Roman" w:cs="Times New Roman"/>
          <w:sz w:val="24"/>
          <w:szCs w:val="24"/>
          <w:lang w:val="en-US"/>
        </w:rPr>
        <w:t xml:space="preserve">reaction medium. </w:t>
      </w:r>
      <w:r w:rsidRPr="00867BCB">
        <w:rPr>
          <w:rFonts w:ascii="Times New Roman" w:eastAsiaTheme="minorHAnsi" w:hAnsi="Times New Roman" w:cs="Times New Roman"/>
          <w:sz w:val="24"/>
          <w:szCs w:val="24"/>
          <w:lang w:val="en-US"/>
        </w:rPr>
        <w:t xml:space="preserve">The </w:t>
      </w:r>
      <w:r w:rsidR="00F978C1" w:rsidRPr="00867BCB">
        <w:rPr>
          <w:rFonts w:ascii="Times New Roman" w:eastAsiaTheme="minorHAnsi" w:hAnsi="Times New Roman" w:cs="Times New Roman"/>
          <w:sz w:val="24"/>
          <w:szCs w:val="24"/>
          <w:lang w:val="en-US"/>
        </w:rPr>
        <w:t>lipase</w:t>
      </w:r>
      <w:r w:rsidR="00325B6E">
        <w:rPr>
          <w:rFonts w:ascii="Times New Roman" w:eastAsiaTheme="minorHAnsi" w:hAnsi="Times New Roman" w:cs="Times New Roman"/>
          <w:sz w:val="24"/>
          <w:szCs w:val="24"/>
          <w:lang w:val="en-US"/>
        </w:rPr>
        <w:t>-</w:t>
      </w:r>
      <w:r w:rsidR="00F978C1" w:rsidRPr="00867BCB">
        <w:rPr>
          <w:rFonts w:ascii="Times New Roman" w:eastAsiaTheme="minorHAnsi" w:hAnsi="Times New Roman" w:cs="Times New Roman"/>
          <w:sz w:val="24"/>
          <w:szCs w:val="24"/>
          <w:lang w:val="en-US"/>
        </w:rPr>
        <w:t xml:space="preserve">catalyzed </w:t>
      </w:r>
      <w:r w:rsidRPr="00867BCB">
        <w:rPr>
          <w:rFonts w:ascii="Times New Roman" w:eastAsiaTheme="minorHAnsi" w:hAnsi="Times New Roman" w:cs="Times New Roman"/>
          <w:sz w:val="24"/>
          <w:szCs w:val="24"/>
          <w:lang w:val="en-US"/>
        </w:rPr>
        <w:t xml:space="preserve">direct </w:t>
      </w:r>
      <w:proofErr w:type="spellStart"/>
      <w:r w:rsidR="00F978C1" w:rsidRPr="00867BCB">
        <w:rPr>
          <w:rFonts w:ascii="Times New Roman" w:eastAsiaTheme="minorHAnsi" w:hAnsi="Times New Roman" w:cs="Times New Roman"/>
          <w:sz w:val="24"/>
          <w:szCs w:val="24"/>
          <w:lang w:val="en-US"/>
        </w:rPr>
        <w:t>methanolysis</w:t>
      </w:r>
      <w:proofErr w:type="spellEnd"/>
      <w:r w:rsidRPr="00867BCB">
        <w:rPr>
          <w:rFonts w:ascii="Times New Roman" w:eastAsiaTheme="minorHAnsi" w:hAnsi="Times New Roman" w:cs="Times New Roman"/>
          <w:sz w:val="24"/>
          <w:szCs w:val="24"/>
          <w:lang w:val="en-US"/>
        </w:rPr>
        <w:t xml:space="preserve"> of </w:t>
      </w:r>
      <w:r w:rsidR="006C6EAD" w:rsidRPr="00867BCB">
        <w:rPr>
          <w:rFonts w:ascii="Times New Roman" w:eastAsiaTheme="minorHAnsi" w:hAnsi="Times New Roman" w:cs="Times New Roman"/>
          <w:sz w:val="24"/>
          <w:szCs w:val="24"/>
          <w:lang w:val="en-US"/>
        </w:rPr>
        <w:t xml:space="preserve">lipids </w:t>
      </w:r>
      <w:r w:rsidR="00F978C1" w:rsidRPr="00867BCB">
        <w:rPr>
          <w:rFonts w:ascii="Times New Roman" w:eastAsiaTheme="minorHAnsi" w:hAnsi="Times New Roman" w:cs="Times New Roman"/>
          <w:sz w:val="24"/>
          <w:szCs w:val="24"/>
          <w:lang w:val="en-US"/>
        </w:rPr>
        <w:t xml:space="preserve">contained </w:t>
      </w:r>
      <w:r w:rsidR="006C6EAD" w:rsidRPr="00867BCB">
        <w:rPr>
          <w:rFonts w:ascii="Times New Roman" w:eastAsiaTheme="minorHAnsi" w:hAnsi="Times New Roman" w:cs="Times New Roman"/>
          <w:sz w:val="24"/>
          <w:szCs w:val="24"/>
          <w:lang w:val="en-US"/>
        </w:rPr>
        <w:t>i</w:t>
      </w:r>
      <w:r w:rsidRPr="00867BCB">
        <w:rPr>
          <w:rFonts w:ascii="Times New Roman" w:eastAsiaTheme="minorHAnsi" w:hAnsi="Times New Roman" w:cs="Times New Roman"/>
          <w:sz w:val="24"/>
          <w:szCs w:val="24"/>
          <w:lang w:val="en-US"/>
        </w:rPr>
        <w:t>n microalgal biomass</w:t>
      </w:r>
      <w:r w:rsidR="00F978C1" w:rsidRPr="00867BCB">
        <w:rPr>
          <w:rFonts w:ascii="Times New Roman" w:eastAsiaTheme="minorHAnsi" w:hAnsi="Times New Roman" w:cs="Times New Roman"/>
          <w:sz w:val="24"/>
          <w:szCs w:val="24"/>
          <w:lang w:val="en-US"/>
        </w:rPr>
        <w:t xml:space="preserve">, in solvent-free medium, </w:t>
      </w:r>
      <w:r w:rsidRPr="00867BCB">
        <w:rPr>
          <w:rFonts w:ascii="Times New Roman" w:eastAsiaTheme="minorHAnsi" w:hAnsi="Times New Roman" w:cs="Times New Roman"/>
          <w:sz w:val="24"/>
          <w:szCs w:val="24"/>
          <w:lang w:val="en-US"/>
        </w:rPr>
        <w:t xml:space="preserve">can </w:t>
      </w:r>
      <w:r w:rsidR="00325B6E">
        <w:rPr>
          <w:rFonts w:ascii="Times New Roman" w:eastAsiaTheme="minorHAnsi" w:hAnsi="Times New Roman" w:cs="Times New Roman"/>
          <w:sz w:val="24"/>
          <w:szCs w:val="24"/>
          <w:lang w:val="en-US"/>
        </w:rPr>
        <w:t>suffer</w:t>
      </w:r>
      <w:r w:rsidRPr="00867BCB">
        <w:rPr>
          <w:rFonts w:ascii="Times New Roman" w:eastAsiaTheme="minorHAnsi" w:hAnsi="Times New Roman" w:cs="Times New Roman"/>
          <w:sz w:val="24"/>
          <w:szCs w:val="24"/>
          <w:lang w:val="en-US"/>
        </w:rPr>
        <w:t xml:space="preserve"> </w:t>
      </w:r>
      <w:r w:rsidR="00F978C1" w:rsidRPr="00867BCB">
        <w:rPr>
          <w:rFonts w:ascii="Times New Roman" w:eastAsiaTheme="minorHAnsi" w:hAnsi="Times New Roman" w:cs="Times New Roman"/>
          <w:sz w:val="24"/>
          <w:szCs w:val="24"/>
          <w:lang w:val="en-US"/>
        </w:rPr>
        <w:t xml:space="preserve">mass transfer limitations and </w:t>
      </w:r>
      <w:r w:rsidR="006C6EAD" w:rsidRPr="00867BCB">
        <w:rPr>
          <w:rFonts w:ascii="Times New Roman" w:eastAsiaTheme="minorHAnsi" w:hAnsi="Times New Roman" w:cs="Times New Roman"/>
          <w:sz w:val="24"/>
          <w:szCs w:val="24"/>
          <w:lang w:val="en-US"/>
        </w:rPr>
        <w:t xml:space="preserve">lipase inactivation due to </w:t>
      </w:r>
      <w:r w:rsidR="00F978C1" w:rsidRPr="00867BCB">
        <w:rPr>
          <w:rFonts w:ascii="Times New Roman" w:eastAsiaTheme="minorHAnsi" w:hAnsi="Times New Roman" w:cs="Times New Roman"/>
          <w:sz w:val="24"/>
          <w:szCs w:val="24"/>
          <w:lang w:val="en-US"/>
        </w:rPr>
        <w:t xml:space="preserve">the non-solubilized </w:t>
      </w:r>
      <w:r w:rsidR="006C6EAD" w:rsidRPr="008A10A1">
        <w:rPr>
          <w:rFonts w:ascii="Times New Roman" w:eastAsiaTheme="minorHAnsi" w:hAnsi="Times New Roman" w:cs="Times New Roman"/>
          <w:sz w:val="24"/>
          <w:szCs w:val="24"/>
          <w:lang w:val="en-US"/>
        </w:rPr>
        <w:t>methanol</w:t>
      </w:r>
      <w:r w:rsidR="00FB2639" w:rsidRPr="008A10A1">
        <w:rPr>
          <w:rFonts w:ascii="Times New Roman" w:eastAsiaTheme="minorHAnsi" w:hAnsi="Times New Roman" w:cs="Times New Roman"/>
          <w:sz w:val="24"/>
          <w:szCs w:val="24"/>
          <w:lang w:val="en-US"/>
        </w:rPr>
        <w:t xml:space="preserve"> </w:t>
      </w:r>
      <w:r w:rsidR="0030650B" w:rsidRPr="008A10A1">
        <w:rPr>
          <w:rFonts w:ascii="Times New Roman" w:eastAsiaTheme="minorHAnsi" w:hAnsi="Times New Roman" w:cs="Times New Roman"/>
          <w:sz w:val="24"/>
          <w:szCs w:val="24"/>
          <w:lang w:val="en-US"/>
        </w:rPr>
        <w:t>[</w:t>
      </w:r>
      <w:r w:rsidR="00A6383E" w:rsidRPr="008A10A1">
        <w:rPr>
          <w:rFonts w:ascii="Times New Roman" w:eastAsiaTheme="minorHAnsi" w:hAnsi="Times New Roman" w:cs="Times New Roman"/>
          <w:sz w:val="24"/>
          <w:szCs w:val="24"/>
          <w:lang w:val="en-US"/>
        </w:rPr>
        <w:t>2</w:t>
      </w:r>
      <w:r w:rsidR="00AB2034" w:rsidRPr="008A10A1">
        <w:rPr>
          <w:rFonts w:ascii="Times New Roman" w:eastAsiaTheme="minorHAnsi" w:hAnsi="Times New Roman" w:cs="Times New Roman"/>
          <w:sz w:val="24"/>
          <w:szCs w:val="24"/>
          <w:lang w:val="en-US"/>
        </w:rPr>
        <w:t>6</w:t>
      </w:r>
      <w:r w:rsidR="00A6383E" w:rsidRPr="008A10A1">
        <w:rPr>
          <w:rFonts w:ascii="Times New Roman" w:eastAsiaTheme="minorHAnsi" w:hAnsi="Times New Roman" w:cs="Times New Roman"/>
          <w:sz w:val="24"/>
          <w:szCs w:val="24"/>
          <w:lang w:val="en-US"/>
        </w:rPr>
        <w:t>]</w:t>
      </w:r>
      <w:r w:rsidR="00867BCB" w:rsidRPr="008A10A1">
        <w:rPr>
          <w:rFonts w:ascii="Times New Roman" w:eastAsiaTheme="minorHAnsi" w:hAnsi="Times New Roman" w:cs="Times New Roman"/>
          <w:sz w:val="24"/>
          <w:szCs w:val="24"/>
          <w:lang w:val="en-US"/>
        </w:rPr>
        <w:t>.</w:t>
      </w:r>
      <w:r w:rsidRPr="00867BCB">
        <w:rPr>
          <w:rFonts w:ascii="Times New Roman" w:eastAsiaTheme="minorHAnsi" w:hAnsi="Times New Roman" w:cs="Times New Roman"/>
          <w:sz w:val="24"/>
          <w:szCs w:val="24"/>
          <w:lang w:val="en-US"/>
        </w:rPr>
        <w:t xml:space="preserve"> T</w:t>
      </w:r>
      <w:r w:rsidRPr="00867BCB">
        <w:rPr>
          <w:rFonts w:ascii="Times New Roman" w:hAnsi="Times New Roman" w:cs="Times New Roman"/>
          <w:sz w:val="24"/>
          <w:szCs w:val="24"/>
          <w:lang w:val="en-US"/>
        </w:rPr>
        <w:t xml:space="preserve">he use of an organic solvent </w:t>
      </w:r>
      <w:r w:rsidR="00F978C1" w:rsidRPr="00867BCB">
        <w:rPr>
          <w:rFonts w:ascii="Times New Roman" w:hAnsi="Times New Roman" w:cs="Times New Roman"/>
          <w:sz w:val="24"/>
          <w:szCs w:val="24"/>
          <w:lang w:val="en-US"/>
        </w:rPr>
        <w:t>give</w:t>
      </w:r>
      <w:r w:rsidR="00325B6E">
        <w:rPr>
          <w:rFonts w:ascii="Times New Roman" w:hAnsi="Times New Roman" w:cs="Times New Roman"/>
          <w:sz w:val="24"/>
          <w:szCs w:val="24"/>
          <w:lang w:val="en-US"/>
        </w:rPr>
        <w:t>s</w:t>
      </w:r>
      <w:r w:rsidR="00F978C1" w:rsidRPr="00867BCB">
        <w:rPr>
          <w:rFonts w:ascii="Times New Roman" w:hAnsi="Times New Roman" w:cs="Times New Roman"/>
          <w:sz w:val="24"/>
          <w:szCs w:val="24"/>
          <w:lang w:val="en-US"/>
        </w:rPr>
        <w:t xml:space="preserve"> rise to</w:t>
      </w:r>
      <w:r w:rsidR="00CA4D81" w:rsidRPr="00867BCB">
        <w:rPr>
          <w:rFonts w:ascii="Times New Roman" w:hAnsi="Times New Roman" w:cs="Times New Roman"/>
          <w:sz w:val="24"/>
          <w:szCs w:val="24"/>
          <w:lang w:val="en-US"/>
        </w:rPr>
        <w:t xml:space="preserve"> the </w:t>
      </w:r>
      <w:r w:rsidR="00F978C1" w:rsidRPr="00867BCB">
        <w:rPr>
          <w:rFonts w:ascii="Times New Roman" w:hAnsi="Times New Roman" w:cs="Times New Roman"/>
          <w:sz w:val="24"/>
          <w:szCs w:val="24"/>
          <w:lang w:val="en-US"/>
        </w:rPr>
        <w:t xml:space="preserve">extraction and </w:t>
      </w:r>
      <w:r w:rsidR="00CA4D81" w:rsidRPr="00867BCB">
        <w:rPr>
          <w:rFonts w:ascii="Times New Roman" w:hAnsi="Times New Roman" w:cs="Times New Roman"/>
          <w:sz w:val="24"/>
          <w:szCs w:val="24"/>
          <w:lang w:val="en-US"/>
        </w:rPr>
        <w:t xml:space="preserve">solubilization of microalgal oil and </w:t>
      </w:r>
      <w:r w:rsidR="006C6EAD" w:rsidRPr="00867BCB">
        <w:rPr>
          <w:rFonts w:ascii="Times New Roman" w:hAnsi="Times New Roman" w:cs="Times New Roman"/>
          <w:sz w:val="24"/>
          <w:szCs w:val="24"/>
          <w:lang w:val="en-US"/>
        </w:rPr>
        <w:t>methanol</w:t>
      </w:r>
      <w:r w:rsidR="00CA4D81" w:rsidRPr="00867BCB">
        <w:rPr>
          <w:rFonts w:ascii="Times New Roman" w:hAnsi="Times New Roman" w:cs="Times New Roman"/>
          <w:sz w:val="24"/>
          <w:szCs w:val="24"/>
          <w:lang w:val="en-US"/>
        </w:rPr>
        <w:t xml:space="preserve">, </w:t>
      </w:r>
      <w:r w:rsidR="006C6EAD" w:rsidRPr="00867BCB">
        <w:rPr>
          <w:rFonts w:ascii="Times New Roman" w:hAnsi="Times New Roman" w:cs="Times New Roman"/>
          <w:sz w:val="24"/>
          <w:szCs w:val="24"/>
          <w:lang w:val="en-US"/>
        </w:rPr>
        <w:t xml:space="preserve">which </w:t>
      </w:r>
      <w:r w:rsidR="00F978C1" w:rsidRPr="00867BCB">
        <w:rPr>
          <w:rFonts w:ascii="Times New Roman" w:hAnsi="Times New Roman" w:cs="Times New Roman"/>
          <w:sz w:val="24"/>
          <w:szCs w:val="24"/>
          <w:lang w:val="en-US"/>
        </w:rPr>
        <w:t xml:space="preserve">facilitates contact between both reactants, </w:t>
      </w:r>
      <w:r w:rsidR="00CA4D81" w:rsidRPr="00867BCB">
        <w:rPr>
          <w:rFonts w:ascii="Times New Roman" w:hAnsi="Times New Roman" w:cs="Times New Roman"/>
          <w:sz w:val="24"/>
          <w:szCs w:val="24"/>
          <w:lang w:val="en-US"/>
        </w:rPr>
        <w:t>decreas</w:t>
      </w:r>
      <w:r w:rsidR="00325B6E">
        <w:rPr>
          <w:rFonts w:ascii="Times New Roman" w:hAnsi="Times New Roman" w:cs="Times New Roman"/>
          <w:sz w:val="24"/>
          <w:szCs w:val="24"/>
          <w:lang w:val="en-US"/>
        </w:rPr>
        <w:t>ing</w:t>
      </w:r>
      <w:r w:rsidR="00CA4D81" w:rsidRPr="00867BCB">
        <w:rPr>
          <w:rFonts w:ascii="Times New Roman" w:hAnsi="Times New Roman" w:cs="Times New Roman"/>
          <w:sz w:val="24"/>
          <w:szCs w:val="24"/>
          <w:lang w:val="en-US"/>
        </w:rPr>
        <w:t xml:space="preserve"> the reaction mixture viscosity </w:t>
      </w:r>
      <w:r w:rsidRPr="00867BCB">
        <w:rPr>
          <w:rFonts w:ascii="Times New Roman" w:hAnsi="Times New Roman" w:cs="Times New Roman"/>
          <w:sz w:val="24"/>
          <w:szCs w:val="24"/>
          <w:lang w:val="en-US"/>
        </w:rPr>
        <w:t>and preserv</w:t>
      </w:r>
      <w:r w:rsidR="00325B6E">
        <w:rPr>
          <w:rFonts w:ascii="Times New Roman" w:hAnsi="Times New Roman" w:cs="Times New Roman"/>
          <w:sz w:val="24"/>
          <w:szCs w:val="24"/>
          <w:lang w:val="en-US"/>
        </w:rPr>
        <w:t>ing</w:t>
      </w:r>
      <w:r w:rsidRPr="00867BCB">
        <w:rPr>
          <w:rFonts w:ascii="Times New Roman" w:hAnsi="Times New Roman" w:cs="Times New Roman"/>
          <w:sz w:val="24"/>
          <w:szCs w:val="24"/>
          <w:lang w:val="en-US"/>
        </w:rPr>
        <w:t xml:space="preserve"> the lipase stability</w:t>
      </w:r>
      <w:r w:rsidR="00CA4D81" w:rsidRPr="00867BCB">
        <w:rPr>
          <w:rFonts w:ascii="Times New Roman" w:hAnsi="Times New Roman" w:cs="Times New Roman"/>
          <w:sz w:val="24"/>
          <w:szCs w:val="24"/>
          <w:lang w:val="en-US"/>
        </w:rPr>
        <w:t xml:space="preserve"> </w:t>
      </w:r>
      <w:r w:rsidR="0030650B" w:rsidRPr="00867BCB">
        <w:rPr>
          <w:rFonts w:ascii="Times New Roman" w:hAnsi="Times New Roman" w:cs="Times New Roman"/>
          <w:sz w:val="24"/>
          <w:szCs w:val="24"/>
          <w:lang w:val="en-US"/>
        </w:rPr>
        <w:t>[</w:t>
      </w:r>
      <w:r w:rsidR="00AB2034" w:rsidRPr="00867BCB">
        <w:rPr>
          <w:rFonts w:ascii="Times New Roman" w:hAnsi="Times New Roman" w:cs="Times New Roman"/>
          <w:sz w:val="24"/>
          <w:szCs w:val="24"/>
          <w:lang w:val="en-US"/>
        </w:rPr>
        <w:t>17</w:t>
      </w:r>
      <w:r w:rsidR="0030650B" w:rsidRPr="00867BCB">
        <w:rPr>
          <w:rFonts w:ascii="Times New Roman" w:hAnsi="Times New Roman" w:cs="Times New Roman"/>
          <w:sz w:val="24"/>
          <w:szCs w:val="24"/>
          <w:lang w:val="en-US"/>
        </w:rPr>
        <w:t>,</w:t>
      </w:r>
      <w:r w:rsidR="00867BCB" w:rsidRPr="00867BCB">
        <w:rPr>
          <w:rFonts w:ascii="Times New Roman" w:hAnsi="Times New Roman" w:cs="Times New Roman"/>
          <w:sz w:val="24"/>
          <w:szCs w:val="24"/>
          <w:lang w:val="en-US"/>
        </w:rPr>
        <w:t>23,</w:t>
      </w:r>
      <w:r w:rsidR="0030650B" w:rsidRPr="00867BCB">
        <w:rPr>
          <w:rFonts w:ascii="Times New Roman" w:hAnsi="Times New Roman" w:cs="Times New Roman"/>
          <w:sz w:val="24"/>
          <w:szCs w:val="24"/>
          <w:lang w:val="en-US"/>
        </w:rPr>
        <w:t>3</w:t>
      </w:r>
      <w:r w:rsidR="00AB2034" w:rsidRPr="00867BCB">
        <w:rPr>
          <w:rFonts w:ascii="Times New Roman" w:hAnsi="Times New Roman" w:cs="Times New Roman"/>
          <w:sz w:val="24"/>
          <w:szCs w:val="24"/>
          <w:lang w:val="en-US"/>
        </w:rPr>
        <w:t>2</w:t>
      </w:r>
      <w:r w:rsidR="0030650B" w:rsidRPr="00867BCB">
        <w:rPr>
          <w:rFonts w:ascii="Times New Roman" w:hAnsi="Times New Roman" w:cs="Times New Roman"/>
          <w:sz w:val="24"/>
          <w:szCs w:val="24"/>
          <w:lang w:val="en-US"/>
        </w:rPr>
        <w:t>,3</w:t>
      </w:r>
      <w:r w:rsidR="00AB2034" w:rsidRPr="00867BCB">
        <w:rPr>
          <w:rFonts w:ascii="Times New Roman" w:hAnsi="Times New Roman" w:cs="Times New Roman"/>
          <w:sz w:val="24"/>
          <w:szCs w:val="24"/>
          <w:lang w:val="en-US"/>
        </w:rPr>
        <w:t>3</w:t>
      </w:r>
      <w:r w:rsidR="0030650B" w:rsidRPr="00867BCB">
        <w:rPr>
          <w:rFonts w:ascii="Times New Roman" w:hAnsi="Times New Roman" w:cs="Times New Roman"/>
          <w:sz w:val="24"/>
          <w:szCs w:val="24"/>
          <w:lang w:val="en-US"/>
        </w:rPr>
        <w:t>]</w:t>
      </w:r>
      <w:r w:rsidRPr="00867BCB">
        <w:rPr>
          <w:rFonts w:ascii="Times New Roman" w:hAnsi="Times New Roman" w:cs="Times New Roman"/>
          <w:sz w:val="24"/>
          <w:szCs w:val="24"/>
          <w:lang w:val="en-US"/>
        </w:rPr>
        <w:t xml:space="preserve">. </w:t>
      </w:r>
      <w:r w:rsidR="00471FCF" w:rsidRPr="00867BCB">
        <w:rPr>
          <w:rFonts w:ascii="Times New Roman" w:eastAsiaTheme="minorHAnsi" w:hAnsi="Times New Roman" w:cs="Times New Roman"/>
          <w:sz w:val="24"/>
          <w:szCs w:val="24"/>
          <w:lang w:val="en-US"/>
        </w:rPr>
        <w:t>However</w:t>
      </w:r>
      <w:r w:rsidR="00325B6E">
        <w:rPr>
          <w:rFonts w:ascii="Times New Roman" w:eastAsiaTheme="minorHAnsi" w:hAnsi="Times New Roman" w:cs="Times New Roman"/>
          <w:sz w:val="24"/>
          <w:szCs w:val="24"/>
          <w:lang w:val="en-US"/>
        </w:rPr>
        <w:t>,</w:t>
      </w:r>
      <w:r w:rsidR="00471FCF" w:rsidRPr="00867BCB">
        <w:rPr>
          <w:rFonts w:ascii="Times New Roman" w:eastAsiaTheme="minorHAnsi" w:hAnsi="Times New Roman" w:cs="Times New Roman"/>
          <w:sz w:val="24"/>
          <w:szCs w:val="24"/>
          <w:lang w:val="en-US"/>
        </w:rPr>
        <w:t xml:space="preserve"> the addition of a large amount </w:t>
      </w:r>
      <w:r w:rsidR="00751D84" w:rsidRPr="00867BCB">
        <w:rPr>
          <w:rFonts w:ascii="Times New Roman" w:eastAsiaTheme="minorHAnsi" w:hAnsi="Times New Roman" w:cs="Times New Roman"/>
          <w:sz w:val="24"/>
          <w:szCs w:val="24"/>
          <w:lang w:val="en-US"/>
        </w:rPr>
        <w:t xml:space="preserve">of solvent can </w:t>
      </w:r>
      <w:r w:rsidR="00A0313F">
        <w:rPr>
          <w:rFonts w:ascii="Times New Roman" w:eastAsiaTheme="minorHAnsi" w:hAnsi="Times New Roman" w:cs="Times New Roman"/>
          <w:sz w:val="24"/>
          <w:szCs w:val="24"/>
          <w:lang w:val="en-US"/>
        </w:rPr>
        <w:t xml:space="preserve">cause </w:t>
      </w:r>
      <w:r w:rsidR="00751D84" w:rsidRPr="00867BCB">
        <w:rPr>
          <w:rFonts w:ascii="Times New Roman" w:eastAsiaTheme="minorHAnsi" w:hAnsi="Times New Roman" w:cs="Times New Roman"/>
          <w:sz w:val="24"/>
          <w:szCs w:val="24"/>
          <w:lang w:val="en-US"/>
        </w:rPr>
        <w:t xml:space="preserve">excessive dilution of </w:t>
      </w:r>
      <w:r w:rsidR="00325B6E">
        <w:rPr>
          <w:rFonts w:ascii="Times New Roman" w:eastAsiaTheme="minorHAnsi" w:hAnsi="Times New Roman" w:cs="Times New Roman"/>
          <w:sz w:val="24"/>
          <w:szCs w:val="24"/>
          <w:lang w:val="en-US"/>
        </w:rPr>
        <w:t xml:space="preserve">the </w:t>
      </w:r>
      <w:r w:rsidR="00751D84" w:rsidRPr="00867BCB">
        <w:rPr>
          <w:rFonts w:ascii="Times New Roman" w:eastAsiaTheme="minorHAnsi" w:hAnsi="Times New Roman" w:cs="Times New Roman"/>
          <w:sz w:val="24"/>
          <w:szCs w:val="24"/>
          <w:lang w:val="en-US"/>
        </w:rPr>
        <w:t xml:space="preserve">reactants and a </w:t>
      </w:r>
      <w:r w:rsidR="006364C0" w:rsidRPr="000C3E91">
        <w:rPr>
          <w:rFonts w:ascii="Times New Roman" w:eastAsiaTheme="minorHAnsi" w:hAnsi="Times New Roman" w:cs="Times New Roman"/>
          <w:color w:val="000000" w:themeColor="text1"/>
          <w:sz w:val="24"/>
          <w:szCs w:val="24"/>
          <w:lang w:val="en-US"/>
        </w:rPr>
        <w:t>decrease</w:t>
      </w:r>
      <w:r w:rsidR="00751D84" w:rsidRPr="000C3E91">
        <w:rPr>
          <w:rFonts w:ascii="Times New Roman" w:eastAsiaTheme="minorHAnsi" w:hAnsi="Times New Roman" w:cs="Times New Roman"/>
          <w:color w:val="000000" w:themeColor="text1"/>
          <w:sz w:val="24"/>
          <w:szCs w:val="24"/>
          <w:lang w:val="en-US"/>
        </w:rPr>
        <w:t xml:space="preserve"> </w:t>
      </w:r>
      <w:r w:rsidR="00325B6E" w:rsidRPr="000C3E91">
        <w:rPr>
          <w:rFonts w:ascii="Times New Roman" w:eastAsiaTheme="minorHAnsi" w:hAnsi="Times New Roman" w:cs="Times New Roman"/>
          <w:color w:val="000000" w:themeColor="text1"/>
          <w:sz w:val="24"/>
          <w:szCs w:val="24"/>
          <w:lang w:val="en-US"/>
        </w:rPr>
        <w:t xml:space="preserve">in </w:t>
      </w:r>
      <w:r w:rsidR="00751D84" w:rsidRPr="000C3E91">
        <w:rPr>
          <w:rFonts w:ascii="Times New Roman" w:eastAsiaTheme="minorHAnsi" w:hAnsi="Times New Roman" w:cs="Times New Roman"/>
          <w:color w:val="000000" w:themeColor="text1"/>
          <w:sz w:val="24"/>
          <w:szCs w:val="24"/>
          <w:lang w:val="en-US"/>
        </w:rPr>
        <w:t>the reaction velocity</w:t>
      </w:r>
      <w:r w:rsidR="00FB2639" w:rsidRPr="000C3E91">
        <w:rPr>
          <w:rFonts w:ascii="Times New Roman" w:eastAsiaTheme="minorHAnsi" w:hAnsi="Times New Roman" w:cs="Times New Roman"/>
          <w:color w:val="000000" w:themeColor="text1"/>
          <w:sz w:val="24"/>
          <w:szCs w:val="24"/>
          <w:lang w:val="en-US"/>
        </w:rPr>
        <w:t>; for this</w:t>
      </w:r>
      <w:r w:rsidR="00325B6E" w:rsidRPr="000C3E91">
        <w:rPr>
          <w:rFonts w:ascii="Times New Roman" w:eastAsiaTheme="minorHAnsi" w:hAnsi="Times New Roman" w:cs="Times New Roman"/>
          <w:color w:val="000000" w:themeColor="text1"/>
          <w:sz w:val="24"/>
          <w:szCs w:val="24"/>
          <w:lang w:val="en-US"/>
        </w:rPr>
        <w:t xml:space="preserve"> reason,</w:t>
      </w:r>
      <w:r w:rsidR="00FB2639" w:rsidRPr="000C3E91">
        <w:rPr>
          <w:rFonts w:ascii="Times New Roman" w:eastAsiaTheme="minorHAnsi" w:hAnsi="Times New Roman" w:cs="Times New Roman"/>
          <w:color w:val="000000" w:themeColor="text1"/>
          <w:sz w:val="24"/>
          <w:szCs w:val="24"/>
          <w:lang w:val="en-US"/>
        </w:rPr>
        <w:t xml:space="preserve"> </w:t>
      </w:r>
      <w:r w:rsidR="00751D84" w:rsidRPr="000C3E91">
        <w:rPr>
          <w:rFonts w:ascii="Times New Roman" w:eastAsiaTheme="minorHAnsi" w:hAnsi="Times New Roman" w:cs="Times New Roman"/>
          <w:color w:val="000000" w:themeColor="text1"/>
          <w:sz w:val="24"/>
          <w:szCs w:val="24"/>
          <w:lang w:val="en-US"/>
        </w:rPr>
        <w:t>it is necessary to optimize the solvent/</w:t>
      </w:r>
      <w:r w:rsidR="0025474D" w:rsidRPr="000C3E91">
        <w:rPr>
          <w:rFonts w:ascii="Times New Roman" w:eastAsiaTheme="minorHAnsi" w:hAnsi="Times New Roman" w:cs="Times New Roman"/>
          <w:color w:val="000000" w:themeColor="text1"/>
          <w:sz w:val="24"/>
          <w:szCs w:val="24"/>
          <w:lang w:val="en-US"/>
        </w:rPr>
        <w:t>oil</w:t>
      </w:r>
      <w:r w:rsidR="00751D84" w:rsidRPr="000C3E91">
        <w:rPr>
          <w:rFonts w:ascii="Times New Roman" w:eastAsiaTheme="minorHAnsi" w:hAnsi="Times New Roman" w:cs="Times New Roman"/>
          <w:color w:val="000000" w:themeColor="text1"/>
          <w:sz w:val="24"/>
          <w:szCs w:val="24"/>
          <w:lang w:val="en-US"/>
        </w:rPr>
        <w:t xml:space="preserve"> ratio or the substrate concentration. </w:t>
      </w:r>
      <w:r w:rsidR="00020251" w:rsidRPr="000C3E91">
        <w:rPr>
          <w:rFonts w:ascii="Times New Roman" w:eastAsiaTheme="minorHAnsi" w:hAnsi="Times New Roman" w:cs="Times New Roman"/>
          <w:color w:val="000000" w:themeColor="text1"/>
          <w:sz w:val="24"/>
          <w:szCs w:val="24"/>
          <w:lang w:val="en-US"/>
        </w:rPr>
        <w:t xml:space="preserve">t-Butanol was chosen </w:t>
      </w:r>
      <w:r w:rsidR="00FB2639" w:rsidRPr="000C3E91">
        <w:rPr>
          <w:rFonts w:ascii="Times New Roman" w:eastAsiaTheme="minorHAnsi" w:hAnsi="Times New Roman" w:cs="Times New Roman"/>
          <w:color w:val="000000" w:themeColor="text1"/>
          <w:sz w:val="24"/>
          <w:szCs w:val="24"/>
          <w:lang w:val="en-US"/>
        </w:rPr>
        <w:t xml:space="preserve">as </w:t>
      </w:r>
      <w:r w:rsidR="00325B6E" w:rsidRPr="000C3E91">
        <w:rPr>
          <w:rFonts w:ascii="Times New Roman" w:eastAsiaTheme="minorHAnsi" w:hAnsi="Times New Roman" w:cs="Times New Roman"/>
          <w:color w:val="000000" w:themeColor="text1"/>
          <w:sz w:val="24"/>
          <w:szCs w:val="24"/>
          <w:lang w:val="en-US"/>
        </w:rPr>
        <w:t xml:space="preserve">the </w:t>
      </w:r>
      <w:r w:rsidR="00FB2639" w:rsidRPr="000C3E91">
        <w:rPr>
          <w:rFonts w:ascii="Times New Roman" w:eastAsiaTheme="minorHAnsi" w:hAnsi="Times New Roman" w:cs="Times New Roman"/>
          <w:color w:val="000000" w:themeColor="text1"/>
          <w:sz w:val="24"/>
          <w:szCs w:val="24"/>
          <w:lang w:val="en-US"/>
        </w:rPr>
        <w:t xml:space="preserve">reaction medium </w:t>
      </w:r>
      <w:r w:rsidR="00020251" w:rsidRPr="000C3E91">
        <w:rPr>
          <w:rFonts w:ascii="Times New Roman" w:eastAsiaTheme="minorHAnsi" w:hAnsi="Times New Roman" w:cs="Times New Roman"/>
          <w:color w:val="000000" w:themeColor="text1"/>
          <w:sz w:val="24"/>
          <w:szCs w:val="24"/>
          <w:lang w:val="en-US"/>
        </w:rPr>
        <w:t xml:space="preserve">because it is a solvent </w:t>
      </w:r>
      <w:r w:rsidR="00325B6E" w:rsidRPr="000C3E91">
        <w:rPr>
          <w:rFonts w:ascii="Times New Roman" w:eastAsiaTheme="minorHAnsi" w:hAnsi="Times New Roman" w:cs="Times New Roman"/>
          <w:color w:val="000000" w:themeColor="text1"/>
          <w:sz w:val="24"/>
          <w:szCs w:val="24"/>
          <w:lang w:val="en-US"/>
        </w:rPr>
        <w:t xml:space="preserve">with </w:t>
      </w:r>
      <w:r w:rsidR="00020251" w:rsidRPr="000C3E91">
        <w:rPr>
          <w:rFonts w:ascii="Times New Roman" w:eastAsiaTheme="minorHAnsi" w:hAnsi="Times New Roman" w:cs="Times New Roman"/>
          <w:color w:val="000000" w:themeColor="text1"/>
          <w:sz w:val="24"/>
          <w:szCs w:val="24"/>
          <w:lang w:val="en-US"/>
        </w:rPr>
        <w:t>intermediate polarity</w:t>
      </w:r>
      <w:r w:rsidR="00325B6E" w:rsidRPr="000C3E91">
        <w:rPr>
          <w:rFonts w:ascii="Times New Roman" w:eastAsiaTheme="minorHAnsi" w:hAnsi="Times New Roman" w:cs="Times New Roman"/>
          <w:color w:val="000000" w:themeColor="text1"/>
          <w:sz w:val="24"/>
          <w:szCs w:val="24"/>
          <w:lang w:val="en-US"/>
        </w:rPr>
        <w:t>,</w:t>
      </w:r>
      <w:r w:rsidR="00020251" w:rsidRPr="000C3E91">
        <w:rPr>
          <w:rFonts w:ascii="Times New Roman" w:eastAsiaTheme="minorHAnsi" w:hAnsi="Times New Roman" w:cs="Times New Roman"/>
          <w:color w:val="000000" w:themeColor="text1"/>
          <w:sz w:val="24"/>
          <w:szCs w:val="24"/>
          <w:lang w:val="en-US"/>
        </w:rPr>
        <w:t xml:space="preserve"> in which all the reactants (neutral</w:t>
      </w:r>
      <w:r w:rsidR="00F73194" w:rsidRPr="000C3E91">
        <w:rPr>
          <w:rFonts w:ascii="Times New Roman" w:eastAsiaTheme="minorHAnsi" w:hAnsi="Times New Roman" w:cs="Times New Roman"/>
          <w:color w:val="000000" w:themeColor="text1"/>
          <w:sz w:val="24"/>
          <w:szCs w:val="24"/>
          <w:lang w:val="en-US"/>
        </w:rPr>
        <w:t xml:space="preserve">, </w:t>
      </w:r>
      <w:r w:rsidR="00020251" w:rsidRPr="000C3E91">
        <w:rPr>
          <w:rFonts w:ascii="Times New Roman" w:eastAsiaTheme="minorHAnsi" w:hAnsi="Times New Roman" w:cs="Times New Roman"/>
          <w:color w:val="000000" w:themeColor="text1"/>
          <w:sz w:val="24"/>
          <w:szCs w:val="24"/>
          <w:lang w:val="en-US"/>
        </w:rPr>
        <w:t>polar lipids and methanol) and product</w:t>
      </w:r>
      <w:r w:rsidR="006F4CFE" w:rsidRPr="000C3E91">
        <w:rPr>
          <w:rFonts w:ascii="Times New Roman" w:eastAsiaTheme="minorHAnsi" w:hAnsi="Times New Roman" w:cs="Times New Roman"/>
          <w:color w:val="000000" w:themeColor="text1"/>
          <w:sz w:val="24"/>
          <w:szCs w:val="24"/>
          <w:lang w:val="en-US"/>
        </w:rPr>
        <w:t>s</w:t>
      </w:r>
      <w:r w:rsidR="00020251" w:rsidRPr="000C3E91">
        <w:rPr>
          <w:rFonts w:ascii="Times New Roman" w:eastAsiaTheme="minorHAnsi" w:hAnsi="Times New Roman" w:cs="Times New Roman"/>
          <w:color w:val="000000" w:themeColor="text1"/>
          <w:sz w:val="24"/>
          <w:szCs w:val="24"/>
          <w:lang w:val="en-US"/>
        </w:rPr>
        <w:t xml:space="preserve"> (FAMEs and glycerol) </w:t>
      </w:r>
      <w:r w:rsidR="00325B6E" w:rsidRPr="000C3E91">
        <w:rPr>
          <w:rFonts w:ascii="Times New Roman" w:eastAsiaTheme="minorHAnsi" w:hAnsi="Times New Roman" w:cs="Times New Roman"/>
          <w:color w:val="000000" w:themeColor="text1"/>
          <w:sz w:val="24"/>
          <w:szCs w:val="24"/>
          <w:lang w:val="en-US"/>
        </w:rPr>
        <w:t xml:space="preserve">are soluble; this </w:t>
      </w:r>
      <w:r w:rsidR="00020251" w:rsidRPr="000C3E91">
        <w:rPr>
          <w:rFonts w:ascii="Times New Roman" w:eastAsiaTheme="minorHAnsi" w:hAnsi="Times New Roman" w:cs="Times New Roman"/>
          <w:color w:val="000000" w:themeColor="text1"/>
          <w:sz w:val="24"/>
          <w:szCs w:val="24"/>
          <w:lang w:val="en-US"/>
        </w:rPr>
        <w:t xml:space="preserve">facilitates the reactant and product transfer and decreases </w:t>
      </w:r>
      <w:r w:rsidRPr="000C3E91">
        <w:rPr>
          <w:rFonts w:ascii="Times New Roman" w:eastAsiaTheme="minorHAnsi" w:hAnsi="Times New Roman" w:cs="Times New Roman"/>
          <w:color w:val="000000" w:themeColor="text1"/>
          <w:sz w:val="24"/>
          <w:szCs w:val="24"/>
          <w:lang w:val="en-US"/>
        </w:rPr>
        <w:t>lipase inactivation</w:t>
      </w:r>
      <w:r w:rsidR="00FB2639" w:rsidRPr="000C3E91">
        <w:rPr>
          <w:rFonts w:ascii="Times New Roman" w:eastAsiaTheme="minorHAnsi" w:hAnsi="Times New Roman" w:cs="Times New Roman"/>
          <w:color w:val="000000" w:themeColor="text1"/>
          <w:sz w:val="24"/>
          <w:szCs w:val="24"/>
          <w:lang w:val="en-US"/>
        </w:rPr>
        <w:t xml:space="preserve">. </w:t>
      </w:r>
      <w:r w:rsidR="00DD46CE" w:rsidRPr="000C3E91">
        <w:rPr>
          <w:rFonts w:ascii="Times New Roman" w:eastAsiaTheme="minorHAnsi" w:hAnsi="Times New Roman" w:cs="Times New Roman"/>
          <w:color w:val="000000" w:themeColor="text1"/>
          <w:sz w:val="24"/>
          <w:szCs w:val="24"/>
          <w:lang w:val="en-US"/>
        </w:rPr>
        <w:t>In previous works</w:t>
      </w:r>
      <w:r w:rsidR="00325B6E" w:rsidRPr="000C3E91">
        <w:rPr>
          <w:rFonts w:ascii="Times New Roman" w:eastAsiaTheme="minorHAnsi" w:hAnsi="Times New Roman" w:cs="Times New Roman"/>
          <w:color w:val="000000" w:themeColor="text1"/>
          <w:sz w:val="24"/>
          <w:szCs w:val="24"/>
          <w:lang w:val="en-US"/>
        </w:rPr>
        <w:t>,</w:t>
      </w:r>
      <w:r w:rsidR="00DD46CE" w:rsidRPr="000C3E91">
        <w:rPr>
          <w:rFonts w:ascii="Times New Roman" w:eastAsiaTheme="minorHAnsi" w:hAnsi="Times New Roman" w:cs="Times New Roman"/>
          <w:color w:val="000000" w:themeColor="text1"/>
          <w:sz w:val="24"/>
          <w:szCs w:val="24"/>
          <w:lang w:val="en-US"/>
        </w:rPr>
        <w:t xml:space="preserve"> we determined that t-butanol is a </w:t>
      </w:r>
      <w:r w:rsidR="00FB2639" w:rsidRPr="000C3E91">
        <w:rPr>
          <w:rFonts w:ascii="Times New Roman" w:eastAsiaTheme="minorHAnsi" w:hAnsi="Times New Roman" w:cs="Times New Roman"/>
          <w:color w:val="000000" w:themeColor="text1"/>
          <w:sz w:val="24"/>
          <w:szCs w:val="24"/>
          <w:lang w:val="en-US"/>
        </w:rPr>
        <w:t xml:space="preserve">more </w:t>
      </w:r>
      <w:r w:rsidR="00DD46CE" w:rsidRPr="000C3E91">
        <w:rPr>
          <w:rFonts w:ascii="Times New Roman" w:eastAsiaTheme="minorHAnsi" w:hAnsi="Times New Roman" w:cs="Times New Roman"/>
          <w:color w:val="000000" w:themeColor="text1"/>
          <w:sz w:val="24"/>
          <w:szCs w:val="24"/>
          <w:lang w:val="en-US"/>
        </w:rPr>
        <w:t>suitable reaction medium</w:t>
      </w:r>
      <w:r w:rsidR="00FB2639" w:rsidRPr="000C3E91">
        <w:rPr>
          <w:rFonts w:ascii="Times New Roman" w:eastAsiaTheme="minorHAnsi" w:hAnsi="Times New Roman" w:cs="Times New Roman"/>
          <w:color w:val="000000" w:themeColor="text1"/>
          <w:sz w:val="24"/>
          <w:szCs w:val="24"/>
          <w:lang w:val="en-US"/>
        </w:rPr>
        <w:t xml:space="preserve"> than hexane</w:t>
      </w:r>
      <w:r w:rsidR="00DD46CE" w:rsidRPr="000C3E91">
        <w:rPr>
          <w:rFonts w:ascii="Times New Roman" w:eastAsiaTheme="minorHAnsi" w:hAnsi="Times New Roman" w:cs="Times New Roman"/>
          <w:color w:val="000000" w:themeColor="text1"/>
          <w:sz w:val="24"/>
          <w:szCs w:val="24"/>
          <w:lang w:val="en-US"/>
        </w:rPr>
        <w:t xml:space="preserve"> </w:t>
      </w:r>
      <w:r w:rsidR="00325B6E" w:rsidRPr="000C3E91">
        <w:rPr>
          <w:rFonts w:ascii="Times New Roman" w:eastAsiaTheme="minorHAnsi" w:hAnsi="Times New Roman" w:cs="Times New Roman"/>
          <w:color w:val="000000" w:themeColor="text1"/>
          <w:sz w:val="24"/>
          <w:szCs w:val="24"/>
          <w:lang w:val="en-US"/>
        </w:rPr>
        <w:t>to convert</w:t>
      </w:r>
      <w:r w:rsidR="00FB2639" w:rsidRPr="000C3E91">
        <w:rPr>
          <w:rFonts w:ascii="Times New Roman" w:eastAsiaTheme="minorHAnsi" w:hAnsi="Times New Roman" w:cs="Times New Roman"/>
          <w:color w:val="000000" w:themeColor="text1"/>
          <w:sz w:val="24"/>
          <w:szCs w:val="24"/>
          <w:lang w:val="en-US"/>
        </w:rPr>
        <w:t xml:space="preserve"> SLs</w:t>
      </w:r>
      <w:r w:rsidR="00F73194" w:rsidRPr="000C3E91">
        <w:rPr>
          <w:rFonts w:ascii="Times New Roman" w:eastAsiaTheme="minorHAnsi" w:hAnsi="Times New Roman" w:cs="Times New Roman"/>
          <w:color w:val="000000" w:themeColor="text1"/>
          <w:sz w:val="24"/>
          <w:szCs w:val="24"/>
          <w:lang w:val="en-US"/>
        </w:rPr>
        <w:t xml:space="preserve"> </w:t>
      </w:r>
      <w:r w:rsidR="00FB2639" w:rsidRPr="000C3E91">
        <w:rPr>
          <w:rFonts w:ascii="Times New Roman" w:eastAsiaTheme="minorHAnsi" w:hAnsi="Times New Roman" w:cs="Times New Roman"/>
          <w:color w:val="000000" w:themeColor="text1"/>
          <w:sz w:val="24"/>
          <w:szCs w:val="24"/>
          <w:lang w:val="en-US"/>
        </w:rPr>
        <w:t>extracted from</w:t>
      </w:r>
      <w:r w:rsidR="00DD46CE" w:rsidRPr="000C3E91">
        <w:rPr>
          <w:rFonts w:ascii="Times New Roman" w:eastAsiaTheme="minorHAnsi" w:hAnsi="Times New Roman" w:cs="Times New Roman"/>
          <w:color w:val="000000" w:themeColor="text1"/>
          <w:sz w:val="24"/>
          <w:szCs w:val="24"/>
          <w:lang w:val="en-US"/>
        </w:rPr>
        <w:t xml:space="preserve"> </w:t>
      </w:r>
      <w:r w:rsidR="00DD46CE" w:rsidRPr="000C3E91">
        <w:rPr>
          <w:rFonts w:ascii="Times New Roman" w:eastAsiaTheme="minorHAnsi" w:hAnsi="Times New Roman" w:cs="Times New Roman"/>
          <w:i/>
          <w:color w:val="000000" w:themeColor="text1"/>
          <w:sz w:val="24"/>
          <w:szCs w:val="24"/>
          <w:lang w:val="en-US"/>
        </w:rPr>
        <w:t xml:space="preserve">N. </w:t>
      </w:r>
      <w:proofErr w:type="spellStart"/>
      <w:r w:rsidR="00DD46CE" w:rsidRPr="000C3E91">
        <w:rPr>
          <w:rFonts w:ascii="Times New Roman" w:eastAsiaTheme="minorHAnsi" w:hAnsi="Times New Roman" w:cs="Times New Roman"/>
          <w:i/>
          <w:color w:val="000000" w:themeColor="text1"/>
          <w:sz w:val="24"/>
          <w:szCs w:val="24"/>
          <w:lang w:val="en-US"/>
        </w:rPr>
        <w:t>gaditana</w:t>
      </w:r>
      <w:proofErr w:type="spellEnd"/>
      <w:r w:rsidR="00DD46CE" w:rsidRPr="000C3E91">
        <w:rPr>
          <w:rFonts w:ascii="Times New Roman" w:eastAsiaTheme="minorHAnsi" w:hAnsi="Times New Roman" w:cs="Times New Roman"/>
          <w:color w:val="000000" w:themeColor="text1"/>
          <w:sz w:val="24"/>
          <w:szCs w:val="24"/>
          <w:lang w:val="en-US"/>
        </w:rPr>
        <w:t xml:space="preserve"> to FAMEs, catalyzed by N435 and the </w:t>
      </w:r>
      <w:r w:rsidR="00DD46CE" w:rsidRPr="000C3E91">
        <w:rPr>
          <w:rFonts w:ascii="Times New Roman" w:eastAsiaTheme="minorHAnsi" w:hAnsi="Times New Roman" w:cs="Times New Roman"/>
          <w:i/>
          <w:color w:val="000000" w:themeColor="text1"/>
          <w:sz w:val="24"/>
          <w:szCs w:val="24"/>
          <w:lang w:val="en-US"/>
        </w:rPr>
        <w:t xml:space="preserve">R. oryzae </w:t>
      </w:r>
      <w:r w:rsidR="00DD46CE" w:rsidRPr="000C3E91">
        <w:rPr>
          <w:rFonts w:ascii="Times New Roman" w:eastAsiaTheme="minorHAnsi" w:hAnsi="Times New Roman" w:cs="Times New Roman"/>
          <w:color w:val="000000" w:themeColor="text1"/>
          <w:sz w:val="24"/>
          <w:szCs w:val="24"/>
          <w:lang w:val="en-US"/>
        </w:rPr>
        <w:t>intracellular lipase</w:t>
      </w:r>
      <w:r w:rsidR="00325B6E" w:rsidRPr="000C3E91">
        <w:rPr>
          <w:rFonts w:ascii="Times New Roman" w:eastAsiaTheme="minorHAnsi" w:hAnsi="Times New Roman" w:cs="Times New Roman"/>
          <w:color w:val="000000" w:themeColor="text1"/>
          <w:sz w:val="24"/>
          <w:szCs w:val="24"/>
          <w:lang w:val="en-US"/>
        </w:rPr>
        <w:t>; this is because</w:t>
      </w:r>
      <w:r w:rsidR="00DD46CE" w:rsidRPr="000C3E91">
        <w:rPr>
          <w:rFonts w:ascii="Times New Roman" w:eastAsiaTheme="minorHAnsi" w:hAnsi="Times New Roman" w:cs="Times New Roman"/>
          <w:color w:val="000000" w:themeColor="text1"/>
          <w:sz w:val="24"/>
          <w:szCs w:val="24"/>
          <w:lang w:val="en-US"/>
        </w:rPr>
        <w:t xml:space="preserve"> the FAME conversion</w:t>
      </w:r>
      <w:r w:rsidR="00FB2639" w:rsidRPr="000C3E91">
        <w:rPr>
          <w:rFonts w:ascii="Times New Roman" w:eastAsiaTheme="minorHAnsi" w:hAnsi="Times New Roman" w:cs="Times New Roman"/>
          <w:color w:val="000000" w:themeColor="text1"/>
          <w:sz w:val="24"/>
          <w:szCs w:val="24"/>
          <w:lang w:val="en-US"/>
        </w:rPr>
        <w:t>s</w:t>
      </w:r>
      <w:r w:rsidR="00DD46CE" w:rsidRPr="000C3E91">
        <w:rPr>
          <w:rFonts w:ascii="Times New Roman" w:eastAsiaTheme="minorHAnsi" w:hAnsi="Times New Roman" w:cs="Times New Roman"/>
          <w:color w:val="000000" w:themeColor="text1"/>
          <w:sz w:val="24"/>
          <w:szCs w:val="24"/>
          <w:lang w:val="en-US"/>
        </w:rPr>
        <w:t xml:space="preserve"> and the lipase reusability were always higher </w:t>
      </w:r>
      <w:r w:rsidR="00FB2639" w:rsidRPr="000C3E91">
        <w:rPr>
          <w:rFonts w:ascii="Times New Roman" w:eastAsiaTheme="minorHAnsi" w:hAnsi="Times New Roman" w:cs="Times New Roman"/>
          <w:color w:val="000000" w:themeColor="text1"/>
          <w:sz w:val="24"/>
          <w:szCs w:val="24"/>
          <w:lang w:val="en-US"/>
        </w:rPr>
        <w:t xml:space="preserve">in t-butanol than in </w:t>
      </w:r>
      <w:r w:rsidR="00DD46CE" w:rsidRPr="000C3E91">
        <w:rPr>
          <w:rFonts w:ascii="Times New Roman" w:eastAsiaTheme="minorHAnsi" w:hAnsi="Times New Roman" w:cs="Times New Roman"/>
          <w:color w:val="000000" w:themeColor="text1"/>
          <w:sz w:val="24"/>
          <w:szCs w:val="24"/>
          <w:lang w:val="en-US"/>
        </w:rPr>
        <w:t xml:space="preserve">hexane </w:t>
      </w:r>
      <w:r w:rsidR="0030650B" w:rsidRPr="000C3E91">
        <w:rPr>
          <w:rFonts w:ascii="Times New Roman" w:eastAsiaTheme="minorHAnsi" w:hAnsi="Times New Roman" w:cs="Times New Roman"/>
          <w:color w:val="000000" w:themeColor="text1"/>
          <w:sz w:val="24"/>
          <w:szCs w:val="24"/>
          <w:lang w:val="en-US"/>
        </w:rPr>
        <w:t>[</w:t>
      </w:r>
      <w:r w:rsidR="00E35AFF" w:rsidRPr="000C3E91">
        <w:rPr>
          <w:rFonts w:ascii="Times New Roman" w:eastAsiaTheme="minorHAnsi" w:hAnsi="Times New Roman" w:cs="Times New Roman"/>
          <w:color w:val="000000" w:themeColor="text1"/>
          <w:sz w:val="24"/>
          <w:szCs w:val="24"/>
          <w:lang w:val="en-US"/>
        </w:rPr>
        <w:t>3</w:t>
      </w:r>
      <w:r w:rsidR="0030650B" w:rsidRPr="000C3E91">
        <w:rPr>
          <w:rFonts w:ascii="Times New Roman" w:eastAsiaTheme="minorHAnsi" w:hAnsi="Times New Roman" w:cs="Times New Roman"/>
          <w:color w:val="000000" w:themeColor="text1"/>
          <w:sz w:val="24"/>
          <w:szCs w:val="24"/>
          <w:lang w:val="en-US"/>
        </w:rPr>
        <w:t>,</w:t>
      </w:r>
      <w:r w:rsidR="00E35AFF" w:rsidRPr="000C3E91">
        <w:rPr>
          <w:rFonts w:ascii="Times New Roman" w:eastAsiaTheme="minorHAnsi" w:hAnsi="Times New Roman" w:cs="Times New Roman"/>
          <w:color w:val="000000" w:themeColor="text1"/>
          <w:sz w:val="24"/>
          <w:szCs w:val="24"/>
          <w:lang w:val="en-US"/>
        </w:rPr>
        <w:t>34</w:t>
      </w:r>
      <w:r w:rsidR="0030650B" w:rsidRPr="000C3E91">
        <w:rPr>
          <w:rFonts w:ascii="Times New Roman" w:eastAsiaTheme="minorHAnsi" w:hAnsi="Times New Roman" w:cs="Times New Roman"/>
          <w:color w:val="000000" w:themeColor="text1"/>
          <w:sz w:val="24"/>
          <w:szCs w:val="24"/>
          <w:lang w:val="en-US"/>
        </w:rPr>
        <w:t>]</w:t>
      </w:r>
      <w:r w:rsidR="00DD46CE" w:rsidRPr="000C3E91">
        <w:rPr>
          <w:rFonts w:ascii="Times New Roman" w:eastAsiaTheme="minorHAnsi" w:hAnsi="Times New Roman" w:cs="Times New Roman"/>
          <w:color w:val="000000" w:themeColor="text1"/>
          <w:sz w:val="24"/>
          <w:szCs w:val="24"/>
          <w:lang w:val="en-US"/>
        </w:rPr>
        <w:t xml:space="preserve">. </w:t>
      </w:r>
      <w:r w:rsidR="004B68D2" w:rsidRPr="000C3E91">
        <w:rPr>
          <w:rFonts w:ascii="Times New Roman" w:eastAsiaTheme="minorHAnsi" w:hAnsi="Times New Roman" w:cs="Times New Roman"/>
          <w:color w:val="000000" w:themeColor="text1"/>
          <w:sz w:val="24"/>
          <w:szCs w:val="24"/>
          <w:lang w:val="en-US"/>
        </w:rPr>
        <w:t xml:space="preserve">Tran et al. [23], in the lipase-catalyzed direct transesterification of </w:t>
      </w:r>
      <w:r w:rsidR="004B68D2" w:rsidRPr="000C3E91">
        <w:rPr>
          <w:rFonts w:ascii="Times New Roman" w:eastAsiaTheme="minorHAnsi" w:hAnsi="Times New Roman" w:cs="Times New Roman"/>
          <w:i/>
          <w:color w:val="000000" w:themeColor="text1"/>
          <w:sz w:val="24"/>
          <w:szCs w:val="24"/>
          <w:lang w:val="en-US"/>
        </w:rPr>
        <w:t>Chlorella vulgaris</w:t>
      </w:r>
      <w:r w:rsidR="004B68D2" w:rsidRPr="000C3E91">
        <w:rPr>
          <w:rFonts w:ascii="Times New Roman" w:eastAsiaTheme="minorHAnsi" w:hAnsi="Times New Roman" w:cs="Times New Roman"/>
          <w:color w:val="000000" w:themeColor="text1"/>
          <w:sz w:val="24"/>
          <w:szCs w:val="24"/>
          <w:lang w:val="en-US"/>
        </w:rPr>
        <w:t xml:space="preserve"> lipids, obtained higher FAME conversions using hexane than with t-butanol</w:t>
      </w:r>
      <w:r w:rsidR="004B68D2" w:rsidRPr="000C3E91">
        <w:rPr>
          <w:rFonts w:ascii="Times New Roman" w:hAnsi="Times New Roman" w:cs="Times New Roman"/>
          <w:color w:val="000000" w:themeColor="text1"/>
          <w:sz w:val="24"/>
          <w:szCs w:val="24"/>
          <w:lang w:val="en-US"/>
        </w:rPr>
        <w:t xml:space="preserve">. This result </w:t>
      </w:r>
      <w:r w:rsidR="004B68D2" w:rsidRPr="000C3E91">
        <w:rPr>
          <w:rFonts w:ascii="Times New Roman" w:eastAsiaTheme="minorHAnsi" w:hAnsi="Times New Roman" w:cs="Times New Roman"/>
          <w:color w:val="000000" w:themeColor="text1"/>
          <w:sz w:val="24"/>
          <w:szCs w:val="24"/>
          <w:lang w:val="en-US"/>
        </w:rPr>
        <w:t xml:space="preserve">may be because this microalga mainly contains NSLs (acylglycerols and free fatty acids), which are highly soluble in a non-polar solvent such as hexane; whereas </w:t>
      </w:r>
      <w:r w:rsidR="004B68D2" w:rsidRPr="000C3E91">
        <w:rPr>
          <w:rFonts w:ascii="Times New Roman" w:eastAsiaTheme="minorHAnsi" w:hAnsi="Times New Roman" w:cs="Times New Roman"/>
          <w:i/>
          <w:color w:val="000000" w:themeColor="text1"/>
          <w:sz w:val="24"/>
          <w:szCs w:val="24"/>
          <w:lang w:val="en-US"/>
        </w:rPr>
        <w:t xml:space="preserve">N. </w:t>
      </w:r>
      <w:proofErr w:type="spellStart"/>
      <w:r w:rsidR="004B68D2" w:rsidRPr="000C3E91">
        <w:rPr>
          <w:rFonts w:ascii="Times New Roman" w:eastAsiaTheme="minorHAnsi" w:hAnsi="Times New Roman" w:cs="Times New Roman"/>
          <w:i/>
          <w:color w:val="000000" w:themeColor="text1"/>
          <w:sz w:val="24"/>
          <w:szCs w:val="24"/>
          <w:lang w:val="en-US"/>
        </w:rPr>
        <w:t>gaditana</w:t>
      </w:r>
      <w:proofErr w:type="spellEnd"/>
      <w:r w:rsidR="004B68D2" w:rsidRPr="000C3E91">
        <w:rPr>
          <w:rFonts w:ascii="Times New Roman" w:eastAsiaTheme="minorHAnsi" w:hAnsi="Times New Roman" w:cs="Times New Roman"/>
          <w:color w:val="000000" w:themeColor="text1"/>
          <w:sz w:val="24"/>
          <w:szCs w:val="24"/>
          <w:lang w:val="en-US"/>
        </w:rPr>
        <w:t xml:space="preserve"> lipids have high polar lipid percentages (Table 1), which are more soluble in a more polar solvent such as t-butanol [3]. </w:t>
      </w:r>
      <w:r w:rsidR="00DD46CE" w:rsidRPr="000C3E91">
        <w:rPr>
          <w:rFonts w:ascii="Times New Roman" w:eastAsiaTheme="minorHAnsi" w:hAnsi="Times New Roman" w:cs="Times New Roman"/>
          <w:color w:val="000000" w:themeColor="text1"/>
          <w:sz w:val="24"/>
          <w:szCs w:val="24"/>
          <w:lang w:val="en-US"/>
        </w:rPr>
        <w:t>Moreover</w:t>
      </w:r>
      <w:r w:rsidR="00325B6E" w:rsidRPr="000C3E91">
        <w:rPr>
          <w:rFonts w:ascii="Times New Roman" w:eastAsiaTheme="minorHAnsi" w:hAnsi="Times New Roman" w:cs="Times New Roman"/>
          <w:color w:val="000000" w:themeColor="text1"/>
          <w:sz w:val="24"/>
          <w:szCs w:val="24"/>
          <w:lang w:val="en-US"/>
        </w:rPr>
        <w:t>,</w:t>
      </w:r>
      <w:r w:rsidR="00DD46CE" w:rsidRPr="000C3E91">
        <w:rPr>
          <w:rFonts w:ascii="Times New Roman" w:eastAsiaTheme="minorHAnsi" w:hAnsi="Times New Roman" w:cs="Times New Roman"/>
          <w:color w:val="000000" w:themeColor="text1"/>
          <w:sz w:val="24"/>
          <w:szCs w:val="24"/>
          <w:lang w:val="en-US"/>
        </w:rPr>
        <w:t xml:space="preserve"> hexane is not an appropriate solvent when </w:t>
      </w:r>
      <w:r w:rsidR="00325B6E" w:rsidRPr="000C3E91">
        <w:rPr>
          <w:rFonts w:ascii="Times New Roman" w:eastAsiaTheme="minorHAnsi" w:hAnsi="Times New Roman" w:cs="Times New Roman"/>
          <w:color w:val="000000" w:themeColor="text1"/>
          <w:sz w:val="24"/>
          <w:szCs w:val="24"/>
          <w:lang w:val="en-US"/>
        </w:rPr>
        <w:t xml:space="preserve">using </w:t>
      </w:r>
      <w:r w:rsidR="00DD46CE" w:rsidRPr="000C3E91">
        <w:rPr>
          <w:rFonts w:ascii="Times New Roman" w:eastAsiaTheme="minorHAnsi" w:hAnsi="Times New Roman" w:cs="Times New Roman"/>
          <w:color w:val="000000" w:themeColor="text1"/>
          <w:sz w:val="24"/>
          <w:szCs w:val="24"/>
          <w:lang w:val="en-US"/>
        </w:rPr>
        <w:t xml:space="preserve">wet biomass </w:t>
      </w:r>
      <w:r w:rsidR="00325B6E" w:rsidRPr="000C3E91">
        <w:rPr>
          <w:rFonts w:ascii="Times New Roman" w:eastAsiaTheme="minorHAnsi" w:hAnsi="Times New Roman" w:cs="Times New Roman"/>
          <w:color w:val="000000" w:themeColor="text1"/>
          <w:sz w:val="24"/>
          <w:szCs w:val="24"/>
          <w:lang w:val="en-US"/>
        </w:rPr>
        <w:t xml:space="preserve">with a </w:t>
      </w:r>
      <w:proofErr w:type="gramStart"/>
      <w:r w:rsidR="00325B6E" w:rsidRPr="000C3E91">
        <w:rPr>
          <w:rFonts w:ascii="Times New Roman" w:eastAsiaTheme="minorHAnsi" w:hAnsi="Times New Roman" w:cs="Times New Roman"/>
          <w:color w:val="000000" w:themeColor="text1"/>
          <w:sz w:val="24"/>
          <w:szCs w:val="24"/>
          <w:lang w:val="en-US"/>
        </w:rPr>
        <w:t>high</w:t>
      </w:r>
      <w:r w:rsidR="00DD46CE" w:rsidRPr="000C3E91">
        <w:rPr>
          <w:rFonts w:ascii="Times New Roman" w:eastAsiaTheme="minorHAnsi" w:hAnsi="Times New Roman" w:cs="Times New Roman"/>
          <w:color w:val="000000" w:themeColor="text1"/>
          <w:sz w:val="24"/>
          <w:szCs w:val="24"/>
          <w:lang w:val="en-US"/>
        </w:rPr>
        <w:t xml:space="preserve"> water</w:t>
      </w:r>
      <w:proofErr w:type="gramEnd"/>
      <w:r w:rsidR="00DD46CE" w:rsidRPr="000C3E91">
        <w:rPr>
          <w:rFonts w:ascii="Times New Roman" w:eastAsiaTheme="minorHAnsi" w:hAnsi="Times New Roman" w:cs="Times New Roman"/>
          <w:color w:val="000000" w:themeColor="text1"/>
          <w:sz w:val="24"/>
          <w:szCs w:val="24"/>
          <w:lang w:val="en-US"/>
        </w:rPr>
        <w:t xml:space="preserve"> content as </w:t>
      </w:r>
      <w:r w:rsidR="00325B6E" w:rsidRPr="000C3E91">
        <w:rPr>
          <w:rFonts w:ascii="Times New Roman" w:eastAsiaTheme="minorHAnsi" w:hAnsi="Times New Roman" w:cs="Times New Roman"/>
          <w:color w:val="000000" w:themeColor="text1"/>
          <w:sz w:val="24"/>
          <w:szCs w:val="24"/>
          <w:lang w:val="en-US"/>
        </w:rPr>
        <w:t xml:space="preserve">the </w:t>
      </w:r>
      <w:r w:rsidR="00DD46CE" w:rsidRPr="000C3E91">
        <w:rPr>
          <w:rFonts w:ascii="Times New Roman" w:eastAsiaTheme="minorHAnsi" w:hAnsi="Times New Roman" w:cs="Times New Roman"/>
          <w:color w:val="000000" w:themeColor="text1"/>
          <w:sz w:val="24"/>
          <w:szCs w:val="24"/>
          <w:lang w:val="en-US"/>
        </w:rPr>
        <w:t>substrate, since water and hexane are totally immiscible and the former for</w:t>
      </w:r>
      <w:r w:rsidR="00EE036A" w:rsidRPr="000C3E91">
        <w:rPr>
          <w:rFonts w:ascii="Times New Roman" w:eastAsiaTheme="minorHAnsi" w:hAnsi="Times New Roman" w:cs="Times New Roman"/>
          <w:color w:val="000000" w:themeColor="text1"/>
          <w:sz w:val="24"/>
          <w:szCs w:val="24"/>
          <w:lang w:val="en-US"/>
        </w:rPr>
        <w:t>ms</w:t>
      </w:r>
      <w:r w:rsidR="00DD46CE" w:rsidRPr="000C3E91">
        <w:rPr>
          <w:rFonts w:ascii="Times New Roman" w:eastAsiaTheme="minorHAnsi" w:hAnsi="Times New Roman" w:cs="Times New Roman"/>
          <w:color w:val="000000" w:themeColor="text1"/>
          <w:sz w:val="24"/>
          <w:szCs w:val="24"/>
          <w:lang w:val="en-US"/>
        </w:rPr>
        <w:t xml:space="preserve"> a hydrophilic </w:t>
      </w:r>
      <w:r w:rsidR="00EE036A" w:rsidRPr="000C3E91">
        <w:rPr>
          <w:rFonts w:ascii="Times New Roman" w:eastAsiaTheme="minorHAnsi" w:hAnsi="Times New Roman" w:cs="Times New Roman"/>
          <w:color w:val="000000" w:themeColor="text1"/>
          <w:sz w:val="24"/>
          <w:szCs w:val="24"/>
          <w:lang w:val="en-US"/>
        </w:rPr>
        <w:t xml:space="preserve">barrier for hydrophobic substrates </w:t>
      </w:r>
      <w:r w:rsidR="00325B6E" w:rsidRPr="000C3E91">
        <w:rPr>
          <w:rFonts w:ascii="Times New Roman" w:eastAsiaTheme="minorHAnsi" w:hAnsi="Times New Roman" w:cs="Times New Roman"/>
          <w:color w:val="000000" w:themeColor="text1"/>
          <w:sz w:val="24"/>
          <w:szCs w:val="24"/>
          <w:lang w:val="en-US"/>
        </w:rPr>
        <w:t xml:space="preserve">thus </w:t>
      </w:r>
      <w:r w:rsidR="00EE036A" w:rsidRPr="000C3E91">
        <w:rPr>
          <w:rFonts w:ascii="Times New Roman" w:eastAsiaTheme="minorHAnsi" w:hAnsi="Times New Roman" w:cs="Times New Roman"/>
          <w:color w:val="000000" w:themeColor="text1"/>
          <w:sz w:val="24"/>
          <w:szCs w:val="24"/>
          <w:lang w:val="en-US"/>
        </w:rPr>
        <w:t>decreas</w:t>
      </w:r>
      <w:r w:rsidR="00325B6E" w:rsidRPr="000C3E91">
        <w:rPr>
          <w:rFonts w:ascii="Times New Roman" w:eastAsiaTheme="minorHAnsi" w:hAnsi="Times New Roman" w:cs="Times New Roman"/>
          <w:color w:val="000000" w:themeColor="text1"/>
          <w:sz w:val="24"/>
          <w:szCs w:val="24"/>
          <w:lang w:val="en-US"/>
        </w:rPr>
        <w:t>ing</w:t>
      </w:r>
      <w:r w:rsidR="00EE036A" w:rsidRPr="000C3E91">
        <w:rPr>
          <w:rFonts w:ascii="Times New Roman" w:eastAsiaTheme="minorHAnsi" w:hAnsi="Times New Roman" w:cs="Times New Roman"/>
          <w:color w:val="000000" w:themeColor="text1"/>
          <w:sz w:val="24"/>
          <w:szCs w:val="24"/>
          <w:lang w:val="en-US"/>
        </w:rPr>
        <w:t xml:space="preserve"> the reaction velocity.</w:t>
      </w:r>
      <w:r w:rsidR="00DD46CE" w:rsidRPr="000C3E91">
        <w:rPr>
          <w:rFonts w:ascii="Times New Roman" w:eastAsiaTheme="minorHAnsi" w:hAnsi="Times New Roman" w:cs="Times New Roman"/>
          <w:color w:val="000000" w:themeColor="text1"/>
          <w:sz w:val="24"/>
          <w:szCs w:val="24"/>
          <w:lang w:val="en-US"/>
        </w:rPr>
        <w:t xml:space="preserve"> </w:t>
      </w:r>
    </w:p>
    <w:p w14:paraId="59314DD8" w14:textId="5F575675" w:rsidR="00C923E6" w:rsidRPr="000C3E91" w:rsidRDefault="00722566" w:rsidP="004B68D2">
      <w:pPr>
        <w:spacing w:after="0" w:line="480" w:lineRule="auto"/>
        <w:ind w:firstLine="360"/>
        <w:jc w:val="both"/>
        <w:rPr>
          <w:rFonts w:ascii="Times New Roman" w:eastAsiaTheme="minorHAnsi" w:hAnsi="Times New Roman" w:cs="Times New Roman"/>
          <w:color w:val="000000" w:themeColor="text1"/>
          <w:sz w:val="24"/>
          <w:szCs w:val="24"/>
          <w:lang w:val="en-US"/>
        </w:rPr>
      </w:pPr>
      <w:r w:rsidRPr="000C3E91">
        <w:rPr>
          <w:rFonts w:ascii="Times New Roman" w:eastAsiaTheme="minorHAnsi" w:hAnsi="Times New Roman" w:cs="Times New Roman"/>
          <w:color w:val="000000" w:themeColor="text1"/>
          <w:sz w:val="24"/>
          <w:szCs w:val="24"/>
          <w:lang w:val="en-US"/>
        </w:rPr>
        <w:lastRenderedPageBreak/>
        <w:t>Therefore, e</w:t>
      </w:r>
      <w:r w:rsidR="00E71ABC" w:rsidRPr="000C3E91">
        <w:rPr>
          <w:rFonts w:ascii="Times New Roman" w:eastAsiaTheme="minorHAnsi" w:hAnsi="Times New Roman" w:cs="Times New Roman"/>
          <w:color w:val="000000" w:themeColor="text1"/>
          <w:sz w:val="24"/>
          <w:szCs w:val="24"/>
          <w:lang w:val="en-US"/>
        </w:rPr>
        <w:t>xperiments were carried out at different t-butanol/</w:t>
      </w:r>
      <w:r w:rsidR="0025474D" w:rsidRPr="000C3E91">
        <w:rPr>
          <w:rFonts w:ascii="Times New Roman" w:eastAsiaTheme="minorHAnsi" w:hAnsi="Times New Roman" w:cs="Times New Roman"/>
          <w:color w:val="000000" w:themeColor="text1"/>
          <w:sz w:val="24"/>
          <w:szCs w:val="24"/>
          <w:lang w:val="en-US"/>
        </w:rPr>
        <w:t>oil</w:t>
      </w:r>
      <w:r w:rsidR="00E71ABC" w:rsidRPr="000C3E91">
        <w:rPr>
          <w:rFonts w:ascii="Times New Roman" w:eastAsiaTheme="minorHAnsi" w:hAnsi="Times New Roman" w:cs="Times New Roman"/>
          <w:color w:val="000000" w:themeColor="text1"/>
          <w:sz w:val="24"/>
          <w:szCs w:val="24"/>
          <w:lang w:val="en-US"/>
        </w:rPr>
        <w:t xml:space="preserve"> ratio</w:t>
      </w:r>
      <w:r w:rsidR="00751D84" w:rsidRPr="000C3E91">
        <w:rPr>
          <w:rFonts w:ascii="Times New Roman" w:eastAsiaTheme="minorHAnsi" w:hAnsi="Times New Roman" w:cs="Times New Roman"/>
          <w:color w:val="000000" w:themeColor="text1"/>
          <w:sz w:val="24"/>
          <w:szCs w:val="24"/>
          <w:lang w:val="en-US"/>
        </w:rPr>
        <w:t>s</w:t>
      </w:r>
      <w:r w:rsidR="00E71ABC" w:rsidRPr="000C3E91">
        <w:rPr>
          <w:rFonts w:ascii="Times New Roman" w:eastAsiaTheme="minorHAnsi" w:hAnsi="Times New Roman" w:cs="Times New Roman"/>
          <w:color w:val="000000" w:themeColor="text1"/>
          <w:sz w:val="24"/>
          <w:szCs w:val="24"/>
          <w:lang w:val="en-US"/>
        </w:rPr>
        <w:t xml:space="preserve"> (</w:t>
      </w:r>
      <w:r w:rsidR="0025474D" w:rsidRPr="000C3E91">
        <w:rPr>
          <w:rFonts w:ascii="Times New Roman" w:eastAsiaTheme="minorHAnsi" w:hAnsi="Times New Roman" w:cs="Times New Roman"/>
          <w:color w:val="000000" w:themeColor="text1"/>
          <w:sz w:val="24"/>
          <w:szCs w:val="24"/>
          <w:lang w:val="en-US"/>
        </w:rPr>
        <w:t>7.1, 14.3, 21.3 and 28.3</w:t>
      </w:r>
      <w:r w:rsidR="00725D68" w:rsidRPr="000C3E91">
        <w:rPr>
          <w:rFonts w:ascii="Times New Roman" w:eastAsiaTheme="minorHAnsi" w:hAnsi="Times New Roman" w:cs="Times New Roman"/>
          <w:color w:val="000000" w:themeColor="text1"/>
          <w:sz w:val="24"/>
          <w:szCs w:val="24"/>
          <w:lang w:val="en-US"/>
        </w:rPr>
        <w:t xml:space="preserve"> </w:t>
      </w:r>
      <w:r w:rsidR="00641AA4" w:rsidRPr="000C3E91">
        <w:rPr>
          <w:rFonts w:ascii="Times New Roman" w:eastAsiaTheme="minorHAnsi" w:hAnsi="Times New Roman" w:cs="Times New Roman"/>
          <w:color w:val="000000" w:themeColor="text1"/>
          <w:sz w:val="24"/>
          <w:szCs w:val="24"/>
          <w:lang w:val="en-US"/>
        </w:rPr>
        <w:t>cm</w:t>
      </w:r>
      <w:r w:rsidR="00641AA4" w:rsidRPr="000C3E91">
        <w:rPr>
          <w:rFonts w:ascii="Times New Roman" w:eastAsiaTheme="minorHAnsi" w:hAnsi="Times New Roman" w:cs="Times New Roman"/>
          <w:color w:val="000000" w:themeColor="text1"/>
          <w:sz w:val="24"/>
          <w:szCs w:val="24"/>
          <w:vertAlign w:val="superscript"/>
          <w:lang w:val="en-US"/>
        </w:rPr>
        <w:t>3</w:t>
      </w:r>
      <w:r w:rsidR="0025474D" w:rsidRPr="000C3E91">
        <w:rPr>
          <w:rFonts w:ascii="Times New Roman" w:eastAsiaTheme="minorHAnsi" w:hAnsi="Times New Roman" w:cs="Times New Roman"/>
          <w:color w:val="000000" w:themeColor="text1"/>
          <w:sz w:val="24"/>
          <w:szCs w:val="24"/>
          <w:lang w:val="en-US"/>
        </w:rPr>
        <w:t xml:space="preserve"> t-butanol</w:t>
      </w:r>
      <w:r w:rsidR="00317881">
        <w:rPr>
          <w:rFonts w:ascii="Times New Roman" w:eastAsiaTheme="minorHAnsi" w:hAnsi="Times New Roman" w:cs="Times New Roman"/>
          <w:color w:val="000000" w:themeColor="text1"/>
          <w:sz w:val="24"/>
          <w:szCs w:val="24"/>
          <w:lang w:val="en-US"/>
        </w:rPr>
        <w:t xml:space="preserve"> </w:t>
      </w:r>
      <w:r w:rsidR="0025474D" w:rsidRPr="000C3E91">
        <w:rPr>
          <w:rFonts w:ascii="Times New Roman" w:eastAsiaTheme="minorHAnsi" w:hAnsi="Times New Roman" w:cs="Times New Roman"/>
          <w:color w:val="000000" w:themeColor="text1"/>
          <w:sz w:val="24"/>
          <w:szCs w:val="24"/>
          <w:lang w:val="en-US"/>
        </w:rPr>
        <w:t>g</w:t>
      </w:r>
      <w:r w:rsidR="00317881" w:rsidRPr="00317881">
        <w:rPr>
          <w:rFonts w:ascii="Times New Roman" w:eastAsiaTheme="minorHAnsi" w:hAnsi="Times New Roman" w:cs="Times New Roman"/>
          <w:color w:val="000000" w:themeColor="text1"/>
          <w:sz w:val="24"/>
          <w:szCs w:val="24"/>
          <w:vertAlign w:val="superscript"/>
          <w:lang w:val="en-US"/>
        </w:rPr>
        <w:t>-1</w:t>
      </w:r>
      <w:r w:rsidR="00E71ABC" w:rsidRPr="000C3E91">
        <w:rPr>
          <w:rFonts w:ascii="Times New Roman" w:eastAsiaTheme="minorHAnsi" w:hAnsi="Times New Roman" w:cs="Times New Roman"/>
          <w:color w:val="000000" w:themeColor="text1"/>
          <w:sz w:val="24"/>
          <w:szCs w:val="24"/>
          <w:lang w:val="en-US"/>
        </w:rPr>
        <w:t xml:space="preserve">). </w:t>
      </w:r>
      <w:r w:rsidR="00086C5B" w:rsidRPr="000C3E91">
        <w:rPr>
          <w:rFonts w:ascii="Times New Roman" w:eastAsiaTheme="minorHAnsi" w:hAnsi="Times New Roman" w:cs="Times New Roman"/>
          <w:color w:val="000000" w:themeColor="text1"/>
          <w:sz w:val="24"/>
          <w:szCs w:val="24"/>
          <w:lang w:val="en-US"/>
        </w:rPr>
        <w:t>L</w:t>
      </w:r>
      <w:r w:rsidR="0025474D" w:rsidRPr="000C3E91">
        <w:rPr>
          <w:rFonts w:ascii="Times New Roman" w:eastAsiaTheme="minorHAnsi" w:hAnsi="Times New Roman" w:cs="Times New Roman"/>
          <w:color w:val="000000" w:themeColor="text1"/>
          <w:sz w:val="24"/>
          <w:szCs w:val="24"/>
          <w:lang w:val="en-US"/>
        </w:rPr>
        <w:t>ower t-butanol/oil</w:t>
      </w:r>
      <w:r w:rsidR="00E71ABC" w:rsidRPr="000C3E91">
        <w:rPr>
          <w:rFonts w:ascii="Times New Roman" w:eastAsiaTheme="minorHAnsi" w:hAnsi="Times New Roman" w:cs="Times New Roman"/>
          <w:color w:val="000000" w:themeColor="text1"/>
          <w:sz w:val="24"/>
          <w:szCs w:val="24"/>
          <w:lang w:val="en-US"/>
        </w:rPr>
        <w:t xml:space="preserve"> ratios were </w:t>
      </w:r>
      <w:r w:rsidR="00086C5B" w:rsidRPr="000C3E91">
        <w:rPr>
          <w:rFonts w:ascii="Times New Roman" w:eastAsiaTheme="minorHAnsi" w:hAnsi="Times New Roman" w:cs="Times New Roman"/>
          <w:color w:val="000000" w:themeColor="text1"/>
          <w:sz w:val="24"/>
          <w:szCs w:val="24"/>
          <w:lang w:val="en-US"/>
        </w:rPr>
        <w:t xml:space="preserve">not </w:t>
      </w:r>
      <w:r w:rsidR="00E71ABC" w:rsidRPr="000C3E91">
        <w:rPr>
          <w:rFonts w:ascii="Times New Roman" w:eastAsiaTheme="minorHAnsi" w:hAnsi="Times New Roman" w:cs="Times New Roman"/>
          <w:color w:val="000000" w:themeColor="text1"/>
          <w:sz w:val="24"/>
          <w:szCs w:val="24"/>
          <w:lang w:val="en-US"/>
        </w:rPr>
        <w:t>tested due to the high viscosity of the reaction mixture and</w:t>
      </w:r>
      <w:r w:rsidR="00086C5B" w:rsidRPr="000C3E91">
        <w:rPr>
          <w:rFonts w:ascii="Times New Roman" w:eastAsiaTheme="minorHAnsi" w:hAnsi="Times New Roman" w:cs="Times New Roman"/>
          <w:color w:val="000000" w:themeColor="text1"/>
          <w:sz w:val="24"/>
          <w:szCs w:val="24"/>
          <w:lang w:val="en-US"/>
        </w:rPr>
        <w:t>,</w:t>
      </w:r>
      <w:r w:rsidR="00E71ABC" w:rsidRPr="000C3E91">
        <w:rPr>
          <w:rFonts w:ascii="Times New Roman" w:eastAsiaTheme="minorHAnsi" w:hAnsi="Times New Roman" w:cs="Times New Roman"/>
          <w:color w:val="000000" w:themeColor="text1"/>
          <w:sz w:val="24"/>
          <w:szCs w:val="24"/>
          <w:lang w:val="en-US"/>
        </w:rPr>
        <w:t xml:space="preserve"> therefore, the difficulty of attaining correct homogenization. </w:t>
      </w:r>
      <w:r w:rsidR="00725D68" w:rsidRPr="000C3E91">
        <w:rPr>
          <w:rFonts w:ascii="Times New Roman" w:eastAsiaTheme="minorHAnsi" w:hAnsi="Times New Roman" w:cs="Times New Roman"/>
          <w:color w:val="000000" w:themeColor="text1"/>
          <w:sz w:val="24"/>
          <w:szCs w:val="24"/>
          <w:lang w:val="en-US"/>
        </w:rPr>
        <w:t>F</w:t>
      </w:r>
      <w:r w:rsidR="00E71ABC" w:rsidRPr="000C3E91">
        <w:rPr>
          <w:rFonts w:ascii="Times New Roman" w:eastAsiaTheme="minorHAnsi" w:hAnsi="Times New Roman" w:cs="Times New Roman"/>
          <w:color w:val="000000" w:themeColor="text1"/>
          <w:sz w:val="24"/>
          <w:szCs w:val="24"/>
          <w:lang w:val="en-US"/>
        </w:rPr>
        <w:t>igure 5</w:t>
      </w:r>
      <w:r w:rsidR="00725D68" w:rsidRPr="000C3E91">
        <w:rPr>
          <w:rFonts w:ascii="Times New Roman" w:eastAsiaTheme="minorHAnsi" w:hAnsi="Times New Roman" w:cs="Times New Roman"/>
          <w:color w:val="000000" w:themeColor="text1"/>
          <w:sz w:val="24"/>
          <w:szCs w:val="24"/>
          <w:lang w:val="en-US"/>
        </w:rPr>
        <w:t xml:space="preserve"> shows that both reaction velocit</w:t>
      </w:r>
      <w:r w:rsidR="00C23B26" w:rsidRPr="000C3E91">
        <w:rPr>
          <w:rFonts w:ascii="Times New Roman" w:eastAsiaTheme="minorHAnsi" w:hAnsi="Times New Roman" w:cs="Times New Roman"/>
          <w:color w:val="000000" w:themeColor="text1"/>
          <w:sz w:val="24"/>
          <w:szCs w:val="24"/>
          <w:lang w:val="en-US"/>
        </w:rPr>
        <w:t>y</w:t>
      </w:r>
      <w:r w:rsidR="00725D68" w:rsidRPr="000C3E91">
        <w:rPr>
          <w:rFonts w:ascii="Times New Roman" w:eastAsiaTheme="minorHAnsi" w:hAnsi="Times New Roman" w:cs="Times New Roman"/>
          <w:color w:val="000000" w:themeColor="text1"/>
          <w:sz w:val="24"/>
          <w:szCs w:val="24"/>
          <w:lang w:val="en-US"/>
        </w:rPr>
        <w:t xml:space="preserve"> and FAME conversion increase with the substrate concentration</w:t>
      </w:r>
      <w:r w:rsidR="002E1AC0" w:rsidRPr="000C3E91">
        <w:rPr>
          <w:rFonts w:ascii="Times New Roman" w:eastAsiaTheme="minorHAnsi" w:hAnsi="Times New Roman" w:cs="Times New Roman"/>
          <w:color w:val="000000" w:themeColor="text1"/>
          <w:sz w:val="24"/>
          <w:szCs w:val="24"/>
          <w:lang w:val="en-US"/>
        </w:rPr>
        <w:t xml:space="preserve">, although these differences are small </w:t>
      </w:r>
      <w:r w:rsidRPr="000C3E91">
        <w:rPr>
          <w:rFonts w:ascii="Times New Roman" w:eastAsiaTheme="minorHAnsi" w:hAnsi="Times New Roman" w:cs="Times New Roman"/>
          <w:color w:val="000000" w:themeColor="text1"/>
          <w:sz w:val="24"/>
          <w:szCs w:val="24"/>
          <w:lang w:val="en-US"/>
        </w:rPr>
        <w:t>in the range tested</w:t>
      </w:r>
      <w:r w:rsidR="006F4CFE" w:rsidRPr="000C3E91">
        <w:rPr>
          <w:rFonts w:ascii="Times New Roman" w:eastAsiaTheme="minorHAnsi" w:hAnsi="Times New Roman" w:cs="Times New Roman"/>
          <w:color w:val="000000" w:themeColor="text1"/>
          <w:sz w:val="24"/>
          <w:szCs w:val="24"/>
          <w:lang w:val="en-US"/>
        </w:rPr>
        <w:t>,</w:t>
      </w:r>
      <w:r w:rsidRPr="000C3E91">
        <w:rPr>
          <w:rFonts w:ascii="Times New Roman" w:eastAsiaTheme="minorHAnsi" w:hAnsi="Times New Roman" w:cs="Times New Roman"/>
          <w:color w:val="000000" w:themeColor="text1"/>
          <w:sz w:val="24"/>
          <w:szCs w:val="24"/>
          <w:lang w:val="en-US"/>
        </w:rPr>
        <w:t xml:space="preserve"> </w:t>
      </w:r>
      <w:r w:rsidR="002E1AC0" w:rsidRPr="000C3E91">
        <w:rPr>
          <w:rFonts w:ascii="Times New Roman" w:eastAsiaTheme="minorHAnsi" w:hAnsi="Times New Roman" w:cs="Times New Roman"/>
          <w:color w:val="000000" w:themeColor="text1"/>
          <w:sz w:val="24"/>
          <w:szCs w:val="24"/>
          <w:lang w:val="en-US"/>
        </w:rPr>
        <w:t xml:space="preserve">and the final conversions attained at 52 h using </w:t>
      </w:r>
      <w:r w:rsidR="0025474D" w:rsidRPr="000C3E91">
        <w:rPr>
          <w:rFonts w:ascii="Times New Roman" w:eastAsiaTheme="minorHAnsi" w:hAnsi="Times New Roman" w:cs="Times New Roman"/>
          <w:color w:val="000000" w:themeColor="text1"/>
          <w:sz w:val="24"/>
          <w:szCs w:val="24"/>
          <w:lang w:val="en-US"/>
        </w:rPr>
        <w:t xml:space="preserve">14.3, 21.3 and 28.3 </w:t>
      </w:r>
      <w:r w:rsidR="00641AA4" w:rsidRPr="000C3E91">
        <w:rPr>
          <w:rFonts w:ascii="Times New Roman" w:eastAsiaTheme="minorHAnsi" w:hAnsi="Times New Roman" w:cs="Times New Roman"/>
          <w:color w:val="000000" w:themeColor="text1"/>
          <w:sz w:val="24"/>
          <w:szCs w:val="24"/>
          <w:lang w:val="en-US"/>
        </w:rPr>
        <w:t>cm</w:t>
      </w:r>
      <w:r w:rsidR="00641AA4" w:rsidRPr="000C3E91">
        <w:rPr>
          <w:rFonts w:ascii="Times New Roman" w:eastAsiaTheme="minorHAnsi" w:hAnsi="Times New Roman" w:cs="Times New Roman"/>
          <w:color w:val="000000" w:themeColor="text1"/>
          <w:sz w:val="24"/>
          <w:szCs w:val="24"/>
          <w:vertAlign w:val="superscript"/>
          <w:lang w:val="en-US"/>
        </w:rPr>
        <w:t>3</w:t>
      </w:r>
      <w:r w:rsidR="0025474D" w:rsidRPr="000C3E91">
        <w:rPr>
          <w:rFonts w:ascii="Times New Roman" w:eastAsiaTheme="minorHAnsi" w:hAnsi="Times New Roman" w:cs="Times New Roman"/>
          <w:color w:val="000000" w:themeColor="text1"/>
          <w:sz w:val="24"/>
          <w:szCs w:val="24"/>
          <w:lang w:val="en-US"/>
        </w:rPr>
        <w:t xml:space="preserve"> t-butanol</w:t>
      </w:r>
      <w:r w:rsidR="00317881">
        <w:rPr>
          <w:rFonts w:ascii="Times New Roman" w:eastAsiaTheme="minorHAnsi" w:hAnsi="Times New Roman" w:cs="Times New Roman"/>
          <w:color w:val="000000" w:themeColor="text1"/>
          <w:sz w:val="24"/>
          <w:szCs w:val="24"/>
          <w:lang w:val="en-US"/>
        </w:rPr>
        <w:t xml:space="preserve"> </w:t>
      </w:r>
      <w:r w:rsidR="0025474D" w:rsidRPr="000C3E91">
        <w:rPr>
          <w:rFonts w:ascii="Times New Roman" w:eastAsiaTheme="minorHAnsi" w:hAnsi="Times New Roman" w:cs="Times New Roman"/>
          <w:color w:val="000000" w:themeColor="text1"/>
          <w:sz w:val="24"/>
          <w:szCs w:val="24"/>
          <w:lang w:val="en-US"/>
        </w:rPr>
        <w:t>g</w:t>
      </w:r>
      <w:r w:rsidR="00317881" w:rsidRPr="00317881">
        <w:rPr>
          <w:rFonts w:ascii="Times New Roman" w:eastAsiaTheme="minorHAnsi" w:hAnsi="Times New Roman" w:cs="Times New Roman"/>
          <w:color w:val="000000" w:themeColor="text1"/>
          <w:sz w:val="24"/>
          <w:szCs w:val="24"/>
          <w:vertAlign w:val="superscript"/>
          <w:lang w:val="en-US"/>
        </w:rPr>
        <w:t>-1</w:t>
      </w:r>
      <w:r w:rsidR="0025474D" w:rsidRPr="000C3E91">
        <w:rPr>
          <w:rFonts w:ascii="Times New Roman" w:eastAsiaTheme="minorHAnsi" w:hAnsi="Times New Roman" w:cs="Times New Roman"/>
          <w:color w:val="000000" w:themeColor="text1"/>
          <w:sz w:val="24"/>
          <w:szCs w:val="24"/>
          <w:lang w:val="en-US"/>
        </w:rPr>
        <w:t xml:space="preserve"> oil</w:t>
      </w:r>
      <w:r w:rsidR="002E1AC0" w:rsidRPr="000C3E91">
        <w:rPr>
          <w:rFonts w:ascii="Times New Roman" w:eastAsiaTheme="minorHAnsi" w:hAnsi="Times New Roman" w:cs="Times New Roman"/>
          <w:color w:val="000000" w:themeColor="text1"/>
          <w:sz w:val="24"/>
          <w:szCs w:val="24"/>
          <w:lang w:val="en-US"/>
        </w:rPr>
        <w:t xml:space="preserve"> are similar. T</w:t>
      </w:r>
      <w:r w:rsidR="00E71ABC" w:rsidRPr="000C3E91">
        <w:rPr>
          <w:rFonts w:ascii="Times New Roman" w:eastAsiaTheme="minorHAnsi" w:hAnsi="Times New Roman" w:cs="Times New Roman"/>
          <w:color w:val="000000" w:themeColor="text1"/>
          <w:sz w:val="24"/>
          <w:szCs w:val="24"/>
          <w:lang w:val="en-US"/>
        </w:rPr>
        <w:t xml:space="preserve">he highest reaction velocity and FAME conversion were </w:t>
      </w:r>
      <w:r w:rsidR="00086C5B" w:rsidRPr="000C3E91">
        <w:rPr>
          <w:rFonts w:ascii="Times New Roman" w:eastAsiaTheme="minorHAnsi" w:hAnsi="Times New Roman" w:cs="Times New Roman"/>
          <w:color w:val="000000" w:themeColor="text1"/>
          <w:sz w:val="24"/>
          <w:szCs w:val="24"/>
          <w:lang w:val="en-US"/>
        </w:rPr>
        <w:t xml:space="preserve">achieved </w:t>
      </w:r>
      <w:r w:rsidR="00E71ABC" w:rsidRPr="000C3E91">
        <w:rPr>
          <w:rFonts w:ascii="Times New Roman" w:eastAsiaTheme="minorHAnsi" w:hAnsi="Times New Roman" w:cs="Times New Roman"/>
          <w:color w:val="000000" w:themeColor="text1"/>
          <w:sz w:val="24"/>
          <w:szCs w:val="24"/>
          <w:lang w:val="en-US"/>
        </w:rPr>
        <w:t>with the lowest t-butanol/</w:t>
      </w:r>
      <w:r w:rsidR="001445DE" w:rsidRPr="000C3E91">
        <w:rPr>
          <w:rFonts w:ascii="Times New Roman" w:eastAsiaTheme="minorHAnsi" w:hAnsi="Times New Roman" w:cs="Times New Roman"/>
          <w:color w:val="000000" w:themeColor="text1"/>
          <w:sz w:val="24"/>
          <w:szCs w:val="24"/>
          <w:lang w:val="en-US"/>
        </w:rPr>
        <w:t>oil</w:t>
      </w:r>
      <w:r w:rsidR="00E71ABC" w:rsidRPr="000C3E91">
        <w:rPr>
          <w:rFonts w:ascii="Times New Roman" w:eastAsiaTheme="minorHAnsi" w:hAnsi="Times New Roman" w:cs="Times New Roman"/>
          <w:color w:val="000000" w:themeColor="text1"/>
          <w:sz w:val="24"/>
          <w:szCs w:val="24"/>
          <w:lang w:val="en-US"/>
        </w:rPr>
        <w:t xml:space="preserve"> ratio (</w:t>
      </w:r>
      <w:r w:rsidR="001445DE" w:rsidRPr="000C3E91">
        <w:rPr>
          <w:rFonts w:ascii="Times New Roman" w:eastAsiaTheme="minorHAnsi" w:hAnsi="Times New Roman" w:cs="Times New Roman"/>
          <w:color w:val="000000" w:themeColor="text1"/>
          <w:sz w:val="24"/>
          <w:szCs w:val="24"/>
          <w:lang w:val="en-US"/>
        </w:rPr>
        <w:t>7.1</w:t>
      </w:r>
      <w:r w:rsidR="00725D68" w:rsidRPr="000C3E91">
        <w:rPr>
          <w:rFonts w:ascii="Times New Roman" w:eastAsiaTheme="minorHAnsi" w:hAnsi="Times New Roman" w:cs="Times New Roman"/>
          <w:color w:val="000000" w:themeColor="text1"/>
          <w:sz w:val="24"/>
          <w:szCs w:val="24"/>
          <w:lang w:val="en-US"/>
        </w:rPr>
        <w:t xml:space="preserve"> </w:t>
      </w:r>
      <w:r w:rsidR="00641AA4" w:rsidRPr="000C3E91">
        <w:rPr>
          <w:rFonts w:ascii="Times New Roman" w:eastAsiaTheme="minorHAnsi" w:hAnsi="Times New Roman" w:cs="Times New Roman"/>
          <w:color w:val="000000" w:themeColor="text1"/>
          <w:sz w:val="24"/>
          <w:szCs w:val="24"/>
          <w:lang w:val="en-US"/>
        </w:rPr>
        <w:t>cm</w:t>
      </w:r>
      <w:r w:rsidR="00641AA4" w:rsidRPr="000C3E91">
        <w:rPr>
          <w:rFonts w:ascii="Times New Roman" w:eastAsiaTheme="minorHAnsi" w:hAnsi="Times New Roman" w:cs="Times New Roman"/>
          <w:color w:val="000000" w:themeColor="text1"/>
          <w:sz w:val="24"/>
          <w:szCs w:val="24"/>
          <w:vertAlign w:val="superscript"/>
          <w:lang w:val="en-US"/>
        </w:rPr>
        <w:t>3</w:t>
      </w:r>
      <w:r w:rsidR="00317881">
        <w:rPr>
          <w:rFonts w:ascii="Times New Roman" w:eastAsiaTheme="minorHAnsi" w:hAnsi="Times New Roman" w:cs="Times New Roman"/>
          <w:color w:val="000000" w:themeColor="text1"/>
          <w:sz w:val="24"/>
          <w:szCs w:val="24"/>
          <w:lang w:val="en-US"/>
        </w:rPr>
        <w:t xml:space="preserve"> </w:t>
      </w:r>
      <w:r w:rsidR="001445DE" w:rsidRPr="000C3E91">
        <w:rPr>
          <w:rFonts w:ascii="Times New Roman" w:eastAsiaTheme="minorHAnsi" w:hAnsi="Times New Roman" w:cs="Times New Roman"/>
          <w:color w:val="000000" w:themeColor="text1"/>
          <w:sz w:val="24"/>
          <w:szCs w:val="24"/>
          <w:lang w:val="en-US"/>
        </w:rPr>
        <w:t>g</w:t>
      </w:r>
      <w:r w:rsidR="00317881" w:rsidRPr="00317881">
        <w:rPr>
          <w:rFonts w:ascii="Times New Roman" w:eastAsiaTheme="minorHAnsi" w:hAnsi="Times New Roman" w:cs="Times New Roman"/>
          <w:color w:val="000000" w:themeColor="text1"/>
          <w:sz w:val="24"/>
          <w:szCs w:val="24"/>
          <w:vertAlign w:val="superscript"/>
          <w:lang w:val="en-US"/>
        </w:rPr>
        <w:t>-1</w:t>
      </w:r>
      <w:r w:rsidR="00E71ABC" w:rsidRPr="000C3E91">
        <w:rPr>
          <w:rFonts w:ascii="Times New Roman" w:eastAsiaTheme="minorHAnsi" w:hAnsi="Times New Roman" w:cs="Times New Roman"/>
          <w:color w:val="000000" w:themeColor="text1"/>
          <w:sz w:val="24"/>
          <w:szCs w:val="24"/>
          <w:lang w:val="en-US"/>
        </w:rPr>
        <w:t xml:space="preserve">) or the highest substrate concentration. </w:t>
      </w:r>
      <w:r w:rsidR="00086C5B" w:rsidRPr="000C3E91">
        <w:rPr>
          <w:rFonts w:ascii="Times New Roman" w:eastAsiaTheme="minorHAnsi" w:hAnsi="Times New Roman" w:cs="Times New Roman"/>
          <w:color w:val="000000" w:themeColor="text1"/>
          <w:sz w:val="24"/>
          <w:szCs w:val="24"/>
          <w:lang w:val="en-US"/>
        </w:rPr>
        <w:t>Thus</w:t>
      </w:r>
      <w:r w:rsidR="00E71ABC" w:rsidRPr="000C3E91">
        <w:rPr>
          <w:rFonts w:ascii="Times New Roman" w:eastAsiaTheme="minorHAnsi" w:hAnsi="Times New Roman" w:cs="Times New Roman"/>
          <w:color w:val="000000" w:themeColor="text1"/>
          <w:sz w:val="24"/>
          <w:szCs w:val="24"/>
          <w:lang w:val="en-US"/>
        </w:rPr>
        <w:t>, a maximum conversion of 99.5</w:t>
      </w:r>
      <w:r w:rsidR="009E7AB7" w:rsidRPr="000C3E91">
        <w:rPr>
          <w:rFonts w:ascii="Times New Roman" w:eastAsiaTheme="minorHAnsi" w:hAnsi="Times New Roman" w:cs="Times New Roman"/>
          <w:color w:val="000000" w:themeColor="text1"/>
          <w:sz w:val="24"/>
          <w:szCs w:val="24"/>
          <w:lang w:val="en-US"/>
        </w:rPr>
        <w:t xml:space="preserve"> </w:t>
      </w:r>
      <w:r w:rsidR="00E71ABC" w:rsidRPr="000C3E91">
        <w:rPr>
          <w:rFonts w:ascii="Times New Roman" w:eastAsiaTheme="minorHAnsi" w:hAnsi="Times New Roman" w:cs="Times New Roman"/>
          <w:color w:val="000000" w:themeColor="text1"/>
          <w:sz w:val="24"/>
          <w:szCs w:val="24"/>
          <w:lang w:val="en-US"/>
        </w:rPr>
        <w:t xml:space="preserve">% was obtained using </w:t>
      </w:r>
      <w:r w:rsidR="0025474D" w:rsidRPr="000C3E91">
        <w:rPr>
          <w:rFonts w:ascii="Times New Roman" w:eastAsiaTheme="minorHAnsi" w:hAnsi="Times New Roman" w:cs="Times New Roman"/>
          <w:color w:val="000000" w:themeColor="text1"/>
          <w:sz w:val="24"/>
          <w:szCs w:val="24"/>
          <w:lang w:val="en-US"/>
        </w:rPr>
        <w:t>7.1</w:t>
      </w:r>
      <w:r w:rsidR="00E71ABC" w:rsidRPr="000C3E91">
        <w:rPr>
          <w:rFonts w:ascii="Times New Roman" w:eastAsiaTheme="minorHAnsi" w:hAnsi="Times New Roman" w:cs="Times New Roman"/>
          <w:color w:val="000000" w:themeColor="text1"/>
          <w:sz w:val="24"/>
          <w:szCs w:val="24"/>
          <w:lang w:val="en-US"/>
        </w:rPr>
        <w:t xml:space="preserve"> </w:t>
      </w:r>
      <w:r w:rsidR="00641AA4" w:rsidRPr="000C3E91">
        <w:rPr>
          <w:rFonts w:ascii="Times New Roman" w:eastAsiaTheme="minorHAnsi" w:hAnsi="Times New Roman" w:cs="Times New Roman"/>
          <w:color w:val="000000" w:themeColor="text1"/>
          <w:sz w:val="24"/>
          <w:szCs w:val="24"/>
          <w:lang w:val="en-US"/>
        </w:rPr>
        <w:t>cm</w:t>
      </w:r>
      <w:r w:rsidR="00641AA4" w:rsidRPr="000C3E91">
        <w:rPr>
          <w:rFonts w:ascii="Times New Roman" w:eastAsiaTheme="minorHAnsi" w:hAnsi="Times New Roman" w:cs="Times New Roman"/>
          <w:color w:val="000000" w:themeColor="text1"/>
          <w:sz w:val="24"/>
          <w:szCs w:val="24"/>
          <w:vertAlign w:val="superscript"/>
          <w:lang w:val="en-US"/>
        </w:rPr>
        <w:t>3</w:t>
      </w:r>
      <w:r w:rsidR="00E71ABC" w:rsidRPr="000C3E91">
        <w:rPr>
          <w:rFonts w:ascii="Times New Roman" w:eastAsiaTheme="minorHAnsi" w:hAnsi="Times New Roman" w:cs="Times New Roman"/>
          <w:color w:val="000000" w:themeColor="text1"/>
          <w:sz w:val="24"/>
          <w:szCs w:val="24"/>
          <w:lang w:val="en-US"/>
        </w:rPr>
        <w:t xml:space="preserve"> t-butanol/g </w:t>
      </w:r>
      <w:r w:rsidR="0025474D" w:rsidRPr="000C3E91">
        <w:rPr>
          <w:rFonts w:ascii="Times New Roman" w:eastAsiaTheme="minorHAnsi" w:hAnsi="Times New Roman" w:cs="Times New Roman"/>
          <w:color w:val="000000" w:themeColor="text1"/>
          <w:sz w:val="24"/>
          <w:szCs w:val="24"/>
          <w:lang w:val="en-US"/>
        </w:rPr>
        <w:t>oil</w:t>
      </w:r>
      <w:r w:rsidR="00E71ABC" w:rsidRPr="000C3E91">
        <w:rPr>
          <w:rFonts w:ascii="Times New Roman" w:eastAsiaTheme="minorHAnsi" w:hAnsi="Times New Roman" w:cs="Times New Roman"/>
          <w:color w:val="000000" w:themeColor="text1"/>
          <w:sz w:val="24"/>
          <w:szCs w:val="24"/>
          <w:lang w:val="en-US"/>
        </w:rPr>
        <w:t xml:space="preserve">, </w:t>
      </w:r>
      <w:r w:rsidR="00F233A1" w:rsidRPr="000C3E91">
        <w:rPr>
          <w:rFonts w:ascii="Times New Roman" w:eastAsiaTheme="minorHAnsi" w:hAnsi="Times New Roman" w:cs="Times New Roman"/>
          <w:color w:val="000000" w:themeColor="text1"/>
          <w:sz w:val="24"/>
          <w:szCs w:val="24"/>
          <w:lang w:val="en-US"/>
        </w:rPr>
        <w:t xml:space="preserve">appreciably </w:t>
      </w:r>
      <w:r w:rsidR="00E71ABC" w:rsidRPr="000C3E91">
        <w:rPr>
          <w:rFonts w:ascii="Times New Roman" w:eastAsiaTheme="minorHAnsi" w:hAnsi="Times New Roman" w:cs="Times New Roman"/>
          <w:color w:val="000000" w:themeColor="text1"/>
          <w:sz w:val="24"/>
          <w:szCs w:val="24"/>
          <w:lang w:val="en-US"/>
        </w:rPr>
        <w:t xml:space="preserve">higher than </w:t>
      </w:r>
      <w:r w:rsidR="00086C5B" w:rsidRPr="000C3E91">
        <w:rPr>
          <w:rFonts w:ascii="Times New Roman" w:eastAsiaTheme="minorHAnsi" w:hAnsi="Times New Roman" w:cs="Times New Roman"/>
          <w:color w:val="000000" w:themeColor="text1"/>
          <w:sz w:val="24"/>
          <w:szCs w:val="24"/>
          <w:lang w:val="en-US"/>
        </w:rPr>
        <w:t xml:space="preserve">that </w:t>
      </w:r>
      <w:r w:rsidR="00E71ABC" w:rsidRPr="000C3E91">
        <w:rPr>
          <w:rFonts w:ascii="Times New Roman" w:eastAsiaTheme="minorHAnsi" w:hAnsi="Times New Roman" w:cs="Times New Roman"/>
          <w:color w:val="000000" w:themeColor="text1"/>
          <w:sz w:val="24"/>
          <w:szCs w:val="24"/>
          <w:lang w:val="en-US"/>
        </w:rPr>
        <w:t xml:space="preserve">obtained </w:t>
      </w:r>
      <w:r w:rsidR="00F233A1" w:rsidRPr="000C3E91">
        <w:rPr>
          <w:rFonts w:ascii="Times New Roman" w:eastAsiaTheme="minorHAnsi" w:hAnsi="Times New Roman" w:cs="Times New Roman"/>
          <w:color w:val="000000" w:themeColor="text1"/>
          <w:sz w:val="24"/>
          <w:szCs w:val="24"/>
          <w:lang w:val="en-US"/>
        </w:rPr>
        <w:t>with</w:t>
      </w:r>
      <w:r w:rsidR="00E71ABC" w:rsidRPr="000C3E91">
        <w:rPr>
          <w:rFonts w:ascii="Times New Roman" w:eastAsiaTheme="minorHAnsi" w:hAnsi="Times New Roman" w:cs="Times New Roman"/>
          <w:color w:val="000000" w:themeColor="text1"/>
          <w:sz w:val="24"/>
          <w:szCs w:val="24"/>
          <w:lang w:val="en-US"/>
        </w:rPr>
        <w:t xml:space="preserve"> </w:t>
      </w:r>
      <w:r w:rsidR="0025474D" w:rsidRPr="000C3E91">
        <w:rPr>
          <w:rFonts w:ascii="Times New Roman" w:eastAsiaTheme="minorHAnsi" w:hAnsi="Times New Roman" w:cs="Times New Roman"/>
          <w:color w:val="000000" w:themeColor="text1"/>
          <w:sz w:val="24"/>
          <w:szCs w:val="24"/>
          <w:lang w:val="en-US"/>
        </w:rPr>
        <w:t>14.3</w:t>
      </w:r>
      <w:r w:rsidR="00725D68" w:rsidRPr="000C3E91">
        <w:rPr>
          <w:rFonts w:ascii="Times New Roman" w:eastAsiaTheme="minorHAnsi" w:hAnsi="Times New Roman" w:cs="Times New Roman"/>
          <w:color w:val="000000" w:themeColor="text1"/>
          <w:sz w:val="24"/>
          <w:szCs w:val="24"/>
          <w:lang w:val="en-US"/>
        </w:rPr>
        <w:t xml:space="preserve"> </w:t>
      </w:r>
      <w:r w:rsidR="00641AA4" w:rsidRPr="000C3E91">
        <w:rPr>
          <w:rFonts w:ascii="Times New Roman" w:eastAsiaTheme="minorHAnsi" w:hAnsi="Times New Roman" w:cs="Times New Roman"/>
          <w:color w:val="000000" w:themeColor="text1"/>
          <w:sz w:val="24"/>
          <w:szCs w:val="24"/>
          <w:lang w:val="en-US"/>
        </w:rPr>
        <w:t>cm</w:t>
      </w:r>
      <w:r w:rsidR="00641AA4" w:rsidRPr="000C3E91">
        <w:rPr>
          <w:rFonts w:ascii="Times New Roman" w:eastAsiaTheme="minorHAnsi" w:hAnsi="Times New Roman" w:cs="Times New Roman"/>
          <w:color w:val="000000" w:themeColor="text1"/>
          <w:sz w:val="24"/>
          <w:szCs w:val="24"/>
          <w:vertAlign w:val="superscript"/>
          <w:lang w:val="en-US"/>
        </w:rPr>
        <w:t>3</w:t>
      </w:r>
      <w:r w:rsidR="00E71ABC" w:rsidRPr="000C3E91">
        <w:rPr>
          <w:rFonts w:ascii="Times New Roman" w:eastAsiaTheme="minorHAnsi" w:hAnsi="Times New Roman" w:cs="Times New Roman"/>
          <w:color w:val="000000" w:themeColor="text1"/>
          <w:sz w:val="24"/>
          <w:szCs w:val="24"/>
          <w:lang w:val="en-US"/>
        </w:rPr>
        <w:t xml:space="preserve"> t-butanol</w:t>
      </w:r>
      <w:r w:rsidR="00317881">
        <w:rPr>
          <w:rFonts w:ascii="Times New Roman" w:eastAsiaTheme="minorHAnsi" w:hAnsi="Times New Roman" w:cs="Times New Roman"/>
          <w:color w:val="000000" w:themeColor="text1"/>
          <w:sz w:val="24"/>
          <w:szCs w:val="24"/>
          <w:lang w:val="en-US"/>
        </w:rPr>
        <w:t xml:space="preserve"> </w:t>
      </w:r>
      <w:r w:rsidR="00E71ABC" w:rsidRPr="000C3E91">
        <w:rPr>
          <w:rFonts w:ascii="Times New Roman" w:eastAsiaTheme="minorHAnsi" w:hAnsi="Times New Roman" w:cs="Times New Roman"/>
          <w:color w:val="000000" w:themeColor="text1"/>
          <w:sz w:val="24"/>
          <w:szCs w:val="24"/>
          <w:lang w:val="en-US"/>
        </w:rPr>
        <w:t>g</w:t>
      </w:r>
      <w:r w:rsidR="00317881" w:rsidRPr="00317881">
        <w:rPr>
          <w:rFonts w:ascii="Times New Roman" w:eastAsiaTheme="minorHAnsi" w:hAnsi="Times New Roman" w:cs="Times New Roman"/>
          <w:color w:val="000000" w:themeColor="text1"/>
          <w:sz w:val="24"/>
          <w:szCs w:val="24"/>
          <w:vertAlign w:val="superscript"/>
          <w:lang w:val="en-US"/>
        </w:rPr>
        <w:t>-1</w:t>
      </w:r>
      <w:r w:rsidR="00E71ABC" w:rsidRPr="000C3E91">
        <w:rPr>
          <w:rFonts w:ascii="Times New Roman" w:eastAsiaTheme="minorHAnsi" w:hAnsi="Times New Roman" w:cs="Times New Roman"/>
          <w:color w:val="000000" w:themeColor="text1"/>
          <w:sz w:val="24"/>
          <w:szCs w:val="24"/>
          <w:lang w:val="en-US"/>
        </w:rPr>
        <w:t xml:space="preserve"> (94.8</w:t>
      </w:r>
      <w:r w:rsidR="009E7AB7" w:rsidRPr="000C3E91">
        <w:rPr>
          <w:rFonts w:ascii="Times New Roman" w:eastAsiaTheme="minorHAnsi" w:hAnsi="Times New Roman" w:cs="Times New Roman"/>
          <w:color w:val="000000" w:themeColor="text1"/>
          <w:sz w:val="24"/>
          <w:szCs w:val="24"/>
          <w:lang w:val="en-US"/>
        </w:rPr>
        <w:t xml:space="preserve"> </w:t>
      </w:r>
      <w:r w:rsidR="00E71ABC" w:rsidRPr="000C3E91">
        <w:rPr>
          <w:rFonts w:ascii="Times New Roman" w:eastAsiaTheme="minorHAnsi" w:hAnsi="Times New Roman" w:cs="Times New Roman"/>
          <w:color w:val="000000" w:themeColor="text1"/>
          <w:sz w:val="24"/>
          <w:szCs w:val="24"/>
          <w:lang w:val="en-US"/>
        </w:rPr>
        <w:t xml:space="preserve">%). </w:t>
      </w:r>
      <w:r w:rsidR="000925BC" w:rsidRPr="000C3E91">
        <w:rPr>
          <w:rFonts w:ascii="Times New Roman" w:eastAsiaTheme="minorHAnsi" w:hAnsi="Times New Roman" w:cs="Times New Roman"/>
          <w:color w:val="000000" w:themeColor="text1"/>
          <w:sz w:val="24"/>
          <w:szCs w:val="24"/>
          <w:lang w:val="en-US"/>
        </w:rPr>
        <w:t>In a previous work</w:t>
      </w:r>
      <w:r w:rsidR="00086C5B" w:rsidRPr="000C3E91">
        <w:rPr>
          <w:rFonts w:ascii="Times New Roman" w:eastAsiaTheme="minorHAnsi" w:hAnsi="Times New Roman" w:cs="Times New Roman"/>
          <w:color w:val="000000" w:themeColor="text1"/>
          <w:sz w:val="24"/>
          <w:szCs w:val="24"/>
          <w:lang w:val="en-US"/>
        </w:rPr>
        <w:t>,</w:t>
      </w:r>
      <w:r w:rsidR="000925BC" w:rsidRPr="000C3E91">
        <w:rPr>
          <w:rFonts w:ascii="Times New Roman" w:eastAsiaTheme="minorHAnsi" w:hAnsi="Times New Roman" w:cs="Times New Roman"/>
          <w:color w:val="000000" w:themeColor="text1"/>
          <w:sz w:val="24"/>
          <w:szCs w:val="24"/>
          <w:lang w:val="en-US"/>
        </w:rPr>
        <w:t xml:space="preserve"> a lower t-butanol/oil ratio (3.9 </w:t>
      </w:r>
      <w:r w:rsidR="00641AA4" w:rsidRPr="000C3E91">
        <w:rPr>
          <w:rFonts w:ascii="Times New Roman" w:eastAsiaTheme="minorHAnsi" w:hAnsi="Times New Roman" w:cs="Times New Roman"/>
          <w:color w:val="000000" w:themeColor="text1"/>
          <w:sz w:val="24"/>
          <w:szCs w:val="24"/>
          <w:lang w:val="en-US"/>
        </w:rPr>
        <w:t>cm</w:t>
      </w:r>
      <w:r w:rsidR="00641AA4" w:rsidRPr="000C3E91">
        <w:rPr>
          <w:rFonts w:ascii="Times New Roman" w:eastAsiaTheme="minorHAnsi" w:hAnsi="Times New Roman" w:cs="Times New Roman"/>
          <w:color w:val="000000" w:themeColor="text1"/>
          <w:sz w:val="24"/>
          <w:szCs w:val="24"/>
          <w:vertAlign w:val="superscript"/>
          <w:lang w:val="en-US"/>
        </w:rPr>
        <w:t>3</w:t>
      </w:r>
      <w:r w:rsidR="00317881">
        <w:rPr>
          <w:rFonts w:ascii="Times New Roman" w:eastAsiaTheme="minorHAnsi" w:hAnsi="Times New Roman" w:cs="Times New Roman"/>
          <w:color w:val="000000" w:themeColor="text1"/>
          <w:sz w:val="24"/>
          <w:szCs w:val="24"/>
          <w:lang w:val="en-US"/>
        </w:rPr>
        <w:t xml:space="preserve"> </w:t>
      </w:r>
      <w:r w:rsidR="000925BC" w:rsidRPr="000C3E91">
        <w:rPr>
          <w:rFonts w:ascii="Times New Roman" w:eastAsiaTheme="minorHAnsi" w:hAnsi="Times New Roman" w:cs="Times New Roman"/>
          <w:color w:val="000000" w:themeColor="text1"/>
          <w:sz w:val="24"/>
          <w:szCs w:val="24"/>
          <w:lang w:val="en-US"/>
        </w:rPr>
        <w:t>g</w:t>
      </w:r>
      <w:r w:rsidR="00317881" w:rsidRPr="00317881">
        <w:rPr>
          <w:rFonts w:ascii="Times New Roman" w:eastAsiaTheme="minorHAnsi" w:hAnsi="Times New Roman" w:cs="Times New Roman"/>
          <w:color w:val="000000" w:themeColor="text1"/>
          <w:sz w:val="24"/>
          <w:szCs w:val="24"/>
          <w:vertAlign w:val="superscript"/>
          <w:lang w:val="en-US"/>
        </w:rPr>
        <w:t>-1</w:t>
      </w:r>
      <w:r w:rsidR="000925BC" w:rsidRPr="000C3E91">
        <w:rPr>
          <w:rFonts w:ascii="Times New Roman" w:eastAsiaTheme="minorHAnsi" w:hAnsi="Times New Roman" w:cs="Times New Roman"/>
          <w:color w:val="000000" w:themeColor="text1"/>
          <w:sz w:val="24"/>
          <w:szCs w:val="24"/>
          <w:lang w:val="en-US"/>
        </w:rPr>
        <w:t xml:space="preserve">) was required in the transesterification of </w:t>
      </w:r>
      <w:r w:rsidR="00354408" w:rsidRPr="000C3E91">
        <w:rPr>
          <w:rFonts w:ascii="Times New Roman" w:eastAsiaTheme="minorHAnsi" w:hAnsi="Times New Roman" w:cs="Times New Roman"/>
          <w:color w:val="000000" w:themeColor="text1"/>
          <w:sz w:val="24"/>
          <w:szCs w:val="24"/>
          <w:lang w:val="en-US"/>
        </w:rPr>
        <w:t>the</w:t>
      </w:r>
      <w:r w:rsidR="000925BC" w:rsidRPr="000C3E91">
        <w:rPr>
          <w:rFonts w:ascii="Times New Roman" w:eastAsiaTheme="minorHAnsi" w:hAnsi="Times New Roman" w:cs="Times New Roman"/>
          <w:color w:val="000000" w:themeColor="text1"/>
          <w:sz w:val="24"/>
          <w:szCs w:val="24"/>
          <w:lang w:val="en-US"/>
        </w:rPr>
        <w:t xml:space="preserve"> oil extracted from </w:t>
      </w:r>
      <w:r w:rsidR="000925BC" w:rsidRPr="000C3E91">
        <w:rPr>
          <w:rFonts w:ascii="Times New Roman" w:eastAsiaTheme="minorHAnsi" w:hAnsi="Times New Roman" w:cs="Times New Roman"/>
          <w:i/>
          <w:color w:val="000000" w:themeColor="text1"/>
          <w:sz w:val="24"/>
          <w:szCs w:val="24"/>
          <w:lang w:val="en-US"/>
        </w:rPr>
        <w:t xml:space="preserve">N. </w:t>
      </w:r>
      <w:proofErr w:type="spellStart"/>
      <w:r w:rsidR="000925BC" w:rsidRPr="000C3E91">
        <w:rPr>
          <w:rFonts w:ascii="Times New Roman" w:eastAsiaTheme="minorHAnsi" w:hAnsi="Times New Roman" w:cs="Times New Roman"/>
          <w:i/>
          <w:color w:val="000000" w:themeColor="text1"/>
          <w:sz w:val="24"/>
          <w:szCs w:val="24"/>
          <w:lang w:val="en-US"/>
        </w:rPr>
        <w:t>gaditana</w:t>
      </w:r>
      <w:proofErr w:type="spellEnd"/>
      <w:r w:rsidR="000925BC" w:rsidRPr="000C3E91">
        <w:rPr>
          <w:rFonts w:ascii="Times New Roman" w:eastAsiaTheme="minorHAnsi" w:hAnsi="Times New Roman" w:cs="Times New Roman"/>
          <w:color w:val="000000" w:themeColor="text1"/>
          <w:sz w:val="24"/>
          <w:szCs w:val="24"/>
          <w:lang w:val="en-US"/>
        </w:rPr>
        <w:t xml:space="preserve"> biomass</w:t>
      </w:r>
      <w:r w:rsidR="006F4CFE" w:rsidRPr="000C3E91">
        <w:rPr>
          <w:rFonts w:ascii="Times New Roman" w:eastAsiaTheme="minorHAnsi" w:hAnsi="Times New Roman" w:cs="Times New Roman"/>
          <w:color w:val="000000" w:themeColor="text1"/>
          <w:sz w:val="24"/>
          <w:szCs w:val="24"/>
          <w:lang w:val="en-US"/>
        </w:rPr>
        <w:t>, catalyzed also by N435,</w:t>
      </w:r>
      <w:r w:rsidR="000925BC" w:rsidRPr="000C3E91">
        <w:rPr>
          <w:rFonts w:ascii="Times New Roman" w:eastAsiaTheme="minorHAnsi" w:hAnsi="Times New Roman" w:cs="Times New Roman"/>
          <w:color w:val="000000" w:themeColor="text1"/>
          <w:sz w:val="24"/>
          <w:szCs w:val="24"/>
          <w:lang w:val="en-US"/>
        </w:rPr>
        <w:t xml:space="preserve"> for a 94.7</w:t>
      </w:r>
      <w:r w:rsidR="009E7AB7" w:rsidRPr="000C3E91">
        <w:rPr>
          <w:rFonts w:ascii="Times New Roman" w:eastAsiaTheme="minorHAnsi" w:hAnsi="Times New Roman" w:cs="Times New Roman"/>
          <w:color w:val="000000" w:themeColor="text1"/>
          <w:sz w:val="24"/>
          <w:szCs w:val="24"/>
          <w:lang w:val="en-US"/>
        </w:rPr>
        <w:t xml:space="preserve"> </w:t>
      </w:r>
      <w:r w:rsidR="000925BC" w:rsidRPr="000C3E91">
        <w:rPr>
          <w:rFonts w:ascii="Times New Roman" w:eastAsiaTheme="minorHAnsi" w:hAnsi="Times New Roman" w:cs="Times New Roman"/>
          <w:color w:val="000000" w:themeColor="text1"/>
          <w:sz w:val="24"/>
          <w:szCs w:val="24"/>
          <w:lang w:val="en-US"/>
        </w:rPr>
        <w:t xml:space="preserve">% conversion at 48 h </w:t>
      </w:r>
      <w:r w:rsidR="005F6F90" w:rsidRPr="000C3E91">
        <w:rPr>
          <w:rFonts w:ascii="Times New Roman" w:eastAsiaTheme="minorHAnsi" w:hAnsi="Times New Roman" w:cs="Times New Roman"/>
          <w:color w:val="000000" w:themeColor="text1"/>
          <w:sz w:val="24"/>
          <w:szCs w:val="24"/>
          <w:lang w:val="en-US"/>
        </w:rPr>
        <w:t>[</w:t>
      </w:r>
      <w:r w:rsidR="00E35AFF" w:rsidRPr="000C3E91">
        <w:rPr>
          <w:rFonts w:ascii="Times New Roman" w:eastAsiaTheme="minorHAnsi" w:hAnsi="Times New Roman" w:cs="Times New Roman"/>
          <w:color w:val="000000" w:themeColor="text1"/>
          <w:sz w:val="24"/>
          <w:szCs w:val="24"/>
          <w:lang w:val="en-US"/>
        </w:rPr>
        <w:t>3</w:t>
      </w:r>
      <w:r w:rsidR="005F6F90" w:rsidRPr="000C3E91">
        <w:rPr>
          <w:rFonts w:ascii="Times New Roman" w:eastAsiaTheme="minorHAnsi" w:hAnsi="Times New Roman" w:cs="Times New Roman"/>
          <w:color w:val="000000" w:themeColor="text1"/>
          <w:sz w:val="24"/>
          <w:szCs w:val="24"/>
          <w:lang w:val="en-US"/>
        </w:rPr>
        <w:t>]</w:t>
      </w:r>
      <w:r w:rsidR="00086C5B" w:rsidRPr="000C3E91">
        <w:rPr>
          <w:rFonts w:ascii="Times New Roman" w:eastAsiaTheme="minorHAnsi" w:hAnsi="Times New Roman" w:cs="Times New Roman"/>
          <w:color w:val="000000" w:themeColor="text1"/>
          <w:sz w:val="24"/>
          <w:szCs w:val="24"/>
          <w:lang w:val="en-US"/>
        </w:rPr>
        <w:t>;</w:t>
      </w:r>
      <w:r w:rsidR="00F233A1" w:rsidRPr="000C3E91">
        <w:rPr>
          <w:rFonts w:ascii="Times New Roman" w:eastAsiaTheme="minorHAnsi" w:hAnsi="Times New Roman" w:cs="Times New Roman"/>
          <w:color w:val="000000" w:themeColor="text1"/>
          <w:sz w:val="24"/>
          <w:szCs w:val="24"/>
          <w:lang w:val="en-US"/>
        </w:rPr>
        <w:t xml:space="preserve"> </w:t>
      </w:r>
      <w:r w:rsidR="00086C5B" w:rsidRPr="000C3E91">
        <w:rPr>
          <w:rFonts w:ascii="Times New Roman" w:eastAsiaTheme="minorHAnsi" w:hAnsi="Times New Roman" w:cs="Times New Roman"/>
          <w:color w:val="000000" w:themeColor="text1"/>
          <w:sz w:val="24"/>
          <w:szCs w:val="24"/>
          <w:lang w:val="en-US"/>
        </w:rPr>
        <w:t xml:space="preserve">this </w:t>
      </w:r>
      <w:r w:rsidR="00F233A1" w:rsidRPr="000C3E91">
        <w:rPr>
          <w:rFonts w:ascii="Times New Roman" w:eastAsiaTheme="minorHAnsi" w:hAnsi="Times New Roman" w:cs="Times New Roman"/>
          <w:color w:val="000000" w:themeColor="text1"/>
          <w:sz w:val="24"/>
          <w:szCs w:val="24"/>
          <w:lang w:val="en-US"/>
        </w:rPr>
        <w:t xml:space="preserve">is </w:t>
      </w:r>
      <w:r w:rsidR="006F4CFE" w:rsidRPr="000C3E91">
        <w:rPr>
          <w:rFonts w:ascii="Times New Roman" w:eastAsiaTheme="minorHAnsi" w:hAnsi="Times New Roman" w:cs="Times New Roman"/>
          <w:color w:val="000000" w:themeColor="text1"/>
          <w:sz w:val="24"/>
          <w:szCs w:val="24"/>
          <w:lang w:val="en-US"/>
        </w:rPr>
        <w:t>because</w:t>
      </w:r>
      <w:r w:rsidR="00086C5B" w:rsidRPr="000C3E91">
        <w:rPr>
          <w:rFonts w:ascii="Times New Roman" w:eastAsiaTheme="minorHAnsi" w:hAnsi="Times New Roman" w:cs="Times New Roman"/>
          <w:color w:val="000000" w:themeColor="text1"/>
          <w:sz w:val="24"/>
          <w:szCs w:val="24"/>
          <w:lang w:val="en-US"/>
        </w:rPr>
        <w:t>,</w:t>
      </w:r>
      <w:r w:rsidR="006F4CFE" w:rsidRPr="000C3E91">
        <w:rPr>
          <w:rFonts w:ascii="Times New Roman" w:eastAsiaTheme="minorHAnsi" w:hAnsi="Times New Roman" w:cs="Times New Roman"/>
          <w:color w:val="000000" w:themeColor="text1"/>
          <w:sz w:val="24"/>
          <w:szCs w:val="24"/>
          <w:lang w:val="en-US"/>
        </w:rPr>
        <w:t xml:space="preserve"> </w:t>
      </w:r>
      <w:r w:rsidR="00E01643" w:rsidRPr="000C3E91">
        <w:rPr>
          <w:rFonts w:ascii="Times New Roman" w:eastAsiaTheme="minorHAnsi" w:hAnsi="Times New Roman" w:cs="Times New Roman"/>
          <w:color w:val="000000" w:themeColor="text1"/>
          <w:sz w:val="24"/>
          <w:szCs w:val="24"/>
          <w:lang w:val="en-US"/>
        </w:rPr>
        <w:t xml:space="preserve">in the </w:t>
      </w:r>
      <w:r w:rsidR="00AB1985" w:rsidRPr="000C3E91">
        <w:rPr>
          <w:rFonts w:ascii="Times New Roman" w:eastAsiaTheme="minorHAnsi" w:hAnsi="Times New Roman" w:cs="Times New Roman"/>
          <w:color w:val="000000" w:themeColor="text1"/>
          <w:sz w:val="24"/>
          <w:szCs w:val="24"/>
          <w:lang w:val="en-US"/>
        </w:rPr>
        <w:t>direct transesterification</w:t>
      </w:r>
      <w:r w:rsidR="00086C5B" w:rsidRPr="000C3E91">
        <w:rPr>
          <w:rFonts w:ascii="Times New Roman" w:eastAsiaTheme="minorHAnsi" w:hAnsi="Times New Roman" w:cs="Times New Roman"/>
          <w:color w:val="000000" w:themeColor="text1"/>
          <w:sz w:val="24"/>
          <w:szCs w:val="24"/>
          <w:lang w:val="en-US"/>
        </w:rPr>
        <w:t>,</w:t>
      </w:r>
      <w:r w:rsidR="00AB1985" w:rsidRPr="000C3E91">
        <w:rPr>
          <w:rFonts w:ascii="Times New Roman" w:eastAsiaTheme="minorHAnsi" w:hAnsi="Times New Roman" w:cs="Times New Roman"/>
          <w:color w:val="000000" w:themeColor="text1"/>
          <w:sz w:val="24"/>
          <w:szCs w:val="24"/>
          <w:lang w:val="en-US"/>
        </w:rPr>
        <w:t xml:space="preserve"> </w:t>
      </w:r>
      <w:r w:rsidR="00631631" w:rsidRPr="000C3E91">
        <w:rPr>
          <w:rFonts w:ascii="Times New Roman" w:eastAsiaTheme="minorHAnsi" w:hAnsi="Times New Roman" w:cs="Times New Roman"/>
          <w:color w:val="000000" w:themeColor="text1"/>
          <w:sz w:val="24"/>
          <w:szCs w:val="24"/>
          <w:lang w:val="en-US"/>
        </w:rPr>
        <w:t>all the biomass is present in the reaction medium and the viscosity is higher</w:t>
      </w:r>
      <w:r w:rsidR="00086C5B" w:rsidRPr="000C3E91">
        <w:rPr>
          <w:rFonts w:ascii="Times New Roman" w:eastAsiaTheme="minorHAnsi" w:hAnsi="Times New Roman" w:cs="Times New Roman"/>
          <w:color w:val="000000" w:themeColor="text1"/>
          <w:sz w:val="24"/>
          <w:szCs w:val="24"/>
          <w:lang w:val="en-US"/>
        </w:rPr>
        <w:t>.</w:t>
      </w:r>
      <w:r w:rsidR="00631631" w:rsidRPr="000C3E91">
        <w:rPr>
          <w:rFonts w:ascii="Times New Roman" w:eastAsiaTheme="minorHAnsi" w:hAnsi="Times New Roman" w:cs="Times New Roman"/>
          <w:color w:val="000000" w:themeColor="text1"/>
          <w:sz w:val="24"/>
          <w:szCs w:val="24"/>
          <w:lang w:val="en-US"/>
        </w:rPr>
        <w:t xml:space="preserve"> </w:t>
      </w:r>
      <w:r w:rsidR="00086C5B" w:rsidRPr="000C3E91">
        <w:rPr>
          <w:rFonts w:ascii="Times New Roman" w:eastAsiaTheme="minorHAnsi" w:hAnsi="Times New Roman" w:cs="Times New Roman"/>
          <w:color w:val="000000" w:themeColor="text1"/>
          <w:sz w:val="24"/>
          <w:szCs w:val="24"/>
          <w:lang w:val="en-US"/>
        </w:rPr>
        <w:t>M</w:t>
      </w:r>
      <w:r w:rsidR="00631631" w:rsidRPr="000C3E91">
        <w:rPr>
          <w:rFonts w:ascii="Times New Roman" w:eastAsiaTheme="minorHAnsi" w:hAnsi="Times New Roman" w:cs="Times New Roman"/>
          <w:color w:val="000000" w:themeColor="text1"/>
          <w:sz w:val="24"/>
          <w:szCs w:val="24"/>
          <w:lang w:val="en-US"/>
        </w:rPr>
        <w:t>oreover</w:t>
      </w:r>
      <w:r w:rsidR="00086C5B" w:rsidRPr="000C3E91">
        <w:rPr>
          <w:rFonts w:ascii="Times New Roman" w:eastAsiaTheme="minorHAnsi" w:hAnsi="Times New Roman" w:cs="Times New Roman"/>
          <w:color w:val="000000" w:themeColor="text1"/>
          <w:sz w:val="24"/>
          <w:szCs w:val="24"/>
          <w:lang w:val="en-US"/>
        </w:rPr>
        <w:t>,</w:t>
      </w:r>
      <w:r w:rsidR="00631631" w:rsidRPr="000C3E91">
        <w:rPr>
          <w:rFonts w:ascii="Times New Roman" w:eastAsiaTheme="minorHAnsi" w:hAnsi="Times New Roman" w:cs="Times New Roman"/>
          <w:color w:val="000000" w:themeColor="text1"/>
          <w:sz w:val="24"/>
          <w:szCs w:val="24"/>
          <w:lang w:val="en-US"/>
        </w:rPr>
        <w:t xml:space="preserve"> </w:t>
      </w:r>
      <w:r w:rsidR="00AB1985" w:rsidRPr="000C3E91">
        <w:rPr>
          <w:rFonts w:ascii="Times New Roman" w:eastAsiaTheme="minorHAnsi" w:hAnsi="Times New Roman" w:cs="Times New Roman"/>
          <w:color w:val="000000" w:themeColor="text1"/>
          <w:sz w:val="24"/>
          <w:szCs w:val="24"/>
          <w:lang w:val="en-US"/>
        </w:rPr>
        <w:t xml:space="preserve">most </w:t>
      </w:r>
      <w:r w:rsidR="00086C5B" w:rsidRPr="000C3E91">
        <w:rPr>
          <w:rFonts w:ascii="Times New Roman" w:eastAsiaTheme="minorHAnsi" w:hAnsi="Times New Roman" w:cs="Times New Roman"/>
          <w:color w:val="000000" w:themeColor="text1"/>
          <w:sz w:val="24"/>
          <w:szCs w:val="24"/>
          <w:lang w:val="en-US"/>
        </w:rPr>
        <w:t xml:space="preserve">of the </w:t>
      </w:r>
      <w:r w:rsidR="00AB1985" w:rsidRPr="000C3E91">
        <w:rPr>
          <w:rFonts w:ascii="Times New Roman" w:eastAsiaTheme="minorHAnsi" w:hAnsi="Times New Roman" w:cs="Times New Roman"/>
          <w:color w:val="000000" w:themeColor="text1"/>
          <w:sz w:val="24"/>
          <w:szCs w:val="24"/>
          <w:lang w:val="en-US"/>
        </w:rPr>
        <w:t>oil remained inside the microalgal biomass, which adsorb</w:t>
      </w:r>
      <w:r w:rsidR="00E01643" w:rsidRPr="000C3E91">
        <w:rPr>
          <w:rFonts w:ascii="Times New Roman" w:eastAsiaTheme="minorHAnsi" w:hAnsi="Times New Roman" w:cs="Times New Roman"/>
          <w:color w:val="000000" w:themeColor="text1"/>
          <w:sz w:val="24"/>
          <w:szCs w:val="24"/>
          <w:lang w:val="en-US"/>
        </w:rPr>
        <w:t>s</w:t>
      </w:r>
      <w:r w:rsidR="00AB1985" w:rsidRPr="000C3E91">
        <w:rPr>
          <w:rFonts w:ascii="Times New Roman" w:eastAsiaTheme="minorHAnsi" w:hAnsi="Times New Roman" w:cs="Times New Roman"/>
          <w:color w:val="000000" w:themeColor="text1"/>
          <w:sz w:val="24"/>
          <w:szCs w:val="24"/>
          <w:lang w:val="en-US"/>
        </w:rPr>
        <w:t xml:space="preserve"> some of these lipids during transesterification</w:t>
      </w:r>
      <w:r w:rsidR="00086C5B" w:rsidRPr="000C3E91">
        <w:rPr>
          <w:rFonts w:ascii="Times New Roman" w:eastAsiaTheme="minorHAnsi" w:hAnsi="Times New Roman" w:cs="Times New Roman"/>
          <w:color w:val="000000" w:themeColor="text1"/>
          <w:sz w:val="24"/>
          <w:szCs w:val="24"/>
          <w:lang w:val="en-US"/>
        </w:rPr>
        <w:t>;</w:t>
      </w:r>
      <w:r w:rsidR="00AB1985" w:rsidRPr="000C3E91">
        <w:rPr>
          <w:rFonts w:ascii="Times New Roman" w:eastAsiaTheme="minorHAnsi" w:hAnsi="Times New Roman" w:cs="Times New Roman"/>
          <w:color w:val="000000" w:themeColor="text1"/>
          <w:sz w:val="24"/>
          <w:szCs w:val="24"/>
          <w:lang w:val="en-US"/>
        </w:rPr>
        <w:t xml:space="preserve"> and </w:t>
      </w:r>
      <w:r w:rsidR="00086C5B" w:rsidRPr="000C3E91">
        <w:rPr>
          <w:rFonts w:ascii="Times New Roman" w:eastAsiaTheme="minorHAnsi" w:hAnsi="Times New Roman" w:cs="Times New Roman"/>
          <w:color w:val="000000" w:themeColor="text1"/>
          <w:sz w:val="24"/>
          <w:szCs w:val="24"/>
          <w:lang w:val="en-US"/>
        </w:rPr>
        <w:t xml:space="preserve">the </w:t>
      </w:r>
      <w:r w:rsidR="00AB1985" w:rsidRPr="000C3E91">
        <w:rPr>
          <w:rFonts w:ascii="Times New Roman" w:eastAsiaTheme="minorHAnsi" w:hAnsi="Times New Roman" w:cs="Times New Roman"/>
          <w:color w:val="000000" w:themeColor="text1"/>
          <w:sz w:val="24"/>
          <w:szCs w:val="24"/>
          <w:lang w:val="en-US"/>
        </w:rPr>
        <w:t xml:space="preserve">solvent is particularly important to enhance the mass transfer of reactants and products </w:t>
      </w:r>
      <w:r w:rsidR="005F6F90" w:rsidRPr="000C3E91">
        <w:rPr>
          <w:rFonts w:ascii="Times New Roman" w:eastAsiaTheme="minorHAnsi" w:hAnsi="Times New Roman" w:cs="Times New Roman"/>
          <w:color w:val="000000" w:themeColor="text1"/>
          <w:sz w:val="24"/>
          <w:szCs w:val="24"/>
          <w:lang w:val="en-US"/>
        </w:rPr>
        <w:t>[</w:t>
      </w:r>
      <w:r w:rsidR="00E35AFF" w:rsidRPr="000C3E91">
        <w:rPr>
          <w:rFonts w:ascii="Times New Roman" w:eastAsiaTheme="minorHAnsi" w:hAnsi="Times New Roman" w:cs="Times New Roman"/>
          <w:color w:val="000000" w:themeColor="text1"/>
          <w:sz w:val="24"/>
          <w:szCs w:val="24"/>
          <w:lang w:val="en-US"/>
        </w:rPr>
        <w:t>18</w:t>
      </w:r>
      <w:r w:rsidR="005F6F90" w:rsidRPr="000C3E91">
        <w:rPr>
          <w:rFonts w:ascii="Times New Roman" w:eastAsiaTheme="minorHAnsi" w:hAnsi="Times New Roman" w:cs="Times New Roman"/>
          <w:color w:val="000000" w:themeColor="text1"/>
          <w:sz w:val="24"/>
          <w:szCs w:val="24"/>
          <w:lang w:val="en-US"/>
        </w:rPr>
        <w:t>]</w:t>
      </w:r>
      <w:r w:rsidR="00AB1985" w:rsidRPr="000C3E91">
        <w:rPr>
          <w:rFonts w:ascii="Times New Roman" w:eastAsiaTheme="minorHAnsi" w:hAnsi="Times New Roman" w:cs="Times New Roman"/>
          <w:color w:val="000000" w:themeColor="text1"/>
          <w:sz w:val="24"/>
          <w:szCs w:val="24"/>
          <w:lang w:val="en-US"/>
        </w:rPr>
        <w:t>.</w:t>
      </w:r>
      <w:r w:rsidR="000925BC" w:rsidRPr="000C3E91">
        <w:rPr>
          <w:rFonts w:ascii="Times New Roman" w:eastAsiaTheme="minorHAnsi" w:hAnsi="Times New Roman" w:cs="Times New Roman"/>
          <w:color w:val="000000" w:themeColor="text1"/>
          <w:sz w:val="24"/>
          <w:szCs w:val="24"/>
          <w:lang w:val="en-US"/>
        </w:rPr>
        <w:t xml:space="preserve"> </w:t>
      </w:r>
      <w:r w:rsidR="00631631" w:rsidRPr="000C3E91">
        <w:rPr>
          <w:rFonts w:ascii="Times New Roman" w:eastAsiaTheme="minorHAnsi" w:hAnsi="Times New Roman" w:cs="Times New Roman"/>
          <w:color w:val="000000" w:themeColor="text1"/>
          <w:sz w:val="24"/>
          <w:szCs w:val="24"/>
          <w:lang w:val="en-US"/>
        </w:rPr>
        <w:t>So</w:t>
      </w:r>
      <w:r w:rsidR="00086C5B" w:rsidRPr="000C3E91">
        <w:rPr>
          <w:rFonts w:ascii="Times New Roman" w:eastAsiaTheme="minorHAnsi" w:hAnsi="Times New Roman" w:cs="Times New Roman"/>
          <w:color w:val="000000" w:themeColor="text1"/>
          <w:sz w:val="24"/>
          <w:szCs w:val="24"/>
          <w:lang w:val="en-US"/>
        </w:rPr>
        <w:t>,</w:t>
      </w:r>
      <w:r w:rsidR="00631631" w:rsidRPr="000C3E91">
        <w:rPr>
          <w:rFonts w:ascii="Times New Roman" w:eastAsiaTheme="minorHAnsi" w:hAnsi="Times New Roman" w:cs="Times New Roman"/>
          <w:color w:val="000000" w:themeColor="text1"/>
          <w:sz w:val="24"/>
          <w:szCs w:val="24"/>
          <w:lang w:val="en-US"/>
        </w:rPr>
        <w:t xml:space="preserve"> t</w:t>
      </w:r>
      <w:r w:rsidR="00AB1985" w:rsidRPr="000C3E91">
        <w:rPr>
          <w:rFonts w:ascii="Times New Roman" w:eastAsiaTheme="minorHAnsi" w:hAnsi="Times New Roman" w:cs="Times New Roman"/>
          <w:color w:val="000000" w:themeColor="text1"/>
          <w:sz w:val="24"/>
          <w:szCs w:val="24"/>
          <w:lang w:val="en-US"/>
        </w:rPr>
        <w:t xml:space="preserve">hese authors </w:t>
      </w:r>
      <w:r w:rsidR="005B2770" w:rsidRPr="000C3E91">
        <w:rPr>
          <w:rFonts w:ascii="Times New Roman" w:eastAsiaTheme="minorHAnsi" w:hAnsi="Times New Roman" w:cs="Times New Roman"/>
          <w:color w:val="000000" w:themeColor="text1"/>
          <w:sz w:val="24"/>
          <w:szCs w:val="24"/>
          <w:lang w:val="en-US"/>
        </w:rPr>
        <w:t xml:space="preserve">(in the direct </w:t>
      </w:r>
      <w:r w:rsidR="00086C5B" w:rsidRPr="000C3E91">
        <w:rPr>
          <w:rFonts w:ascii="Times New Roman" w:eastAsiaTheme="minorHAnsi" w:hAnsi="Times New Roman" w:cs="Times New Roman"/>
          <w:color w:val="000000" w:themeColor="text1"/>
          <w:sz w:val="24"/>
          <w:szCs w:val="24"/>
          <w:lang w:val="en-US"/>
        </w:rPr>
        <w:t>transesterification</w:t>
      </w:r>
      <w:r w:rsidR="005B2770" w:rsidRPr="000C3E91">
        <w:rPr>
          <w:rFonts w:ascii="Times New Roman" w:eastAsiaTheme="minorHAnsi" w:hAnsi="Times New Roman" w:cs="Times New Roman"/>
          <w:color w:val="000000" w:themeColor="text1"/>
          <w:sz w:val="24"/>
          <w:szCs w:val="24"/>
          <w:lang w:val="en-US"/>
        </w:rPr>
        <w:t xml:space="preserve"> of </w:t>
      </w:r>
      <w:r w:rsidR="005B2770" w:rsidRPr="000C3E91">
        <w:rPr>
          <w:rFonts w:ascii="Times New Roman" w:eastAsiaTheme="minorHAnsi" w:hAnsi="Times New Roman" w:cs="Times New Roman"/>
          <w:i/>
          <w:color w:val="000000" w:themeColor="text1"/>
          <w:sz w:val="24"/>
          <w:szCs w:val="24"/>
          <w:lang w:val="en-US"/>
        </w:rPr>
        <w:t>Chlorella vulgaris</w:t>
      </w:r>
      <w:r w:rsidR="005B2770" w:rsidRPr="000C3E91">
        <w:rPr>
          <w:rFonts w:ascii="Times New Roman" w:eastAsiaTheme="minorHAnsi" w:hAnsi="Times New Roman" w:cs="Times New Roman"/>
          <w:color w:val="000000" w:themeColor="text1"/>
          <w:sz w:val="24"/>
          <w:szCs w:val="24"/>
          <w:lang w:val="en-US"/>
        </w:rPr>
        <w:t xml:space="preserve"> lipids catalyzed by </w:t>
      </w:r>
      <w:proofErr w:type="spellStart"/>
      <w:r w:rsidR="005B2770" w:rsidRPr="000C3E91">
        <w:rPr>
          <w:rFonts w:ascii="Times New Roman" w:eastAsiaTheme="minorHAnsi" w:hAnsi="Times New Roman" w:cs="Times New Roman"/>
          <w:i/>
          <w:color w:val="000000" w:themeColor="text1"/>
          <w:sz w:val="24"/>
          <w:szCs w:val="24"/>
          <w:lang w:val="en-US"/>
        </w:rPr>
        <w:t>Burkholderia</w:t>
      </w:r>
      <w:proofErr w:type="spellEnd"/>
      <w:r w:rsidR="005B2770" w:rsidRPr="000C3E91">
        <w:rPr>
          <w:rFonts w:ascii="Times New Roman" w:eastAsiaTheme="minorHAnsi" w:hAnsi="Times New Roman" w:cs="Times New Roman"/>
          <w:color w:val="000000" w:themeColor="text1"/>
          <w:sz w:val="24"/>
          <w:szCs w:val="24"/>
          <w:lang w:val="en-US"/>
        </w:rPr>
        <w:t xml:space="preserve"> lipase in hexane) </w:t>
      </w:r>
      <w:r w:rsidR="00E01643" w:rsidRPr="000C3E91">
        <w:rPr>
          <w:rFonts w:ascii="Times New Roman" w:eastAsiaTheme="minorHAnsi" w:hAnsi="Times New Roman" w:cs="Times New Roman"/>
          <w:color w:val="000000" w:themeColor="text1"/>
          <w:sz w:val="24"/>
          <w:szCs w:val="24"/>
          <w:lang w:val="en-US"/>
        </w:rPr>
        <w:t xml:space="preserve">did not </w:t>
      </w:r>
      <w:r w:rsidR="00AB1985" w:rsidRPr="000C3E91">
        <w:rPr>
          <w:rFonts w:ascii="Times New Roman" w:eastAsiaTheme="minorHAnsi" w:hAnsi="Times New Roman" w:cs="Times New Roman"/>
          <w:color w:val="000000" w:themeColor="text1"/>
          <w:sz w:val="24"/>
          <w:szCs w:val="24"/>
          <w:lang w:val="en-US"/>
        </w:rPr>
        <w:t xml:space="preserve">observe </w:t>
      </w:r>
      <w:r w:rsidR="00E01643" w:rsidRPr="000C3E91">
        <w:rPr>
          <w:rFonts w:ascii="Times New Roman" w:eastAsiaTheme="minorHAnsi" w:hAnsi="Times New Roman" w:cs="Times New Roman"/>
          <w:color w:val="000000" w:themeColor="text1"/>
          <w:sz w:val="24"/>
          <w:szCs w:val="24"/>
          <w:lang w:val="en-US"/>
        </w:rPr>
        <w:t xml:space="preserve">conversion to biodiesel when the solvent </w:t>
      </w:r>
      <w:r w:rsidR="009E7AB7" w:rsidRPr="000C3E91">
        <w:rPr>
          <w:rFonts w:ascii="Times New Roman" w:eastAsiaTheme="minorHAnsi" w:hAnsi="Times New Roman" w:cs="Times New Roman"/>
          <w:color w:val="000000" w:themeColor="text1"/>
          <w:sz w:val="24"/>
          <w:szCs w:val="24"/>
          <w:lang w:val="en-US"/>
        </w:rPr>
        <w:t>mass fraction</w:t>
      </w:r>
      <w:r w:rsidR="00E01643" w:rsidRPr="000C3E91">
        <w:rPr>
          <w:rFonts w:ascii="Times New Roman" w:eastAsiaTheme="minorHAnsi" w:hAnsi="Times New Roman" w:cs="Times New Roman"/>
          <w:color w:val="000000" w:themeColor="text1"/>
          <w:sz w:val="24"/>
          <w:szCs w:val="24"/>
          <w:lang w:val="en-US"/>
        </w:rPr>
        <w:t xml:space="preserve"> was less than 50 %.</w:t>
      </w:r>
      <w:r w:rsidR="00D77BDC" w:rsidRPr="000C3E91">
        <w:rPr>
          <w:rFonts w:ascii="Times New Roman" w:eastAsiaTheme="minorHAnsi" w:hAnsi="Times New Roman" w:cs="Times New Roman"/>
          <w:color w:val="000000" w:themeColor="text1"/>
          <w:sz w:val="24"/>
          <w:szCs w:val="24"/>
          <w:lang w:val="en-US"/>
        </w:rPr>
        <w:t xml:space="preserve"> </w:t>
      </w:r>
      <w:r w:rsidR="00540775" w:rsidRPr="000C3E91">
        <w:rPr>
          <w:rFonts w:ascii="Times New Roman" w:eastAsiaTheme="minorHAnsi" w:hAnsi="Times New Roman" w:cs="Times New Roman"/>
          <w:color w:val="000000" w:themeColor="text1"/>
          <w:sz w:val="24"/>
          <w:szCs w:val="24"/>
          <w:lang w:val="en-US"/>
        </w:rPr>
        <w:t>These results indicate tha</w:t>
      </w:r>
      <w:r w:rsidR="00086C5B" w:rsidRPr="000C3E91">
        <w:rPr>
          <w:rFonts w:ascii="Times New Roman" w:eastAsiaTheme="minorHAnsi" w:hAnsi="Times New Roman" w:cs="Times New Roman"/>
          <w:color w:val="000000" w:themeColor="text1"/>
          <w:sz w:val="24"/>
          <w:szCs w:val="24"/>
          <w:lang w:val="en-US"/>
        </w:rPr>
        <w:t>t,</w:t>
      </w:r>
      <w:r w:rsidR="00540775" w:rsidRPr="000C3E91">
        <w:rPr>
          <w:rFonts w:ascii="Times New Roman" w:eastAsiaTheme="minorHAnsi" w:hAnsi="Times New Roman" w:cs="Times New Roman"/>
          <w:color w:val="000000" w:themeColor="text1"/>
          <w:sz w:val="24"/>
          <w:szCs w:val="24"/>
          <w:lang w:val="en-US"/>
        </w:rPr>
        <w:t xml:space="preserve"> in this methodology</w:t>
      </w:r>
      <w:r w:rsidR="00086C5B" w:rsidRPr="000C3E91">
        <w:rPr>
          <w:rFonts w:ascii="Times New Roman" w:eastAsiaTheme="minorHAnsi" w:hAnsi="Times New Roman" w:cs="Times New Roman"/>
          <w:color w:val="000000" w:themeColor="text1"/>
          <w:sz w:val="24"/>
          <w:szCs w:val="24"/>
          <w:lang w:val="en-US"/>
        </w:rPr>
        <w:t>,</w:t>
      </w:r>
      <w:r w:rsidR="00540775" w:rsidRPr="000C3E91">
        <w:rPr>
          <w:rFonts w:ascii="Times New Roman" w:eastAsiaTheme="minorHAnsi" w:hAnsi="Times New Roman" w:cs="Times New Roman"/>
          <w:color w:val="000000" w:themeColor="text1"/>
          <w:sz w:val="24"/>
          <w:szCs w:val="24"/>
          <w:lang w:val="en-US"/>
        </w:rPr>
        <w:t xml:space="preserve"> the solvent plays a </w:t>
      </w:r>
      <w:r w:rsidR="00086C5B" w:rsidRPr="000C3E91">
        <w:rPr>
          <w:rFonts w:ascii="Times New Roman" w:eastAsiaTheme="minorHAnsi" w:hAnsi="Times New Roman" w:cs="Times New Roman"/>
          <w:color w:val="000000" w:themeColor="text1"/>
          <w:sz w:val="24"/>
          <w:szCs w:val="24"/>
          <w:lang w:val="en-US"/>
        </w:rPr>
        <w:t>crucial</w:t>
      </w:r>
      <w:r w:rsidR="00540775" w:rsidRPr="000C3E91">
        <w:rPr>
          <w:rFonts w:ascii="Times New Roman" w:eastAsiaTheme="minorHAnsi" w:hAnsi="Times New Roman" w:cs="Times New Roman"/>
          <w:color w:val="000000" w:themeColor="text1"/>
          <w:sz w:val="24"/>
          <w:szCs w:val="24"/>
          <w:lang w:val="en-US"/>
        </w:rPr>
        <w:t xml:space="preserve"> role in dissolving microalgal oil for effective transesterification.</w:t>
      </w:r>
    </w:p>
    <w:p w14:paraId="53842FF5" w14:textId="2DB294C7" w:rsidR="002C7047" w:rsidRPr="000C3E91" w:rsidRDefault="00354408" w:rsidP="00CA4D81">
      <w:pPr>
        <w:spacing w:after="0" w:line="480" w:lineRule="auto"/>
        <w:ind w:firstLine="360"/>
        <w:jc w:val="both"/>
        <w:rPr>
          <w:rFonts w:ascii="Times New Roman" w:hAnsi="Times New Roman" w:cs="Times New Roman"/>
          <w:color w:val="000000" w:themeColor="text1"/>
          <w:sz w:val="24"/>
          <w:szCs w:val="24"/>
          <w:lang w:val="en-US"/>
        </w:rPr>
      </w:pPr>
      <w:r w:rsidRPr="000C3E91">
        <w:rPr>
          <w:rFonts w:ascii="Times New Roman" w:hAnsi="Times New Roman" w:cs="Times New Roman"/>
          <w:color w:val="000000" w:themeColor="text1"/>
          <w:sz w:val="24"/>
          <w:szCs w:val="24"/>
          <w:lang w:val="en-US"/>
        </w:rPr>
        <w:t xml:space="preserve">Therefore, the optimal conditions </w:t>
      </w:r>
      <w:r w:rsidR="00086C5B" w:rsidRPr="000C3E91">
        <w:rPr>
          <w:rFonts w:ascii="Times New Roman" w:hAnsi="Times New Roman" w:cs="Times New Roman"/>
          <w:color w:val="000000" w:themeColor="text1"/>
          <w:sz w:val="24"/>
          <w:szCs w:val="24"/>
          <w:lang w:val="en-US"/>
        </w:rPr>
        <w:t xml:space="preserve">for </w:t>
      </w:r>
      <w:r w:rsidRPr="000C3E91">
        <w:rPr>
          <w:rFonts w:ascii="Times New Roman" w:hAnsi="Times New Roman" w:cs="Times New Roman"/>
          <w:color w:val="000000" w:themeColor="text1"/>
          <w:sz w:val="24"/>
          <w:szCs w:val="24"/>
          <w:lang w:val="en-US"/>
        </w:rPr>
        <w:t>carry</w:t>
      </w:r>
      <w:r w:rsidR="00086C5B" w:rsidRPr="000C3E91">
        <w:rPr>
          <w:rFonts w:ascii="Times New Roman" w:hAnsi="Times New Roman" w:cs="Times New Roman"/>
          <w:color w:val="000000" w:themeColor="text1"/>
          <w:sz w:val="24"/>
          <w:szCs w:val="24"/>
          <w:lang w:val="en-US"/>
        </w:rPr>
        <w:t>ing</w:t>
      </w:r>
      <w:r w:rsidRPr="000C3E91">
        <w:rPr>
          <w:rFonts w:ascii="Times New Roman" w:hAnsi="Times New Roman" w:cs="Times New Roman"/>
          <w:color w:val="000000" w:themeColor="text1"/>
          <w:sz w:val="24"/>
          <w:szCs w:val="24"/>
          <w:lang w:val="en-US"/>
        </w:rPr>
        <w:t xml:space="preserve"> out the direct transesterification of </w:t>
      </w:r>
      <w:r w:rsidRPr="000C3E91">
        <w:rPr>
          <w:rFonts w:ascii="Times New Roman" w:hAnsi="Times New Roman" w:cs="Times New Roman"/>
          <w:i/>
          <w:color w:val="000000" w:themeColor="text1"/>
          <w:sz w:val="24"/>
          <w:szCs w:val="24"/>
          <w:lang w:val="en-US"/>
        </w:rPr>
        <w:t xml:space="preserve">N. </w:t>
      </w:r>
      <w:proofErr w:type="spellStart"/>
      <w:r w:rsidRPr="000C3E91">
        <w:rPr>
          <w:rFonts w:ascii="Times New Roman" w:hAnsi="Times New Roman" w:cs="Times New Roman"/>
          <w:i/>
          <w:color w:val="000000" w:themeColor="text1"/>
          <w:sz w:val="24"/>
          <w:szCs w:val="24"/>
          <w:lang w:val="en-US"/>
        </w:rPr>
        <w:t>gaditana</w:t>
      </w:r>
      <w:proofErr w:type="spellEnd"/>
      <w:r w:rsidRPr="000C3E91">
        <w:rPr>
          <w:rFonts w:ascii="Times New Roman" w:hAnsi="Times New Roman" w:cs="Times New Roman"/>
          <w:color w:val="000000" w:themeColor="text1"/>
          <w:sz w:val="24"/>
          <w:szCs w:val="24"/>
          <w:lang w:val="en-US"/>
        </w:rPr>
        <w:t xml:space="preserve"> SLs, obtaining the maximal FAME conversion (99.5</w:t>
      </w:r>
      <w:r w:rsidR="009E7AB7" w:rsidRPr="000C3E91">
        <w:rPr>
          <w:rFonts w:ascii="Times New Roman" w:hAnsi="Times New Roman" w:cs="Times New Roman"/>
          <w:color w:val="000000" w:themeColor="text1"/>
          <w:sz w:val="24"/>
          <w:szCs w:val="24"/>
          <w:lang w:val="en-US"/>
        </w:rPr>
        <w:t xml:space="preserve"> </w:t>
      </w:r>
      <w:r w:rsidRPr="000C3E91">
        <w:rPr>
          <w:rFonts w:ascii="Times New Roman" w:hAnsi="Times New Roman" w:cs="Times New Roman"/>
          <w:color w:val="000000" w:themeColor="text1"/>
          <w:sz w:val="24"/>
          <w:szCs w:val="24"/>
          <w:lang w:val="en-US"/>
        </w:rPr>
        <w:t xml:space="preserve">%) were: </w:t>
      </w:r>
      <w:r w:rsidR="00CF46BE" w:rsidRPr="000C3E91">
        <w:rPr>
          <w:rFonts w:ascii="Times New Roman" w:hAnsi="Times New Roman" w:cs="Times New Roman"/>
          <w:color w:val="000000" w:themeColor="text1"/>
          <w:sz w:val="24"/>
          <w:szCs w:val="24"/>
          <w:lang w:val="en-US"/>
        </w:rPr>
        <w:t xml:space="preserve">a N435/oil mass ratio of </w:t>
      </w:r>
      <w:r w:rsidRPr="000C3E91">
        <w:rPr>
          <w:rFonts w:ascii="Times New Roman" w:hAnsi="Times New Roman" w:cs="Times New Roman"/>
          <w:color w:val="000000" w:themeColor="text1"/>
          <w:sz w:val="24"/>
          <w:szCs w:val="24"/>
          <w:lang w:val="en-US"/>
        </w:rPr>
        <w:t xml:space="preserve">0.32, 4.6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Pr="000C3E91">
        <w:rPr>
          <w:rFonts w:ascii="Times New Roman" w:hAnsi="Times New Roman" w:cs="Times New Roman"/>
          <w:color w:val="000000" w:themeColor="text1"/>
          <w:sz w:val="24"/>
          <w:szCs w:val="24"/>
          <w:lang w:val="en-US"/>
        </w:rPr>
        <w:t xml:space="preserve"> methanol</w:t>
      </w:r>
      <w:r w:rsidR="00F30713">
        <w:rPr>
          <w:rFonts w:ascii="Times New Roman" w:hAnsi="Times New Roman" w:cs="Times New Roman"/>
          <w:color w:val="000000" w:themeColor="text1"/>
          <w:sz w:val="24"/>
          <w:szCs w:val="24"/>
          <w:lang w:val="en-US"/>
        </w:rPr>
        <w:t xml:space="preserve"> </w:t>
      </w:r>
      <w:r w:rsidRPr="000C3E91">
        <w:rPr>
          <w:rFonts w:ascii="Times New Roman" w:hAnsi="Times New Roman" w:cs="Times New Roman"/>
          <w:color w:val="000000" w:themeColor="text1"/>
          <w:sz w:val="24"/>
          <w:szCs w:val="24"/>
          <w:lang w:val="en-US"/>
        </w:rPr>
        <w:t>g</w:t>
      </w:r>
      <w:r w:rsidR="00F30713" w:rsidRPr="00F30713">
        <w:rPr>
          <w:rFonts w:ascii="Times New Roman" w:hAnsi="Times New Roman" w:cs="Times New Roman"/>
          <w:color w:val="000000" w:themeColor="text1"/>
          <w:sz w:val="24"/>
          <w:szCs w:val="24"/>
          <w:vertAlign w:val="superscript"/>
          <w:lang w:val="en-US"/>
        </w:rPr>
        <w:t>-1</w:t>
      </w:r>
      <w:r w:rsidRPr="000C3E91">
        <w:rPr>
          <w:rFonts w:ascii="Times New Roman" w:hAnsi="Times New Roman" w:cs="Times New Roman"/>
          <w:color w:val="000000" w:themeColor="text1"/>
          <w:sz w:val="24"/>
          <w:szCs w:val="24"/>
          <w:lang w:val="en-US"/>
        </w:rPr>
        <w:t xml:space="preserve"> (</w:t>
      </w:r>
      <w:r w:rsidR="002462A9" w:rsidRPr="000C3E91">
        <w:rPr>
          <w:rFonts w:ascii="Times New Roman" w:hAnsi="Times New Roman" w:cs="Times New Roman"/>
          <w:color w:val="000000" w:themeColor="text1"/>
          <w:sz w:val="24"/>
          <w:szCs w:val="24"/>
          <w:lang w:val="en-US"/>
        </w:rPr>
        <w:t xml:space="preserve">added in </w:t>
      </w:r>
      <w:r w:rsidRPr="000C3E91">
        <w:rPr>
          <w:rFonts w:ascii="Times New Roman" w:hAnsi="Times New Roman" w:cs="Times New Roman"/>
          <w:color w:val="000000" w:themeColor="text1"/>
          <w:sz w:val="24"/>
          <w:szCs w:val="24"/>
          <w:lang w:val="en-US"/>
        </w:rPr>
        <w:t xml:space="preserve">three </w:t>
      </w:r>
      <w:r w:rsidR="002462A9" w:rsidRPr="000C3E91">
        <w:rPr>
          <w:rFonts w:ascii="Times New Roman" w:hAnsi="Times New Roman" w:cs="Times New Roman"/>
          <w:color w:val="000000" w:themeColor="text1"/>
          <w:sz w:val="24"/>
          <w:szCs w:val="24"/>
          <w:lang w:val="en-US"/>
        </w:rPr>
        <w:t>steps), 7.1</w:t>
      </w:r>
      <w:r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Pr="000C3E91">
        <w:rPr>
          <w:rFonts w:ascii="Times New Roman" w:hAnsi="Times New Roman" w:cs="Times New Roman"/>
          <w:color w:val="000000" w:themeColor="text1"/>
          <w:sz w:val="24"/>
          <w:szCs w:val="24"/>
          <w:lang w:val="en-US"/>
        </w:rPr>
        <w:t xml:space="preserve"> t-butanol</w:t>
      </w:r>
      <w:r w:rsidR="00F30713">
        <w:rPr>
          <w:rFonts w:ascii="Times New Roman" w:hAnsi="Times New Roman" w:cs="Times New Roman"/>
          <w:color w:val="000000" w:themeColor="text1"/>
          <w:sz w:val="24"/>
          <w:szCs w:val="24"/>
          <w:lang w:val="en-US"/>
        </w:rPr>
        <w:t xml:space="preserve"> </w:t>
      </w:r>
      <w:r w:rsidRPr="000C3E91">
        <w:rPr>
          <w:rFonts w:ascii="Times New Roman" w:hAnsi="Times New Roman" w:cs="Times New Roman"/>
          <w:color w:val="000000" w:themeColor="text1"/>
          <w:sz w:val="24"/>
          <w:szCs w:val="24"/>
          <w:lang w:val="en-US"/>
        </w:rPr>
        <w:t>g</w:t>
      </w:r>
      <w:r w:rsidR="00F30713" w:rsidRPr="00F30713">
        <w:rPr>
          <w:rFonts w:ascii="Times New Roman" w:hAnsi="Times New Roman" w:cs="Times New Roman"/>
          <w:color w:val="000000" w:themeColor="text1"/>
          <w:sz w:val="24"/>
          <w:szCs w:val="24"/>
          <w:vertAlign w:val="superscript"/>
          <w:lang w:val="en-US"/>
        </w:rPr>
        <w:t>-1</w:t>
      </w:r>
      <w:r w:rsidR="002462A9" w:rsidRPr="000C3E91">
        <w:rPr>
          <w:rFonts w:ascii="Times New Roman" w:hAnsi="Times New Roman" w:cs="Times New Roman"/>
          <w:color w:val="000000" w:themeColor="text1"/>
          <w:sz w:val="24"/>
          <w:szCs w:val="24"/>
          <w:lang w:val="en-US"/>
        </w:rPr>
        <w:t>, 40</w:t>
      </w:r>
      <w:r w:rsidR="00EC3EC8" w:rsidRPr="000C3E91">
        <w:rPr>
          <w:rFonts w:ascii="Times New Roman" w:hAnsi="Times New Roman" w:cs="Times New Roman"/>
          <w:color w:val="000000" w:themeColor="text1"/>
          <w:sz w:val="24"/>
          <w:szCs w:val="24"/>
          <w:lang w:val="en-US"/>
        </w:rPr>
        <w:t xml:space="preserve"> </w:t>
      </w:r>
      <w:r w:rsidRPr="000C3E91">
        <w:rPr>
          <w:rFonts w:ascii="Times New Roman" w:hAnsi="Times New Roman" w:cs="Times New Roman"/>
          <w:color w:val="000000" w:themeColor="text1"/>
          <w:sz w:val="24"/>
          <w:szCs w:val="24"/>
          <w:lang w:val="en-US"/>
        </w:rPr>
        <w:t xml:space="preserve">ºC, </w:t>
      </w:r>
      <w:r w:rsidR="000A157D" w:rsidRPr="000C3E91">
        <w:rPr>
          <w:rFonts w:ascii="Times New Roman" w:hAnsi="Times New Roman" w:cs="Times New Roman"/>
          <w:color w:val="000000" w:themeColor="text1"/>
          <w:sz w:val="24"/>
          <w:szCs w:val="24"/>
          <w:lang w:val="en-US"/>
        </w:rPr>
        <w:t>21 Hz</w:t>
      </w:r>
      <w:r w:rsidRPr="000C3E91">
        <w:rPr>
          <w:rFonts w:ascii="Times New Roman" w:hAnsi="Times New Roman" w:cs="Times New Roman"/>
          <w:color w:val="000000" w:themeColor="text1"/>
          <w:sz w:val="24"/>
          <w:szCs w:val="24"/>
          <w:lang w:val="en-US"/>
        </w:rPr>
        <w:t xml:space="preserve">, over </w:t>
      </w:r>
      <w:r w:rsidR="002462A9" w:rsidRPr="000C3E91">
        <w:rPr>
          <w:rFonts w:ascii="Times New Roman" w:hAnsi="Times New Roman" w:cs="Times New Roman"/>
          <w:color w:val="000000" w:themeColor="text1"/>
          <w:sz w:val="24"/>
          <w:szCs w:val="24"/>
          <w:lang w:val="en-US"/>
        </w:rPr>
        <w:t>5</w:t>
      </w:r>
      <w:r w:rsidRPr="000C3E91">
        <w:rPr>
          <w:rFonts w:ascii="Times New Roman" w:hAnsi="Times New Roman" w:cs="Times New Roman"/>
          <w:color w:val="000000" w:themeColor="text1"/>
          <w:sz w:val="24"/>
          <w:szCs w:val="24"/>
          <w:lang w:val="en-US"/>
        </w:rPr>
        <w:t>2 h</w:t>
      </w:r>
      <w:r w:rsidR="002462A9" w:rsidRPr="000C3E91">
        <w:rPr>
          <w:rFonts w:ascii="Times New Roman" w:hAnsi="Times New Roman" w:cs="Times New Roman"/>
          <w:color w:val="000000" w:themeColor="text1"/>
          <w:sz w:val="24"/>
          <w:szCs w:val="24"/>
          <w:lang w:val="en-US"/>
        </w:rPr>
        <w:t xml:space="preserve">. </w:t>
      </w:r>
      <w:r w:rsidR="002C7047" w:rsidRPr="000C3E91">
        <w:rPr>
          <w:rFonts w:ascii="Times New Roman" w:hAnsi="Times New Roman" w:cs="Times New Roman"/>
          <w:color w:val="000000" w:themeColor="text1"/>
          <w:sz w:val="24"/>
          <w:szCs w:val="24"/>
          <w:lang w:val="en-US"/>
        </w:rPr>
        <w:t xml:space="preserve">Table 1A shows that </w:t>
      </w:r>
      <w:r w:rsidR="00086C5B" w:rsidRPr="000C3E91">
        <w:rPr>
          <w:rFonts w:ascii="Times New Roman" w:hAnsi="Times New Roman" w:cs="Times New Roman"/>
          <w:color w:val="000000" w:themeColor="text1"/>
          <w:sz w:val="24"/>
          <w:szCs w:val="24"/>
          <w:lang w:val="en-US"/>
        </w:rPr>
        <w:t xml:space="preserve">the </w:t>
      </w:r>
      <w:r w:rsidR="002C7047" w:rsidRPr="000C3E91">
        <w:rPr>
          <w:rFonts w:ascii="Times New Roman" w:hAnsi="Times New Roman" w:cs="Times New Roman"/>
          <w:color w:val="000000" w:themeColor="text1"/>
          <w:sz w:val="24"/>
          <w:szCs w:val="24"/>
          <w:lang w:val="en-US"/>
        </w:rPr>
        <w:t xml:space="preserve">fatty acid profiles of </w:t>
      </w:r>
      <w:r w:rsidR="00086C5B" w:rsidRPr="000C3E91">
        <w:rPr>
          <w:rFonts w:ascii="Times New Roman" w:hAnsi="Times New Roman" w:cs="Times New Roman"/>
          <w:color w:val="000000" w:themeColor="text1"/>
          <w:sz w:val="24"/>
          <w:szCs w:val="24"/>
          <w:lang w:val="en-US"/>
        </w:rPr>
        <w:t xml:space="preserve">the </w:t>
      </w:r>
      <w:r w:rsidR="002C7047" w:rsidRPr="000C3E91">
        <w:rPr>
          <w:rFonts w:ascii="Times New Roman" w:hAnsi="Times New Roman" w:cs="Times New Roman"/>
          <w:color w:val="000000" w:themeColor="text1"/>
          <w:sz w:val="24"/>
          <w:szCs w:val="24"/>
          <w:lang w:val="en-US"/>
        </w:rPr>
        <w:t xml:space="preserve">microalgal lipids </w:t>
      </w:r>
      <w:r w:rsidR="00086C5B" w:rsidRPr="000C3E91">
        <w:rPr>
          <w:rFonts w:ascii="Times New Roman" w:hAnsi="Times New Roman" w:cs="Times New Roman"/>
          <w:color w:val="000000" w:themeColor="text1"/>
          <w:sz w:val="24"/>
          <w:szCs w:val="24"/>
          <w:lang w:val="en-US"/>
        </w:rPr>
        <w:t xml:space="preserve">are very </w:t>
      </w:r>
      <w:r w:rsidR="00086C5B" w:rsidRPr="000C3E91">
        <w:rPr>
          <w:rFonts w:ascii="Times New Roman" w:hAnsi="Times New Roman" w:cs="Times New Roman"/>
          <w:color w:val="000000" w:themeColor="text1"/>
          <w:sz w:val="24"/>
          <w:szCs w:val="24"/>
          <w:lang w:val="en-US"/>
        </w:rPr>
        <w:lastRenderedPageBreak/>
        <w:t xml:space="preserve">similar to the </w:t>
      </w:r>
      <w:r w:rsidR="00D77BDC" w:rsidRPr="000C3E91">
        <w:rPr>
          <w:rFonts w:ascii="Times New Roman" w:hAnsi="Times New Roman" w:cs="Times New Roman"/>
          <w:color w:val="000000" w:themeColor="text1"/>
          <w:sz w:val="24"/>
          <w:szCs w:val="24"/>
          <w:lang w:val="en-US"/>
        </w:rPr>
        <w:t>FAMEs</w:t>
      </w:r>
      <w:r w:rsidR="00086C5B" w:rsidRPr="000C3E91">
        <w:rPr>
          <w:rFonts w:ascii="Times New Roman" w:hAnsi="Times New Roman" w:cs="Times New Roman"/>
          <w:color w:val="000000" w:themeColor="text1"/>
          <w:sz w:val="24"/>
          <w:szCs w:val="24"/>
          <w:lang w:val="en-US"/>
        </w:rPr>
        <w:t xml:space="preserve"> that are finally produced; this</w:t>
      </w:r>
      <w:r w:rsidR="002C7047" w:rsidRPr="000C3E91">
        <w:rPr>
          <w:rFonts w:ascii="Times New Roman" w:hAnsi="Times New Roman" w:cs="Times New Roman"/>
          <w:color w:val="000000" w:themeColor="text1"/>
          <w:sz w:val="24"/>
          <w:szCs w:val="24"/>
          <w:lang w:val="en-US"/>
        </w:rPr>
        <w:t xml:space="preserve"> shows that the process do</w:t>
      </w:r>
      <w:r w:rsidR="00086C5B" w:rsidRPr="000C3E91">
        <w:rPr>
          <w:rFonts w:ascii="Times New Roman" w:hAnsi="Times New Roman" w:cs="Times New Roman"/>
          <w:color w:val="000000" w:themeColor="text1"/>
          <w:sz w:val="24"/>
          <w:szCs w:val="24"/>
          <w:lang w:val="en-US"/>
        </w:rPr>
        <w:t>es</w:t>
      </w:r>
      <w:r w:rsidR="002C7047" w:rsidRPr="000C3E91">
        <w:rPr>
          <w:rFonts w:ascii="Times New Roman" w:hAnsi="Times New Roman" w:cs="Times New Roman"/>
          <w:color w:val="000000" w:themeColor="text1"/>
          <w:sz w:val="24"/>
          <w:szCs w:val="24"/>
          <w:lang w:val="en-US"/>
        </w:rPr>
        <w:t xml:space="preserve"> not alter the fatty acid composition of the original microalgal biomass.</w:t>
      </w:r>
      <w:r w:rsidR="00B963AB" w:rsidRPr="000C3E91">
        <w:rPr>
          <w:rFonts w:ascii="Times New Roman" w:hAnsi="Times New Roman" w:cs="Times New Roman"/>
          <w:color w:val="000000" w:themeColor="text1"/>
          <w:sz w:val="24"/>
          <w:szCs w:val="24"/>
          <w:lang w:val="en-US"/>
        </w:rPr>
        <w:t xml:space="preserve"> </w:t>
      </w:r>
    </w:p>
    <w:p w14:paraId="1130B7B4" w14:textId="77777777" w:rsidR="009772FE" w:rsidRPr="000C3E91" w:rsidRDefault="009772FE" w:rsidP="00CA4D81">
      <w:pPr>
        <w:spacing w:after="0" w:line="480" w:lineRule="auto"/>
        <w:ind w:firstLine="360"/>
        <w:jc w:val="both"/>
        <w:rPr>
          <w:rFonts w:ascii="Times New Roman" w:eastAsiaTheme="minorHAnsi" w:hAnsi="Times New Roman" w:cs="Times New Roman"/>
          <w:color w:val="000000" w:themeColor="text1"/>
          <w:sz w:val="24"/>
          <w:szCs w:val="24"/>
          <w:lang w:val="en-US"/>
        </w:rPr>
      </w:pPr>
    </w:p>
    <w:p w14:paraId="150424DF" w14:textId="77777777" w:rsidR="00E71ABC" w:rsidRPr="000C3E91" w:rsidRDefault="00E71ABC" w:rsidP="00423FBB">
      <w:pPr>
        <w:pStyle w:val="Prrafodelista"/>
        <w:numPr>
          <w:ilvl w:val="1"/>
          <w:numId w:val="8"/>
        </w:numPr>
        <w:spacing w:after="0" w:line="480" w:lineRule="auto"/>
        <w:rPr>
          <w:rFonts w:ascii="Times New Roman" w:hAnsi="Times New Roman" w:cs="Times New Roman"/>
          <w:i/>
          <w:color w:val="000000" w:themeColor="text1"/>
          <w:sz w:val="24"/>
          <w:szCs w:val="24"/>
          <w:lang w:val="en-US"/>
        </w:rPr>
      </w:pPr>
      <w:r w:rsidRPr="000C3E91">
        <w:rPr>
          <w:rFonts w:ascii="Times New Roman" w:hAnsi="Times New Roman" w:cs="Times New Roman"/>
          <w:i/>
          <w:color w:val="000000" w:themeColor="text1"/>
          <w:sz w:val="24"/>
          <w:szCs w:val="24"/>
          <w:lang w:val="en-US"/>
        </w:rPr>
        <w:t xml:space="preserve">Lipase stability </w:t>
      </w:r>
      <w:r w:rsidR="000F4BF0" w:rsidRPr="000C3E91">
        <w:rPr>
          <w:rFonts w:ascii="Times New Roman" w:hAnsi="Times New Roman" w:cs="Times New Roman"/>
          <w:i/>
          <w:color w:val="000000" w:themeColor="text1"/>
          <w:sz w:val="24"/>
          <w:szCs w:val="24"/>
          <w:lang w:val="en-US"/>
        </w:rPr>
        <w:t>under</w:t>
      </w:r>
      <w:r w:rsidRPr="000C3E91">
        <w:rPr>
          <w:rFonts w:ascii="Times New Roman" w:hAnsi="Times New Roman" w:cs="Times New Roman"/>
          <w:i/>
          <w:color w:val="000000" w:themeColor="text1"/>
          <w:sz w:val="24"/>
          <w:szCs w:val="24"/>
          <w:lang w:val="en-US"/>
        </w:rPr>
        <w:t xml:space="preserve"> optimal conditions</w:t>
      </w:r>
    </w:p>
    <w:p w14:paraId="5B07467E" w14:textId="77777777" w:rsidR="00CD6FC5" w:rsidRPr="000C3E91" w:rsidRDefault="00CD6FC5" w:rsidP="009962EC">
      <w:pPr>
        <w:pStyle w:val="Prrafodelista"/>
        <w:spacing w:after="0" w:line="480" w:lineRule="auto"/>
        <w:ind w:left="360"/>
        <w:rPr>
          <w:rFonts w:ascii="Times New Roman" w:hAnsi="Times New Roman" w:cs="Times New Roman"/>
          <w:b/>
          <w:color w:val="000000" w:themeColor="text1"/>
          <w:sz w:val="24"/>
          <w:szCs w:val="24"/>
          <w:lang w:val="en-US"/>
        </w:rPr>
      </w:pPr>
    </w:p>
    <w:p w14:paraId="4128348D" w14:textId="6754C9EA" w:rsidR="0047627B" w:rsidRPr="000C3E91" w:rsidRDefault="003E3170" w:rsidP="00260B60">
      <w:pPr>
        <w:spacing w:after="0" w:line="480" w:lineRule="auto"/>
        <w:ind w:firstLine="360"/>
        <w:jc w:val="both"/>
        <w:rPr>
          <w:rFonts w:ascii="Times New Roman" w:eastAsiaTheme="minorHAnsi" w:hAnsi="Times New Roman" w:cs="Times New Roman"/>
          <w:color w:val="000000" w:themeColor="text1"/>
          <w:sz w:val="24"/>
          <w:szCs w:val="24"/>
          <w:lang w:val="en-US"/>
        </w:rPr>
      </w:pPr>
      <w:r w:rsidRPr="000C3E91">
        <w:rPr>
          <w:rFonts w:ascii="Times New Roman" w:hAnsi="Times New Roman" w:cs="Times New Roman"/>
          <w:color w:val="000000" w:themeColor="text1"/>
          <w:sz w:val="24"/>
          <w:szCs w:val="24"/>
          <w:lang w:val="en-US"/>
        </w:rPr>
        <w:t>Figure</w:t>
      </w:r>
      <w:r w:rsidR="00E71ABC" w:rsidRPr="000C3E91">
        <w:rPr>
          <w:rFonts w:ascii="Times New Roman" w:hAnsi="Times New Roman" w:cs="Times New Roman"/>
          <w:color w:val="000000" w:themeColor="text1"/>
          <w:sz w:val="24"/>
          <w:szCs w:val="24"/>
          <w:lang w:val="en-US"/>
        </w:rPr>
        <w:t xml:space="preserve"> 6 shows the conversion attained in three consecutive transesterification reactions using the same batch of </w:t>
      </w:r>
      <w:r w:rsidR="00603275" w:rsidRPr="000C3E91">
        <w:rPr>
          <w:rFonts w:ascii="Times New Roman" w:hAnsi="Times New Roman" w:cs="Times New Roman"/>
          <w:color w:val="000000" w:themeColor="text1"/>
          <w:sz w:val="24"/>
          <w:szCs w:val="24"/>
          <w:lang w:val="en-US"/>
        </w:rPr>
        <w:t xml:space="preserve">lipase </w:t>
      </w:r>
      <w:r w:rsidR="00E71ABC" w:rsidRPr="000C3E91">
        <w:rPr>
          <w:rFonts w:ascii="Times New Roman" w:hAnsi="Times New Roman" w:cs="Times New Roman"/>
          <w:color w:val="000000" w:themeColor="text1"/>
          <w:sz w:val="24"/>
          <w:szCs w:val="24"/>
          <w:lang w:val="en-US"/>
        </w:rPr>
        <w:t xml:space="preserve">N435. </w:t>
      </w:r>
      <w:r w:rsidR="00570262" w:rsidRPr="000C3E91">
        <w:rPr>
          <w:rFonts w:ascii="Times New Roman" w:hAnsi="Times New Roman" w:cs="Times New Roman"/>
          <w:color w:val="000000" w:themeColor="text1"/>
          <w:sz w:val="24"/>
          <w:szCs w:val="24"/>
          <w:lang w:val="en-US"/>
        </w:rPr>
        <w:t>E</w:t>
      </w:r>
      <w:r w:rsidR="00E71ABC" w:rsidRPr="000C3E91">
        <w:rPr>
          <w:rFonts w:ascii="Times New Roman" w:hAnsi="Times New Roman" w:cs="Times New Roman"/>
          <w:color w:val="000000" w:themeColor="text1"/>
          <w:sz w:val="24"/>
          <w:szCs w:val="24"/>
          <w:lang w:val="en-US"/>
        </w:rPr>
        <w:t xml:space="preserve">xperiments were carried out </w:t>
      </w:r>
      <w:r w:rsidR="000F4BF0" w:rsidRPr="000C3E91">
        <w:rPr>
          <w:rFonts w:ascii="Times New Roman" w:hAnsi="Times New Roman" w:cs="Times New Roman"/>
          <w:color w:val="000000" w:themeColor="text1"/>
          <w:sz w:val="24"/>
          <w:szCs w:val="24"/>
          <w:lang w:val="en-US"/>
        </w:rPr>
        <w:t>under</w:t>
      </w:r>
      <w:r w:rsidR="00E71ABC" w:rsidRPr="000C3E91">
        <w:rPr>
          <w:rFonts w:ascii="Times New Roman" w:hAnsi="Times New Roman" w:cs="Times New Roman"/>
          <w:color w:val="000000" w:themeColor="text1"/>
          <w:sz w:val="24"/>
          <w:szCs w:val="24"/>
          <w:lang w:val="en-US"/>
        </w:rPr>
        <w:t xml:space="preserve"> </w:t>
      </w:r>
      <w:r w:rsidR="000F4BF0" w:rsidRPr="000C3E91">
        <w:rPr>
          <w:rFonts w:ascii="Times New Roman" w:hAnsi="Times New Roman" w:cs="Times New Roman"/>
          <w:color w:val="000000" w:themeColor="text1"/>
          <w:sz w:val="24"/>
          <w:szCs w:val="24"/>
          <w:lang w:val="en-US"/>
        </w:rPr>
        <w:t xml:space="preserve">the </w:t>
      </w:r>
      <w:r w:rsidR="00E71ABC" w:rsidRPr="000C3E91">
        <w:rPr>
          <w:rFonts w:ascii="Times New Roman" w:hAnsi="Times New Roman" w:cs="Times New Roman"/>
          <w:color w:val="000000" w:themeColor="text1"/>
          <w:sz w:val="24"/>
          <w:szCs w:val="24"/>
          <w:lang w:val="en-US"/>
        </w:rPr>
        <w:t xml:space="preserve">conditions previously established as optimal and using </w:t>
      </w:r>
      <w:r w:rsidR="002938A8" w:rsidRPr="000C3E91">
        <w:rPr>
          <w:rFonts w:ascii="Times New Roman" w:hAnsi="Times New Roman" w:cs="Times New Roman"/>
          <w:color w:val="000000" w:themeColor="text1"/>
          <w:sz w:val="24"/>
          <w:szCs w:val="24"/>
          <w:lang w:val="en-US"/>
        </w:rPr>
        <w:t>7.1</w:t>
      </w:r>
      <w:r w:rsidR="00E71ABC" w:rsidRPr="000C3E91">
        <w:rPr>
          <w:rFonts w:ascii="Times New Roman" w:hAnsi="Times New Roman" w:cs="Times New Roman"/>
          <w:color w:val="000000" w:themeColor="text1"/>
          <w:sz w:val="24"/>
          <w:szCs w:val="24"/>
          <w:lang w:val="en-US"/>
        </w:rPr>
        <w:t xml:space="preserve"> and </w:t>
      </w:r>
      <w:r w:rsidR="002938A8" w:rsidRPr="000C3E91">
        <w:rPr>
          <w:rFonts w:ascii="Times New Roman" w:hAnsi="Times New Roman" w:cs="Times New Roman"/>
          <w:color w:val="000000" w:themeColor="text1"/>
          <w:sz w:val="24"/>
          <w:szCs w:val="24"/>
          <w:lang w:val="en-US"/>
        </w:rPr>
        <w:t>14.3</w:t>
      </w:r>
      <w:r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E71ABC" w:rsidRPr="000C3E91">
        <w:rPr>
          <w:rFonts w:ascii="Times New Roman" w:hAnsi="Times New Roman" w:cs="Times New Roman"/>
          <w:color w:val="000000" w:themeColor="text1"/>
          <w:sz w:val="24"/>
          <w:szCs w:val="24"/>
          <w:lang w:val="en-US"/>
        </w:rPr>
        <w:t xml:space="preserve"> t-butanol</w:t>
      </w:r>
      <w:r w:rsidR="00F30713">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g</w:t>
      </w:r>
      <w:r w:rsidR="00F30713" w:rsidRPr="00F30713">
        <w:rPr>
          <w:rFonts w:ascii="Times New Roman" w:hAnsi="Times New Roman" w:cs="Times New Roman"/>
          <w:color w:val="000000" w:themeColor="text1"/>
          <w:sz w:val="24"/>
          <w:szCs w:val="24"/>
          <w:vertAlign w:val="superscript"/>
          <w:lang w:val="en-US"/>
        </w:rPr>
        <w:t>-1</w:t>
      </w:r>
      <w:r w:rsidR="00E71ABC" w:rsidRPr="000C3E91">
        <w:rPr>
          <w:rFonts w:ascii="Times New Roman" w:hAnsi="Times New Roman" w:cs="Times New Roman"/>
          <w:color w:val="000000" w:themeColor="text1"/>
          <w:sz w:val="24"/>
          <w:szCs w:val="24"/>
          <w:lang w:val="en-US"/>
        </w:rPr>
        <w:t xml:space="preserve"> </w:t>
      </w:r>
      <w:r w:rsidR="00570262" w:rsidRPr="000C3E91">
        <w:rPr>
          <w:rFonts w:ascii="Times New Roman" w:hAnsi="Times New Roman" w:cs="Times New Roman"/>
          <w:color w:val="000000" w:themeColor="text1"/>
          <w:sz w:val="24"/>
          <w:szCs w:val="24"/>
          <w:lang w:val="en-US"/>
        </w:rPr>
        <w:t>to determine if the t-butanol amount influences lipase stability</w:t>
      </w:r>
      <w:r w:rsidR="00E71ABC" w:rsidRPr="000C3E91">
        <w:rPr>
          <w:rFonts w:ascii="Times New Roman" w:hAnsi="Times New Roman" w:cs="Times New Roman"/>
          <w:color w:val="000000" w:themeColor="text1"/>
          <w:sz w:val="24"/>
          <w:szCs w:val="24"/>
          <w:lang w:val="en-US"/>
        </w:rPr>
        <w:t>. After each reaction cycle</w:t>
      </w:r>
      <w:r w:rsidR="000F4BF0" w:rsidRPr="000C3E91">
        <w:rPr>
          <w:rFonts w:ascii="Times New Roman" w:hAnsi="Times New Roman" w:cs="Times New Roman"/>
          <w:color w:val="000000" w:themeColor="text1"/>
          <w:sz w:val="24"/>
          <w:szCs w:val="24"/>
          <w:lang w:val="en-US"/>
        </w:rPr>
        <w:t>,</w:t>
      </w:r>
      <w:r w:rsidR="00E71ABC" w:rsidRPr="000C3E91">
        <w:rPr>
          <w:rFonts w:ascii="Times New Roman" w:hAnsi="Times New Roman" w:cs="Times New Roman"/>
          <w:color w:val="000000" w:themeColor="text1"/>
          <w:sz w:val="24"/>
          <w:szCs w:val="24"/>
          <w:lang w:val="en-US"/>
        </w:rPr>
        <w:t xml:space="preserve"> the lipase was washed with t-butanol</w:t>
      </w:r>
      <w:r w:rsidR="00570262" w:rsidRPr="000C3E91">
        <w:rPr>
          <w:rFonts w:ascii="Times New Roman" w:hAnsi="Times New Roman" w:cs="Times New Roman"/>
          <w:color w:val="000000" w:themeColor="text1"/>
          <w:sz w:val="24"/>
          <w:szCs w:val="24"/>
          <w:lang w:val="en-US"/>
        </w:rPr>
        <w:t xml:space="preserve"> </w:t>
      </w:r>
      <w:r w:rsidR="00423FBB" w:rsidRPr="000C3E91">
        <w:rPr>
          <w:rFonts w:ascii="Times New Roman" w:hAnsi="Times New Roman" w:cs="Times New Roman"/>
          <w:color w:val="000000" w:themeColor="text1"/>
          <w:sz w:val="24"/>
          <w:szCs w:val="24"/>
          <w:lang w:val="en-US"/>
        </w:rPr>
        <w:t>following the procedure described in Section 2.2</w:t>
      </w:r>
      <w:r w:rsidR="00E71ABC" w:rsidRPr="000C3E91">
        <w:rPr>
          <w:rFonts w:ascii="Times New Roman" w:hAnsi="Times New Roman" w:cs="Times New Roman"/>
          <w:color w:val="000000" w:themeColor="text1"/>
          <w:sz w:val="24"/>
          <w:szCs w:val="24"/>
          <w:lang w:val="en-US"/>
        </w:rPr>
        <w:t xml:space="preserve">. </w:t>
      </w:r>
      <w:r w:rsidR="00570262" w:rsidRPr="000C3E91">
        <w:rPr>
          <w:rFonts w:ascii="Times New Roman" w:hAnsi="Times New Roman" w:cs="Times New Roman"/>
          <w:color w:val="000000" w:themeColor="text1"/>
          <w:sz w:val="24"/>
          <w:szCs w:val="24"/>
          <w:lang w:val="en-US"/>
        </w:rPr>
        <w:t>F</w:t>
      </w:r>
      <w:r w:rsidR="00E71ABC" w:rsidRPr="000C3E91">
        <w:rPr>
          <w:rFonts w:ascii="Times New Roman" w:hAnsi="Times New Roman" w:cs="Times New Roman"/>
          <w:color w:val="000000" w:themeColor="text1"/>
          <w:sz w:val="24"/>
          <w:szCs w:val="24"/>
          <w:lang w:val="en-US"/>
        </w:rPr>
        <w:t xml:space="preserve">igure 6 </w:t>
      </w:r>
      <w:r w:rsidR="00570262" w:rsidRPr="000C3E91">
        <w:rPr>
          <w:rFonts w:ascii="Times New Roman" w:hAnsi="Times New Roman" w:cs="Times New Roman"/>
          <w:color w:val="000000" w:themeColor="text1"/>
          <w:sz w:val="24"/>
          <w:szCs w:val="24"/>
          <w:lang w:val="en-US"/>
        </w:rPr>
        <w:t xml:space="preserve">shows that </w:t>
      </w:r>
      <w:r w:rsidR="00E71ABC" w:rsidRPr="000C3E91">
        <w:rPr>
          <w:rFonts w:ascii="Times New Roman" w:hAnsi="Times New Roman" w:cs="Times New Roman"/>
          <w:color w:val="000000" w:themeColor="text1"/>
          <w:sz w:val="24"/>
          <w:szCs w:val="24"/>
          <w:lang w:val="en-US"/>
        </w:rPr>
        <w:t xml:space="preserve">the final </w:t>
      </w:r>
      <w:r w:rsidR="00DA6B93" w:rsidRPr="000C3E91">
        <w:rPr>
          <w:rFonts w:ascii="Times New Roman" w:hAnsi="Times New Roman" w:cs="Times New Roman"/>
          <w:color w:val="000000" w:themeColor="text1"/>
          <w:sz w:val="24"/>
          <w:szCs w:val="24"/>
          <w:lang w:val="en-US"/>
        </w:rPr>
        <w:t xml:space="preserve">FAME </w:t>
      </w:r>
      <w:r w:rsidR="00E71ABC" w:rsidRPr="000C3E91">
        <w:rPr>
          <w:rFonts w:ascii="Times New Roman" w:hAnsi="Times New Roman" w:cs="Times New Roman"/>
          <w:color w:val="000000" w:themeColor="text1"/>
          <w:sz w:val="24"/>
          <w:szCs w:val="24"/>
          <w:lang w:val="en-US"/>
        </w:rPr>
        <w:t>conversion decrease</w:t>
      </w:r>
      <w:r w:rsidR="000F4BF0" w:rsidRPr="000C3E91">
        <w:rPr>
          <w:rFonts w:ascii="Times New Roman" w:hAnsi="Times New Roman" w:cs="Times New Roman"/>
          <w:color w:val="000000" w:themeColor="text1"/>
          <w:sz w:val="24"/>
          <w:szCs w:val="24"/>
          <w:lang w:val="en-US"/>
        </w:rPr>
        <w:t>d</w:t>
      </w:r>
      <w:r w:rsidR="00E71ABC" w:rsidRPr="000C3E91">
        <w:rPr>
          <w:rFonts w:ascii="Times New Roman" w:hAnsi="Times New Roman" w:cs="Times New Roman"/>
          <w:color w:val="000000" w:themeColor="text1"/>
          <w:sz w:val="24"/>
          <w:szCs w:val="24"/>
          <w:lang w:val="en-US"/>
        </w:rPr>
        <w:t xml:space="preserve"> with the number of</w:t>
      </w:r>
      <w:r w:rsidR="00DE358F" w:rsidRPr="000C3E91">
        <w:rPr>
          <w:rFonts w:ascii="Times New Roman" w:hAnsi="Times New Roman" w:cs="Times New Roman"/>
          <w:color w:val="000000" w:themeColor="text1"/>
          <w:sz w:val="24"/>
          <w:szCs w:val="24"/>
          <w:lang w:val="en-US"/>
        </w:rPr>
        <w:t xml:space="preserve"> uses of</w:t>
      </w:r>
      <w:r w:rsidR="00E71ABC" w:rsidRPr="000C3E91">
        <w:rPr>
          <w:rFonts w:ascii="Times New Roman" w:hAnsi="Times New Roman" w:cs="Times New Roman"/>
          <w:color w:val="000000" w:themeColor="text1"/>
          <w:sz w:val="24"/>
          <w:szCs w:val="24"/>
          <w:lang w:val="en-US"/>
        </w:rPr>
        <w:t xml:space="preserve"> </w:t>
      </w:r>
      <w:r w:rsidR="00DE358F" w:rsidRPr="000C3E91">
        <w:rPr>
          <w:rFonts w:ascii="Times New Roman" w:hAnsi="Times New Roman" w:cs="Times New Roman"/>
          <w:color w:val="000000" w:themeColor="text1"/>
          <w:sz w:val="24"/>
          <w:szCs w:val="24"/>
          <w:lang w:val="en-US"/>
        </w:rPr>
        <w:t>lipase</w:t>
      </w:r>
      <w:r w:rsidR="00E71ABC" w:rsidRPr="000C3E91">
        <w:rPr>
          <w:rFonts w:ascii="Times New Roman" w:hAnsi="Times New Roman" w:cs="Times New Roman"/>
          <w:color w:val="000000" w:themeColor="text1"/>
          <w:sz w:val="24"/>
          <w:szCs w:val="24"/>
          <w:lang w:val="en-US"/>
        </w:rPr>
        <w:t xml:space="preserve">. Using the </w:t>
      </w:r>
      <w:r w:rsidR="00DA6B93" w:rsidRPr="000C3E91">
        <w:rPr>
          <w:rFonts w:ascii="Times New Roman" w:hAnsi="Times New Roman" w:cs="Times New Roman"/>
          <w:color w:val="000000" w:themeColor="text1"/>
          <w:sz w:val="24"/>
          <w:szCs w:val="24"/>
          <w:lang w:val="en-US"/>
        </w:rPr>
        <w:t>low</w:t>
      </w:r>
      <w:r w:rsidR="00E71ABC" w:rsidRPr="000C3E91">
        <w:rPr>
          <w:rFonts w:ascii="Times New Roman" w:hAnsi="Times New Roman" w:cs="Times New Roman"/>
          <w:color w:val="000000" w:themeColor="text1"/>
          <w:sz w:val="24"/>
          <w:szCs w:val="24"/>
          <w:lang w:val="en-US"/>
        </w:rPr>
        <w:t xml:space="preserve">est </w:t>
      </w:r>
      <w:r w:rsidR="00DA6B93" w:rsidRPr="000C3E91">
        <w:rPr>
          <w:rFonts w:ascii="Times New Roman" w:hAnsi="Times New Roman" w:cs="Times New Roman"/>
          <w:color w:val="000000" w:themeColor="text1"/>
          <w:sz w:val="24"/>
          <w:szCs w:val="24"/>
          <w:lang w:val="en-US"/>
        </w:rPr>
        <w:t>t-butanol/oil ratio</w:t>
      </w:r>
      <w:r w:rsidR="00E71ABC" w:rsidRPr="000C3E91">
        <w:rPr>
          <w:rFonts w:ascii="Times New Roman" w:hAnsi="Times New Roman" w:cs="Times New Roman"/>
          <w:color w:val="000000" w:themeColor="text1"/>
          <w:sz w:val="24"/>
          <w:szCs w:val="24"/>
          <w:lang w:val="en-US"/>
        </w:rPr>
        <w:t xml:space="preserve"> (</w:t>
      </w:r>
      <w:r w:rsidR="002938A8" w:rsidRPr="000C3E91">
        <w:rPr>
          <w:rFonts w:ascii="Times New Roman" w:hAnsi="Times New Roman" w:cs="Times New Roman"/>
          <w:color w:val="000000" w:themeColor="text1"/>
          <w:sz w:val="24"/>
          <w:szCs w:val="24"/>
          <w:lang w:val="en-US"/>
        </w:rPr>
        <w:t>7.1</w:t>
      </w:r>
      <w:r w:rsidR="0057026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F30713">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g</w:t>
      </w:r>
      <w:r w:rsidR="00F30713" w:rsidRPr="00F30713">
        <w:rPr>
          <w:rFonts w:ascii="Times New Roman" w:hAnsi="Times New Roman" w:cs="Times New Roman"/>
          <w:color w:val="000000" w:themeColor="text1"/>
          <w:sz w:val="24"/>
          <w:szCs w:val="24"/>
          <w:vertAlign w:val="superscript"/>
          <w:lang w:val="en-US"/>
        </w:rPr>
        <w:t>-1</w:t>
      </w:r>
      <w:r w:rsidR="00E71ABC" w:rsidRPr="000C3E91">
        <w:rPr>
          <w:rFonts w:ascii="Times New Roman" w:hAnsi="Times New Roman" w:cs="Times New Roman"/>
          <w:color w:val="000000" w:themeColor="text1"/>
          <w:sz w:val="24"/>
          <w:szCs w:val="24"/>
          <w:lang w:val="en-US"/>
        </w:rPr>
        <w:t>)</w:t>
      </w:r>
      <w:r w:rsidR="000F4BF0" w:rsidRPr="000C3E91">
        <w:rPr>
          <w:rFonts w:ascii="Times New Roman" w:hAnsi="Times New Roman" w:cs="Times New Roman"/>
          <w:color w:val="000000" w:themeColor="text1"/>
          <w:sz w:val="24"/>
          <w:szCs w:val="24"/>
          <w:lang w:val="en-US"/>
        </w:rPr>
        <w:t>,</w:t>
      </w:r>
      <w:r w:rsidR="00E71ABC" w:rsidRPr="000C3E91">
        <w:rPr>
          <w:rFonts w:ascii="Times New Roman" w:hAnsi="Times New Roman" w:cs="Times New Roman"/>
          <w:color w:val="000000" w:themeColor="text1"/>
          <w:sz w:val="24"/>
          <w:szCs w:val="24"/>
          <w:lang w:val="en-US"/>
        </w:rPr>
        <w:t xml:space="preserve"> the </w:t>
      </w:r>
      <w:r w:rsidR="00DA6B93" w:rsidRPr="000C3E91">
        <w:rPr>
          <w:rFonts w:ascii="Times New Roman" w:hAnsi="Times New Roman" w:cs="Times New Roman"/>
          <w:color w:val="000000" w:themeColor="text1"/>
          <w:sz w:val="24"/>
          <w:szCs w:val="24"/>
          <w:lang w:val="en-US"/>
        </w:rPr>
        <w:t xml:space="preserve">FAME </w:t>
      </w:r>
      <w:r w:rsidR="00E71ABC" w:rsidRPr="000C3E91">
        <w:rPr>
          <w:rFonts w:ascii="Times New Roman" w:hAnsi="Times New Roman" w:cs="Times New Roman"/>
          <w:color w:val="000000" w:themeColor="text1"/>
          <w:sz w:val="24"/>
          <w:szCs w:val="24"/>
          <w:lang w:val="en-US"/>
        </w:rPr>
        <w:t xml:space="preserve">conversion obtained in </w:t>
      </w:r>
      <w:r w:rsidR="000F4BF0" w:rsidRPr="000C3E91">
        <w:rPr>
          <w:rFonts w:ascii="Times New Roman" w:hAnsi="Times New Roman" w:cs="Times New Roman"/>
          <w:color w:val="000000" w:themeColor="text1"/>
          <w:sz w:val="24"/>
          <w:szCs w:val="24"/>
          <w:lang w:val="en-US"/>
        </w:rPr>
        <w:t>c</w:t>
      </w:r>
      <w:r w:rsidR="00E71ABC" w:rsidRPr="000C3E91">
        <w:rPr>
          <w:rFonts w:ascii="Times New Roman" w:hAnsi="Times New Roman" w:cs="Times New Roman"/>
          <w:color w:val="000000" w:themeColor="text1"/>
          <w:sz w:val="24"/>
          <w:szCs w:val="24"/>
          <w:lang w:val="en-US"/>
        </w:rPr>
        <w:t xml:space="preserve">ycle 1 </w:t>
      </w:r>
      <w:r w:rsidR="000F4BF0" w:rsidRPr="000C3E91">
        <w:rPr>
          <w:rFonts w:ascii="Times New Roman" w:hAnsi="Times New Roman" w:cs="Times New Roman"/>
          <w:color w:val="000000" w:themeColor="text1"/>
          <w:sz w:val="24"/>
          <w:szCs w:val="24"/>
          <w:lang w:val="en-US"/>
        </w:rPr>
        <w:t xml:space="preserve">was </w:t>
      </w:r>
      <w:r w:rsidR="00E71ABC" w:rsidRPr="000C3E91">
        <w:rPr>
          <w:rFonts w:ascii="Times New Roman" w:hAnsi="Times New Roman" w:cs="Times New Roman"/>
          <w:color w:val="000000" w:themeColor="text1"/>
          <w:sz w:val="24"/>
          <w:szCs w:val="24"/>
          <w:lang w:val="en-US"/>
        </w:rPr>
        <w:t>higher (99.5</w:t>
      </w:r>
      <w:r w:rsidR="009E7AB7"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w:t>
      </w:r>
      <w:r w:rsidR="00570262" w:rsidRPr="000C3E91">
        <w:rPr>
          <w:rFonts w:ascii="Times New Roman" w:hAnsi="Times New Roman" w:cs="Times New Roman"/>
          <w:color w:val="000000" w:themeColor="text1"/>
          <w:sz w:val="24"/>
          <w:szCs w:val="24"/>
          <w:lang w:val="en-US"/>
        </w:rPr>
        <w:t xml:space="preserve"> versus 9</w:t>
      </w:r>
      <w:r w:rsidR="002938A8" w:rsidRPr="000C3E91">
        <w:rPr>
          <w:rFonts w:ascii="Times New Roman" w:hAnsi="Times New Roman" w:cs="Times New Roman"/>
          <w:color w:val="000000" w:themeColor="text1"/>
          <w:sz w:val="24"/>
          <w:szCs w:val="24"/>
          <w:lang w:val="en-US"/>
        </w:rPr>
        <w:t>4.7</w:t>
      </w:r>
      <w:r w:rsidR="009E7AB7" w:rsidRPr="000C3E91">
        <w:rPr>
          <w:rFonts w:ascii="Times New Roman" w:hAnsi="Times New Roman" w:cs="Times New Roman"/>
          <w:color w:val="000000" w:themeColor="text1"/>
          <w:sz w:val="24"/>
          <w:szCs w:val="24"/>
          <w:lang w:val="en-US"/>
        </w:rPr>
        <w:t xml:space="preserve"> </w:t>
      </w:r>
      <w:r w:rsidR="00570262" w:rsidRPr="000C3E91">
        <w:rPr>
          <w:rFonts w:ascii="Times New Roman" w:hAnsi="Times New Roman" w:cs="Times New Roman"/>
          <w:color w:val="000000" w:themeColor="text1"/>
          <w:sz w:val="24"/>
          <w:szCs w:val="24"/>
          <w:lang w:val="en-US"/>
        </w:rPr>
        <w:t>%</w:t>
      </w:r>
      <w:r w:rsidR="00DA6B93" w:rsidRPr="000C3E91">
        <w:rPr>
          <w:rFonts w:ascii="Times New Roman" w:hAnsi="Times New Roman" w:cs="Times New Roman"/>
          <w:color w:val="000000" w:themeColor="text1"/>
          <w:sz w:val="24"/>
          <w:szCs w:val="24"/>
          <w:lang w:val="en-US"/>
        </w:rPr>
        <w:t xml:space="preserve"> with 14.3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DA6B93" w:rsidRPr="000C3E91">
        <w:rPr>
          <w:rFonts w:ascii="Times New Roman" w:hAnsi="Times New Roman" w:cs="Times New Roman"/>
          <w:color w:val="000000" w:themeColor="text1"/>
          <w:sz w:val="24"/>
          <w:szCs w:val="24"/>
          <w:lang w:val="en-US"/>
        </w:rPr>
        <w:t xml:space="preserve"> t-butanol/g oil</w:t>
      </w:r>
      <w:r w:rsidR="00E71ABC" w:rsidRPr="000C3E91">
        <w:rPr>
          <w:rFonts w:ascii="Times New Roman" w:hAnsi="Times New Roman" w:cs="Times New Roman"/>
          <w:color w:val="000000" w:themeColor="text1"/>
          <w:sz w:val="24"/>
          <w:szCs w:val="24"/>
          <w:lang w:val="en-US"/>
        </w:rPr>
        <w:t xml:space="preserve">) but the </w:t>
      </w:r>
      <w:r w:rsidR="00DA6B93" w:rsidRPr="000C3E91">
        <w:rPr>
          <w:rFonts w:ascii="Times New Roman" w:hAnsi="Times New Roman" w:cs="Times New Roman"/>
          <w:color w:val="000000" w:themeColor="text1"/>
          <w:sz w:val="24"/>
          <w:szCs w:val="24"/>
          <w:lang w:val="en-US"/>
        </w:rPr>
        <w:t>final FAME conversion decrease</w:t>
      </w:r>
      <w:r w:rsidR="000F4BF0" w:rsidRPr="000C3E91">
        <w:rPr>
          <w:rFonts w:ascii="Times New Roman" w:hAnsi="Times New Roman" w:cs="Times New Roman"/>
          <w:color w:val="000000" w:themeColor="text1"/>
          <w:sz w:val="24"/>
          <w:szCs w:val="24"/>
          <w:lang w:val="en-US"/>
        </w:rPr>
        <w:t>d</w:t>
      </w:r>
      <w:r w:rsidR="00DA6B93" w:rsidRPr="000C3E91">
        <w:rPr>
          <w:rFonts w:ascii="Times New Roman" w:hAnsi="Times New Roman" w:cs="Times New Roman"/>
          <w:color w:val="000000" w:themeColor="text1"/>
          <w:sz w:val="24"/>
          <w:szCs w:val="24"/>
          <w:lang w:val="en-US"/>
        </w:rPr>
        <w:t xml:space="preserve"> faster</w:t>
      </w:r>
      <w:r w:rsidR="000F4BF0" w:rsidRPr="000C3E91">
        <w:rPr>
          <w:rFonts w:ascii="Times New Roman" w:hAnsi="Times New Roman" w:cs="Times New Roman"/>
          <w:color w:val="000000" w:themeColor="text1"/>
          <w:sz w:val="24"/>
          <w:szCs w:val="24"/>
          <w:lang w:val="en-US"/>
        </w:rPr>
        <w:t>;</w:t>
      </w:r>
      <w:r w:rsidR="00E71ABC" w:rsidRPr="000C3E91">
        <w:rPr>
          <w:rFonts w:ascii="Times New Roman" w:hAnsi="Times New Roman" w:cs="Times New Roman"/>
          <w:color w:val="000000" w:themeColor="text1"/>
          <w:sz w:val="24"/>
          <w:szCs w:val="24"/>
          <w:lang w:val="en-US"/>
        </w:rPr>
        <w:t xml:space="preserve"> since </w:t>
      </w:r>
      <w:r w:rsidR="00570262" w:rsidRPr="000C3E91">
        <w:rPr>
          <w:rFonts w:ascii="Times New Roman" w:hAnsi="Times New Roman" w:cs="Times New Roman"/>
          <w:color w:val="000000" w:themeColor="text1"/>
          <w:sz w:val="24"/>
          <w:szCs w:val="24"/>
          <w:lang w:val="en-US"/>
        </w:rPr>
        <w:t xml:space="preserve">with </w:t>
      </w:r>
      <w:r w:rsidR="002938A8" w:rsidRPr="000C3E91">
        <w:rPr>
          <w:rFonts w:ascii="Times New Roman" w:hAnsi="Times New Roman" w:cs="Times New Roman"/>
          <w:color w:val="000000" w:themeColor="text1"/>
          <w:sz w:val="24"/>
          <w:szCs w:val="24"/>
          <w:lang w:val="en-US"/>
        </w:rPr>
        <w:t>7.1</w:t>
      </w:r>
      <w:r w:rsidR="0057026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570262" w:rsidRPr="000C3E91">
        <w:rPr>
          <w:rFonts w:ascii="Times New Roman" w:hAnsi="Times New Roman" w:cs="Times New Roman"/>
          <w:color w:val="000000" w:themeColor="text1"/>
          <w:sz w:val="24"/>
          <w:szCs w:val="24"/>
          <w:lang w:val="en-US"/>
        </w:rPr>
        <w:t xml:space="preserve"> t-butanol</w:t>
      </w:r>
      <w:r w:rsidR="00F30713">
        <w:rPr>
          <w:rFonts w:ascii="Times New Roman" w:hAnsi="Times New Roman" w:cs="Times New Roman"/>
          <w:color w:val="000000" w:themeColor="text1"/>
          <w:sz w:val="24"/>
          <w:szCs w:val="24"/>
          <w:lang w:val="en-US"/>
        </w:rPr>
        <w:t xml:space="preserve"> </w:t>
      </w:r>
      <w:r w:rsidR="00570262" w:rsidRPr="000C3E91">
        <w:rPr>
          <w:rFonts w:ascii="Times New Roman" w:hAnsi="Times New Roman" w:cs="Times New Roman"/>
          <w:color w:val="000000" w:themeColor="text1"/>
          <w:sz w:val="24"/>
          <w:szCs w:val="24"/>
          <w:lang w:val="en-US"/>
        </w:rPr>
        <w:t>g</w:t>
      </w:r>
      <w:r w:rsidR="00F30713" w:rsidRPr="00F30713">
        <w:rPr>
          <w:rFonts w:ascii="Times New Roman" w:hAnsi="Times New Roman" w:cs="Times New Roman"/>
          <w:color w:val="000000" w:themeColor="text1"/>
          <w:sz w:val="24"/>
          <w:szCs w:val="24"/>
          <w:vertAlign w:val="superscript"/>
          <w:lang w:val="en-US"/>
        </w:rPr>
        <w:t>-1</w:t>
      </w:r>
      <w:r w:rsidR="000F4BF0" w:rsidRPr="000C3E91">
        <w:rPr>
          <w:rFonts w:ascii="Times New Roman" w:hAnsi="Times New Roman" w:cs="Times New Roman"/>
          <w:color w:val="000000" w:themeColor="text1"/>
          <w:sz w:val="24"/>
          <w:szCs w:val="24"/>
          <w:lang w:val="en-US"/>
        </w:rPr>
        <w:t>,</w:t>
      </w:r>
      <w:r w:rsidR="00570262"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 xml:space="preserve">the final conversion decreased </w:t>
      </w:r>
      <w:r w:rsidR="000F4BF0" w:rsidRPr="000C3E91">
        <w:rPr>
          <w:rFonts w:ascii="Times New Roman" w:hAnsi="Times New Roman" w:cs="Times New Roman"/>
          <w:color w:val="000000" w:themeColor="text1"/>
          <w:sz w:val="24"/>
          <w:szCs w:val="24"/>
          <w:lang w:val="en-US"/>
        </w:rPr>
        <w:t xml:space="preserve">by </w:t>
      </w:r>
      <w:r w:rsidR="00E71ABC" w:rsidRPr="000C3E91">
        <w:rPr>
          <w:rFonts w:ascii="Times New Roman" w:hAnsi="Times New Roman" w:cs="Times New Roman"/>
          <w:color w:val="000000" w:themeColor="text1"/>
          <w:sz w:val="24"/>
          <w:szCs w:val="24"/>
          <w:lang w:val="en-US"/>
        </w:rPr>
        <w:t>almost 30</w:t>
      </w:r>
      <w:r w:rsidR="009E7AB7"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 xml:space="preserve">% in the second </w:t>
      </w:r>
      <w:r w:rsidR="00603275" w:rsidRPr="000C3E91">
        <w:rPr>
          <w:rFonts w:ascii="Times New Roman" w:hAnsi="Times New Roman" w:cs="Times New Roman"/>
          <w:color w:val="000000" w:themeColor="text1"/>
          <w:sz w:val="24"/>
          <w:szCs w:val="24"/>
          <w:lang w:val="en-US"/>
        </w:rPr>
        <w:t xml:space="preserve">reaction </w:t>
      </w:r>
      <w:r w:rsidR="00E71ABC" w:rsidRPr="000C3E91">
        <w:rPr>
          <w:rFonts w:ascii="Times New Roman" w:hAnsi="Times New Roman" w:cs="Times New Roman"/>
          <w:color w:val="000000" w:themeColor="text1"/>
          <w:sz w:val="24"/>
          <w:szCs w:val="24"/>
          <w:lang w:val="en-US"/>
        </w:rPr>
        <w:t>cycle (99.5</w:t>
      </w:r>
      <w:r w:rsidR="009E7AB7"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 xml:space="preserve">% in </w:t>
      </w:r>
      <w:r w:rsidR="000F4BF0" w:rsidRPr="000C3E91">
        <w:rPr>
          <w:rFonts w:ascii="Times New Roman" w:hAnsi="Times New Roman" w:cs="Times New Roman"/>
          <w:color w:val="000000" w:themeColor="text1"/>
          <w:sz w:val="24"/>
          <w:szCs w:val="24"/>
          <w:lang w:val="en-US"/>
        </w:rPr>
        <w:t>c</w:t>
      </w:r>
      <w:r w:rsidR="00E71ABC" w:rsidRPr="000C3E91">
        <w:rPr>
          <w:rFonts w:ascii="Times New Roman" w:hAnsi="Times New Roman" w:cs="Times New Roman"/>
          <w:color w:val="000000" w:themeColor="text1"/>
          <w:sz w:val="24"/>
          <w:szCs w:val="24"/>
          <w:lang w:val="en-US"/>
        </w:rPr>
        <w:t>ycle 1 and 67.5</w:t>
      </w:r>
      <w:r w:rsidR="009E7AB7"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 xml:space="preserve">% in </w:t>
      </w:r>
      <w:r w:rsidR="000F4BF0" w:rsidRPr="000C3E91">
        <w:rPr>
          <w:rFonts w:ascii="Times New Roman" w:hAnsi="Times New Roman" w:cs="Times New Roman"/>
          <w:color w:val="000000" w:themeColor="text1"/>
          <w:sz w:val="24"/>
          <w:szCs w:val="24"/>
          <w:lang w:val="en-US"/>
        </w:rPr>
        <w:t>c</w:t>
      </w:r>
      <w:r w:rsidR="00E71ABC" w:rsidRPr="000C3E91">
        <w:rPr>
          <w:rFonts w:ascii="Times New Roman" w:hAnsi="Times New Roman" w:cs="Times New Roman"/>
          <w:color w:val="000000" w:themeColor="text1"/>
          <w:sz w:val="24"/>
          <w:szCs w:val="24"/>
          <w:lang w:val="en-US"/>
        </w:rPr>
        <w:t>ycle 2)</w:t>
      </w:r>
      <w:r w:rsidR="00570262" w:rsidRPr="000C3E91">
        <w:rPr>
          <w:rFonts w:ascii="Times New Roman" w:hAnsi="Times New Roman" w:cs="Times New Roman"/>
          <w:color w:val="000000" w:themeColor="text1"/>
          <w:sz w:val="24"/>
          <w:szCs w:val="24"/>
          <w:lang w:val="en-US"/>
        </w:rPr>
        <w:t>,</w:t>
      </w:r>
      <w:r w:rsidR="00E71ABC" w:rsidRPr="000C3E91">
        <w:rPr>
          <w:rFonts w:ascii="Times New Roman" w:hAnsi="Times New Roman" w:cs="Times New Roman"/>
          <w:color w:val="000000" w:themeColor="text1"/>
          <w:sz w:val="24"/>
          <w:szCs w:val="24"/>
          <w:lang w:val="en-US"/>
        </w:rPr>
        <w:t xml:space="preserve"> whil</w:t>
      </w:r>
      <w:r w:rsidR="000F4BF0" w:rsidRPr="000C3E91">
        <w:rPr>
          <w:rFonts w:ascii="Times New Roman" w:hAnsi="Times New Roman" w:cs="Times New Roman"/>
          <w:color w:val="000000" w:themeColor="text1"/>
          <w:sz w:val="24"/>
          <w:szCs w:val="24"/>
          <w:lang w:val="en-US"/>
        </w:rPr>
        <w:t>st</w:t>
      </w:r>
      <w:r w:rsidR="00E71ABC" w:rsidRPr="000C3E91">
        <w:rPr>
          <w:rFonts w:ascii="Times New Roman" w:hAnsi="Times New Roman" w:cs="Times New Roman"/>
          <w:color w:val="000000" w:themeColor="text1"/>
          <w:sz w:val="24"/>
          <w:szCs w:val="24"/>
          <w:lang w:val="en-US"/>
        </w:rPr>
        <w:t xml:space="preserve"> </w:t>
      </w:r>
      <w:r w:rsidR="00DA6B93" w:rsidRPr="000C3E91">
        <w:rPr>
          <w:rFonts w:ascii="Times New Roman" w:hAnsi="Times New Roman" w:cs="Times New Roman"/>
          <w:color w:val="000000" w:themeColor="text1"/>
          <w:sz w:val="24"/>
          <w:szCs w:val="24"/>
          <w:lang w:val="en-US"/>
        </w:rPr>
        <w:t xml:space="preserve">the decrease </w:t>
      </w:r>
      <w:r w:rsidR="000F4BF0" w:rsidRPr="000C3E91">
        <w:rPr>
          <w:rFonts w:ascii="Times New Roman" w:hAnsi="Times New Roman" w:cs="Times New Roman"/>
          <w:color w:val="000000" w:themeColor="text1"/>
          <w:sz w:val="24"/>
          <w:szCs w:val="24"/>
          <w:lang w:val="en-US"/>
        </w:rPr>
        <w:t>was</w:t>
      </w:r>
      <w:r w:rsidR="00DA6B93"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18</w:t>
      </w:r>
      <w:r w:rsidR="009E7AB7" w:rsidRPr="000C3E91">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 xml:space="preserve">% in </w:t>
      </w:r>
      <w:r w:rsidR="00260B60" w:rsidRPr="000C3E91">
        <w:rPr>
          <w:rFonts w:ascii="Times New Roman" w:hAnsi="Times New Roman" w:cs="Times New Roman"/>
          <w:color w:val="000000" w:themeColor="text1"/>
          <w:sz w:val="24"/>
          <w:szCs w:val="24"/>
          <w:lang w:val="en-US"/>
        </w:rPr>
        <w:t xml:space="preserve">the </w:t>
      </w:r>
      <w:r w:rsidR="000F4BF0" w:rsidRPr="000C3E91">
        <w:rPr>
          <w:rFonts w:ascii="Times New Roman" w:hAnsi="Times New Roman" w:cs="Times New Roman"/>
          <w:color w:val="000000" w:themeColor="text1"/>
          <w:sz w:val="24"/>
          <w:szCs w:val="24"/>
          <w:lang w:val="en-US"/>
        </w:rPr>
        <w:t xml:space="preserve">first </w:t>
      </w:r>
      <w:r w:rsidR="00E71ABC" w:rsidRPr="000C3E91">
        <w:rPr>
          <w:rFonts w:ascii="Times New Roman" w:hAnsi="Times New Roman" w:cs="Times New Roman"/>
          <w:color w:val="000000" w:themeColor="text1"/>
          <w:sz w:val="24"/>
          <w:szCs w:val="24"/>
          <w:lang w:val="en-US"/>
        </w:rPr>
        <w:t>two</w:t>
      </w:r>
      <w:r w:rsidR="00260B60" w:rsidRPr="000C3E91">
        <w:rPr>
          <w:rFonts w:ascii="Times New Roman" w:hAnsi="Times New Roman" w:cs="Times New Roman"/>
          <w:color w:val="000000" w:themeColor="text1"/>
          <w:sz w:val="24"/>
          <w:szCs w:val="24"/>
          <w:lang w:val="en-US"/>
        </w:rPr>
        <w:t xml:space="preserve"> </w:t>
      </w:r>
      <w:r w:rsidR="00DA6B93" w:rsidRPr="000C3E91">
        <w:rPr>
          <w:rFonts w:ascii="Times New Roman" w:hAnsi="Times New Roman" w:cs="Times New Roman"/>
          <w:color w:val="000000" w:themeColor="text1"/>
          <w:sz w:val="24"/>
          <w:szCs w:val="24"/>
          <w:lang w:val="en-US"/>
        </w:rPr>
        <w:t xml:space="preserve">reaction </w:t>
      </w:r>
      <w:r w:rsidR="00E71ABC" w:rsidRPr="000C3E91">
        <w:rPr>
          <w:rFonts w:ascii="Times New Roman" w:hAnsi="Times New Roman" w:cs="Times New Roman"/>
          <w:color w:val="000000" w:themeColor="text1"/>
          <w:sz w:val="24"/>
          <w:szCs w:val="24"/>
          <w:lang w:val="en-US"/>
        </w:rPr>
        <w:t xml:space="preserve">cycles </w:t>
      </w:r>
      <w:r w:rsidR="00570262" w:rsidRPr="000C3E91">
        <w:rPr>
          <w:rFonts w:ascii="Times New Roman" w:hAnsi="Times New Roman" w:cs="Times New Roman"/>
          <w:color w:val="000000" w:themeColor="text1"/>
          <w:sz w:val="24"/>
          <w:szCs w:val="24"/>
          <w:lang w:val="en-US"/>
        </w:rPr>
        <w:t xml:space="preserve">using </w:t>
      </w:r>
      <w:r w:rsidR="002938A8" w:rsidRPr="000C3E91">
        <w:rPr>
          <w:rFonts w:ascii="Times New Roman" w:hAnsi="Times New Roman" w:cs="Times New Roman"/>
          <w:color w:val="000000" w:themeColor="text1"/>
          <w:sz w:val="24"/>
          <w:szCs w:val="24"/>
          <w:lang w:val="en-US"/>
        </w:rPr>
        <w:t>14.3</w:t>
      </w:r>
      <w:r w:rsidR="00570262" w:rsidRPr="000C3E91">
        <w:rPr>
          <w:rFonts w:ascii="Times New Roman" w:hAnsi="Times New Roman" w:cs="Times New Roman"/>
          <w:color w:val="000000" w:themeColor="text1"/>
          <w:sz w:val="24"/>
          <w:szCs w:val="24"/>
          <w:lang w:val="en-US"/>
        </w:rPr>
        <w:t xml:space="preserve"> </w:t>
      </w:r>
      <w:r w:rsidR="00641AA4" w:rsidRPr="000C3E91">
        <w:rPr>
          <w:rFonts w:ascii="Times New Roman" w:hAnsi="Times New Roman" w:cs="Times New Roman"/>
          <w:color w:val="000000" w:themeColor="text1"/>
          <w:sz w:val="24"/>
          <w:szCs w:val="24"/>
          <w:lang w:val="en-US"/>
        </w:rPr>
        <w:t>cm</w:t>
      </w:r>
      <w:r w:rsidR="00641AA4" w:rsidRPr="000C3E91">
        <w:rPr>
          <w:rFonts w:ascii="Times New Roman" w:hAnsi="Times New Roman" w:cs="Times New Roman"/>
          <w:color w:val="000000" w:themeColor="text1"/>
          <w:sz w:val="24"/>
          <w:szCs w:val="24"/>
          <w:vertAlign w:val="superscript"/>
          <w:lang w:val="en-US"/>
        </w:rPr>
        <w:t>3</w:t>
      </w:r>
      <w:r w:rsidR="00E71ABC" w:rsidRPr="000C3E91">
        <w:rPr>
          <w:rFonts w:ascii="Times New Roman" w:hAnsi="Times New Roman" w:cs="Times New Roman"/>
          <w:color w:val="000000" w:themeColor="text1"/>
          <w:sz w:val="24"/>
          <w:szCs w:val="24"/>
          <w:lang w:val="en-US"/>
        </w:rPr>
        <w:t xml:space="preserve"> t-butanol</w:t>
      </w:r>
      <w:r w:rsidR="00F30713">
        <w:rPr>
          <w:rFonts w:ascii="Times New Roman" w:hAnsi="Times New Roman" w:cs="Times New Roman"/>
          <w:color w:val="000000" w:themeColor="text1"/>
          <w:sz w:val="24"/>
          <w:szCs w:val="24"/>
          <w:lang w:val="en-US"/>
        </w:rPr>
        <w:t xml:space="preserve"> </w:t>
      </w:r>
      <w:r w:rsidR="00E71ABC" w:rsidRPr="000C3E91">
        <w:rPr>
          <w:rFonts w:ascii="Times New Roman" w:hAnsi="Times New Roman" w:cs="Times New Roman"/>
          <w:color w:val="000000" w:themeColor="text1"/>
          <w:sz w:val="24"/>
          <w:szCs w:val="24"/>
          <w:lang w:val="en-US"/>
        </w:rPr>
        <w:t>g</w:t>
      </w:r>
      <w:r w:rsidR="00F30713" w:rsidRPr="00F30713">
        <w:rPr>
          <w:rFonts w:ascii="Times New Roman" w:hAnsi="Times New Roman" w:cs="Times New Roman"/>
          <w:color w:val="000000" w:themeColor="text1"/>
          <w:sz w:val="24"/>
          <w:szCs w:val="24"/>
          <w:vertAlign w:val="superscript"/>
          <w:lang w:val="en-US"/>
        </w:rPr>
        <w:t>-1</w:t>
      </w:r>
      <w:r w:rsidR="00E71ABC" w:rsidRPr="000C3E91">
        <w:rPr>
          <w:rFonts w:ascii="Times New Roman" w:hAnsi="Times New Roman" w:cs="Times New Roman"/>
          <w:color w:val="000000" w:themeColor="text1"/>
          <w:sz w:val="24"/>
          <w:szCs w:val="24"/>
          <w:lang w:val="en-US"/>
        </w:rPr>
        <w:t>. These results seem to indicate that</w:t>
      </w:r>
      <w:r w:rsidR="000F4BF0" w:rsidRPr="000C3E91">
        <w:rPr>
          <w:rFonts w:ascii="Times New Roman" w:hAnsi="Times New Roman" w:cs="Times New Roman"/>
          <w:color w:val="000000" w:themeColor="text1"/>
          <w:sz w:val="24"/>
          <w:szCs w:val="24"/>
          <w:lang w:val="en-US"/>
        </w:rPr>
        <w:t>,</w:t>
      </w:r>
      <w:r w:rsidR="00E71ABC" w:rsidRPr="000C3E91">
        <w:rPr>
          <w:rFonts w:ascii="Times New Roman" w:hAnsi="Times New Roman" w:cs="Times New Roman"/>
          <w:color w:val="000000" w:themeColor="text1"/>
          <w:sz w:val="24"/>
          <w:szCs w:val="24"/>
          <w:lang w:val="en-US"/>
        </w:rPr>
        <w:t xml:space="preserve"> </w:t>
      </w:r>
      <w:r w:rsidR="000F4BF0" w:rsidRPr="000C3E91">
        <w:rPr>
          <w:rFonts w:ascii="Times New Roman" w:hAnsi="Times New Roman" w:cs="Times New Roman"/>
          <w:color w:val="000000" w:themeColor="text1"/>
          <w:sz w:val="24"/>
          <w:szCs w:val="24"/>
          <w:lang w:val="en-US"/>
        </w:rPr>
        <w:t xml:space="preserve">under </w:t>
      </w:r>
      <w:r w:rsidR="00E71ABC" w:rsidRPr="000C3E91">
        <w:rPr>
          <w:rFonts w:ascii="Times New Roman" w:hAnsi="Times New Roman" w:cs="Times New Roman"/>
          <w:color w:val="000000" w:themeColor="text1"/>
          <w:sz w:val="24"/>
          <w:szCs w:val="24"/>
          <w:lang w:val="en-US"/>
        </w:rPr>
        <w:t>the conditions established as optimal</w:t>
      </w:r>
      <w:r w:rsidR="000F4BF0" w:rsidRPr="000C3E91">
        <w:rPr>
          <w:rFonts w:ascii="Times New Roman" w:hAnsi="Times New Roman" w:cs="Times New Roman"/>
          <w:color w:val="000000" w:themeColor="text1"/>
          <w:sz w:val="24"/>
          <w:szCs w:val="24"/>
          <w:lang w:val="en-US"/>
        </w:rPr>
        <w:t>,</w:t>
      </w:r>
      <w:r w:rsidR="00E71ABC" w:rsidRPr="000C3E91">
        <w:rPr>
          <w:rFonts w:ascii="Times New Roman" w:hAnsi="Times New Roman" w:cs="Times New Roman"/>
          <w:color w:val="000000" w:themeColor="text1"/>
          <w:sz w:val="24"/>
          <w:szCs w:val="24"/>
          <w:lang w:val="en-US"/>
        </w:rPr>
        <w:t xml:space="preserve"> there is a constant loss of lipase activity</w:t>
      </w:r>
      <w:r w:rsidR="0028391F" w:rsidRPr="000C3E91">
        <w:rPr>
          <w:rFonts w:ascii="Times New Roman" w:hAnsi="Times New Roman" w:cs="Times New Roman"/>
          <w:color w:val="000000" w:themeColor="text1"/>
          <w:sz w:val="24"/>
          <w:szCs w:val="24"/>
          <w:lang w:val="en-US"/>
        </w:rPr>
        <w:t xml:space="preserve">, which </w:t>
      </w:r>
      <w:r w:rsidR="00E71ABC" w:rsidRPr="000C3E91">
        <w:rPr>
          <w:rFonts w:ascii="Times New Roman" w:hAnsi="Times New Roman" w:cs="Times New Roman"/>
          <w:color w:val="000000" w:themeColor="text1"/>
          <w:sz w:val="24"/>
          <w:szCs w:val="24"/>
          <w:lang w:val="en-US"/>
        </w:rPr>
        <w:t xml:space="preserve">is more pronounced </w:t>
      </w:r>
      <w:r w:rsidR="000F4BF0" w:rsidRPr="000C3E91">
        <w:rPr>
          <w:rFonts w:ascii="Times New Roman" w:hAnsi="Times New Roman" w:cs="Times New Roman"/>
          <w:color w:val="000000" w:themeColor="text1"/>
          <w:sz w:val="24"/>
          <w:szCs w:val="24"/>
          <w:lang w:val="en-US"/>
        </w:rPr>
        <w:t xml:space="preserve">the </w:t>
      </w:r>
      <w:r w:rsidR="00570262" w:rsidRPr="000C3E91">
        <w:rPr>
          <w:rFonts w:ascii="Times New Roman" w:hAnsi="Times New Roman" w:cs="Times New Roman"/>
          <w:color w:val="000000" w:themeColor="text1"/>
          <w:sz w:val="24"/>
          <w:szCs w:val="24"/>
          <w:lang w:val="en-US"/>
        </w:rPr>
        <w:t>lower</w:t>
      </w:r>
      <w:r w:rsidR="000F4BF0" w:rsidRPr="000C3E91">
        <w:rPr>
          <w:rFonts w:ascii="Times New Roman" w:hAnsi="Times New Roman" w:cs="Times New Roman"/>
          <w:color w:val="000000" w:themeColor="text1"/>
          <w:sz w:val="24"/>
          <w:szCs w:val="24"/>
          <w:lang w:val="en-US"/>
        </w:rPr>
        <w:t xml:space="preserve"> the</w:t>
      </w:r>
      <w:r w:rsidR="00570262" w:rsidRPr="000C3E91">
        <w:rPr>
          <w:rFonts w:ascii="Times New Roman" w:hAnsi="Times New Roman" w:cs="Times New Roman"/>
          <w:color w:val="000000" w:themeColor="text1"/>
          <w:sz w:val="24"/>
          <w:szCs w:val="24"/>
          <w:lang w:val="en-US"/>
        </w:rPr>
        <w:t xml:space="preserve"> </w:t>
      </w:r>
      <w:r w:rsidR="0028391F" w:rsidRPr="000C3E91">
        <w:rPr>
          <w:rFonts w:ascii="Times New Roman" w:hAnsi="Times New Roman" w:cs="Times New Roman"/>
          <w:color w:val="000000" w:themeColor="text1"/>
          <w:sz w:val="24"/>
          <w:szCs w:val="24"/>
          <w:lang w:val="en-US"/>
        </w:rPr>
        <w:t>t-butanol</w:t>
      </w:r>
      <w:r w:rsidR="00260B60" w:rsidRPr="000C3E91">
        <w:rPr>
          <w:rFonts w:ascii="Times New Roman" w:hAnsi="Times New Roman" w:cs="Times New Roman"/>
          <w:color w:val="000000" w:themeColor="text1"/>
          <w:sz w:val="24"/>
          <w:szCs w:val="24"/>
          <w:lang w:val="en-US"/>
        </w:rPr>
        <w:t xml:space="preserve"> amount</w:t>
      </w:r>
      <w:r w:rsidR="00033675" w:rsidRPr="000C3E91">
        <w:rPr>
          <w:rFonts w:ascii="Times New Roman" w:hAnsi="Times New Roman" w:cs="Times New Roman"/>
          <w:color w:val="000000" w:themeColor="text1"/>
          <w:sz w:val="24"/>
          <w:szCs w:val="24"/>
          <w:lang w:val="en-US"/>
        </w:rPr>
        <w:t xml:space="preserve">. </w:t>
      </w:r>
      <w:r w:rsidR="0091232F" w:rsidRPr="000C3E91">
        <w:rPr>
          <w:rFonts w:ascii="Times New Roman" w:eastAsiaTheme="minorHAnsi" w:hAnsi="Times New Roman" w:cs="Times New Roman"/>
          <w:color w:val="000000" w:themeColor="text1"/>
          <w:sz w:val="24"/>
          <w:szCs w:val="24"/>
          <w:lang w:val="en-US"/>
        </w:rPr>
        <w:t xml:space="preserve">These results contrast with those obtained by </w:t>
      </w:r>
      <w:proofErr w:type="spellStart"/>
      <w:r w:rsidR="0091232F" w:rsidRPr="000C3E91">
        <w:rPr>
          <w:rFonts w:ascii="Times New Roman" w:eastAsiaTheme="minorHAnsi" w:hAnsi="Times New Roman" w:cs="Times New Roman"/>
          <w:color w:val="000000" w:themeColor="text1"/>
          <w:sz w:val="24"/>
          <w:szCs w:val="24"/>
          <w:lang w:val="en-US"/>
        </w:rPr>
        <w:t>Royon</w:t>
      </w:r>
      <w:proofErr w:type="spellEnd"/>
      <w:r w:rsidR="0091232F" w:rsidRPr="000C3E91">
        <w:rPr>
          <w:rFonts w:ascii="Times New Roman" w:eastAsiaTheme="minorHAnsi" w:hAnsi="Times New Roman" w:cs="Times New Roman"/>
          <w:color w:val="000000" w:themeColor="text1"/>
          <w:sz w:val="24"/>
          <w:szCs w:val="24"/>
          <w:lang w:val="en-US"/>
        </w:rPr>
        <w:t xml:space="preserve"> et al.</w:t>
      </w:r>
      <w:r w:rsidR="007B7737" w:rsidRPr="000C3E91">
        <w:rPr>
          <w:rFonts w:ascii="Times New Roman" w:eastAsiaTheme="minorHAnsi" w:hAnsi="Times New Roman" w:cs="Times New Roman"/>
          <w:color w:val="000000" w:themeColor="text1"/>
          <w:sz w:val="24"/>
          <w:szCs w:val="24"/>
          <w:lang w:val="en-US"/>
        </w:rPr>
        <w:t xml:space="preserve"> </w:t>
      </w:r>
      <w:r w:rsidR="005F6F90" w:rsidRPr="000C3E91">
        <w:rPr>
          <w:rFonts w:ascii="Times New Roman" w:eastAsiaTheme="minorHAnsi" w:hAnsi="Times New Roman" w:cs="Times New Roman"/>
          <w:color w:val="000000" w:themeColor="text1"/>
          <w:sz w:val="24"/>
          <w:szCs w:val="24"/>
          <w:lang w:val="en-US"/>
        </w:rPr>
        <w:t>[</w:t>
      </w:r>
      <w:r w:rsidR="00E35AFF" w:rsidRPr="000C3E91">
        <w:rPr>
          <w:rFonts w:ascii="Times New Roman" w:eastAsiaTheme="minorHAnsi" w:hAnsi="Times New Roman" w:cs="Times New Roman"/>
          <w:color w:val="000000" w:themeColor="text1"/>
          <w:sz w:val="24"/>
          <w:szCs w:val="24"/>
          <w:lang w:val="en-US"/>
        </w:rPr>
        <w:t>33</w:t>
      </w:r>
      <w:r w:rsidR="005F6F90" w:rsidRPr="000C3E91">
        <w:rPr>
          <w:rFonts w:ascii="Times New Roman" w:eastAsiaTheme="minorHAnsi" w:hAnsi="Times New Roman" w:cs="Times New Roman"/>
          <w:color w:val="000000" w:themeColor="text1"/>
          <w:sz w:val="24"/>
          <w:szCs w:val="24"/>
          <w:lang w:val="en-US"/>
        </w:rPr>
        <w:t>]</w:t>
      </w:r>
      <w:r w:rsidR="000F4BF0" w:rsidRPr="000C3E91">
        <w:rPr>
          <w:rFonts w:ascii="Times New Roman" w:eastAsiaTheme="minorHAnsi" w:hAnsi="Times New Roman" w:cs="Times New Roman"/>
          <w:color w:val="000000" w:themeColor="text1"/>
          <w:sz w:val="24"/>
          <w:szCs w:val="24"/>
          <w:lang w:val="en-US"/>
        </w:rPr>
        <w:t xml:space="preserve">, </w:t>
      </w:r>
      <w:r w:rsidR="0091232F" w:rsidRPr="000C3E91">
        <w:rPr>
          <w:rFonts w:ascii="Times New Roman" w:eastAsiaTheme="minorHAnsi" w:hAnsi="Times New Roman" w:cs="Times New Roman"/>
          <w:color w:val="000000" w:themeColor="text1"/>
          <w:sz w:val="24"/>
          <w:szCs w:val="24"/>
          <w:lang w:val="en-US"/>
        </w:rPr>
        <w:t xml:space="preserve">who described </w:t>
      </w:r>
      <w:r w:rsidR="000F4BF0" w:rsidRPr="000C3E91">
        <w:rPr>
          <w:rFonts w:ascii="Times New Roman" w:eastAsiaTheme="minorHAnsi" w:hAnsi="Times New Roman" w:cs="Times New Roman"/>
          <w:color w:val="000000" w:themeColor="text1"/>
          <w:sz w:val="24"/>
          <w:szCs w:val="24"/>
          <w:lang w:val="en-US"/>
        </w:rPr>
        <w:t xml:space="preserve">how </w:t>
      </w:r>
      <w:r w:rsidR="0091232F" w:rsidRPr="000C3E91">
        <w:rPr>
          <w:rFonts w:ascii="Times New Roman" w:eastAsiaTheme="minorHAnsi" w:hAnsi="Times New Roman" w:cs="Times New Roman"/>
          <w:color w:val="000000" w:themeColor="text1"/>
          <w:sz w:val="24"/>
          <w:szCs w:val="24"/>
          <w:lang w:val="en-US"/>
        </w:rPr>
        <w:t xml:space="preserve">the conversion yield obtained in the methanolysis of cotton seed oil catalyzed by N435 </w:t>
      </w:r>
      <w:r w:rsidR="000F4BF0" w:rsidRPr="000C3E91">
        <w:rPr>
          <w:rFonts w:ascii="Times New Roman" w:eastAsiaTheme="minorHAnsi" w:hAnsi="Times New Roman" w:cs="Times New Roman"/>
          <w:color w:val="000000" w:themeColor="text1"/>
          <w:sz w:val="24"/>
          <w:szCs w:val="24"/>
          <w:lang w:val="en-US"/>
        </w:rPr>
        <w:t xml:space="preserve">did </w:t>
      </w:r>
      <w:r w:rsidR="0091232F" w:rsidRPr="000C3E91">
        <w:rPr>
          <w:rFonts w:ascii="Times New Roman" w:eastAsiaTheme="minorHAnsi" w:hAnsi="Times New Roman" w:cs="Times New Roman"/>
          <w:color w:val="000000" w:themeColor="text1"/>
          <w:sz w:val="24"/>
          <w:szCs w:val="24"/>
          <w:lang w:val="en-US"/>
        </w:rPr>
        <w:t xml:space="preserve">not decrease significantly after </w:t>
      </w:r>
      <w:r w:rsidR="004B2B3A" w:rsidRPr="000C3E91">
        <w:rPr>
          <w:rFonts w:ascii="Times New Roman" w:eastAsiaTheme="minorHAnsi" w:hAnsi="Times New Roman" w:cs="Times New Roman"/>
          <w:color w:val="000000" w:themeColor="text1"/>
          <w:sz w:val="24"/>
          <w:szCs w:val="24"/>
          <w:lang w:val="en-US"/>
        </w:rPr>
        <w:t xml:space="preserve">500 h (equivalent to </w:t>
      </w:r>
      <w:r w:rsidR="0091232F" w:rsidRPr="000C3E91">
        <w:rPr>
          <w:rFonts w:ascii="Times New Roman" w:eastAsiaTheme="minorHAnsi" w:hAnsi="Times New Roman" w:cs="Times New Roman"/>
          <w:color w:val="000000" w:themeColor="text1"/>
          <w:sz w:val="24"/>
          <w:szCs w:val="24"/>
          <w:lang w:val="en-US"/>
        </w:rPr>
        <w:t xml:space="preserve">20.8 </w:t>
      </w:r>
      <w:r w:rsidR="000F4BF0" w:rsidRPr="000C3E91">
        <w:rPr>
          <w:rFonts w:ascii="Times New Roman" w:eastAsiaTheme="minorHAnsi" w:hAnsi="Times New Roman" w:cs="Times New Roman"/>
          <w:color w:val="000000" w:themeColor="text1"/>
          <w:sz w:val="24"/>
          <w:szCs w:val="24"/>
          <w:lang w:val="en-US"/>
        </w:rPr>
        <w:t xml:space="preserve">reaction </w:t>
      </w:r>
      <w:r w:rsidR="0091232F" w:rsidRPr="000C3E91">
        <w:rPr>
          <w:rFonts w:ascii="Times New Roman" w:eastAsiaTheme="minorHAnsi" w:hAnsi="Times New Roman" w:cs="Times New Roman"/>
          <w:color w:val="000000" w:themeColor="text1"/>
          <w:sz w:val="24"/>
          <w:szCs w:val="24"/>
          <w:lang w:val="en-US"/>
        </w:rPr>
        <w:t>cycles) in a t-butanol system (32.5</w:t>
      </w:r>
      <w:r w:rsidR="009E7AB7" w:rsidRPr="000C3E91">
        <w:rPr>
          <w:rFonts w:ascii="Times New Roman" w:eastAsiaTheme="minorHAnsi" w:hAnsi="Times New Roman" w:cs="Times New Roman"/>
          <w:color w:val="000000" w:themeColor="text1"/>
          <w:sz w:val="24"/>
          <w:szCs w:val="24"/>
          <w:lang w:val="en-US"/>
        </w:rPr>
        <w:t xml:space="preserve"> </w:t>
      </w:r>
      <w:r w:rsidR="0091232F" w:rsidRPr="000C3E91">
        <w:rPr>
          <w:rFonts w:ascii="Times New Roman" w:eastAsiaTheme="minorHAnsi" w:hAnsi="Times New Roman" w:cs="Times New Roman"/>
          <w:color w:val="000000" w:themeColor="text1"/>
          <w:sz w:val="24"/>
          <w:szCs w:val="24"/>
          <w:lang w:val="en-US"/>
        </w:rPr>
        <w:t xml:space="preserve">% v/v). However, this research was performed using vegetables oils which </w:t>
      </w:r>
      <w:r w:rsidR="000F4BF0" w:rsidRPr="000C3E91">
        <w:rPr>
          <w:rFonts w:ascii="Times New Roman" w:eastAsiaTheme="minorHAnsi" w:hAnsi="Times New Roman" w:cs="Times New Roman"/>
          <w:color w:val="000000" w:themeColor="text1"/>
          <w:sz w:val="24"/>
          <w:szCs w:val="24"/>
          <w:lang w:val="en-US"/>
        </w:rPr>
        <w:t xml:space="preserve">only </w:t>
      </w:r>
      <w:r w:rsidR="0091232F" w:rsidRPr="000C3E91">
        <w:rPr>
          <w:rFonts w:ascii="Times New Roman" w:eastAsiaTheme="minorHAnsi" w:hAnsi="Times New Roman" w:cs="Times New Roman"/>
          <w:color w:val="000000" w:themeColor="text1"/>
          <w:sz w:val="24"/>
          <w:szCs w:val="24"/>
          <w:lang w:val="en-US"/>
        </w:rPr>
        <w:t>contain</w:t>
      </w:r>
      <w:r w:rsidR="000F4BF0" w:rsidRPr="000C3E91">
        <w:rPr>
          <w:rFonts w:ascii="Times New Roman" w:eastAsiaTheme="minorHAnsi" w:hAnsi="Times New Roman" w:cs="Times New Roman"/>
          <w:color w:val="000000" w:themeColor="text1"/>
          <w:sz w:val="24"/>
          <w:szCs w:val="24"/>
          <w:lang w:val="en-US"/>
        </w:rPr>
        <w:t>ed</w:t>
      </w:r>
      <w:r w:rsidR="0091232F" w:rsidRPr="000C3E91">
        <w:rPr>
          <w:rFonts w:ascii="Times New Roman" w:eastAsiaTheme="minorHAnsi" w:hAnsi="Times New Roman" w:cs="Times New Roman"/>
          <w:color w:val="000000" w:themeColor="text1"/>
          <w:sz w:val="24"/>
          <w:szCs w:val="24"/>
          <w:lang w:val="en-US"/>
        </w:rPr>
        <w:t xml:space="preserve"> NSLs and no polar lipids. </w:t>
      </w:r>
      <w:r w:rsidR="00033675" w:rsidRPr="000C3E91">
        <w:rPr>
          <w:rFonts w:ascii="Times New Roman" w:hAnsi="Times New Roman" w:cs="Times New Roman"/>
          <w:color w:val="000000" w:themeColor="text1"/>
          <w:sz w:val="24"/>
          <w:szCs w:val="24"/>
          <w:lang w:val="en-US"/>
        </w:rPr>
        <w:t>Th</w:t>
      </w:r>
      <w:r w:rsidR="0091232F" w:rsidRPr="000C3E91">
        <w:rPr>
          <w:rFonts w:ascii="Times New Roman" w:hAnsi="Times New Roman" w:cs="Times New Roman"/>
          <w:color w:val="000000" w:themeColor="text1"/>
          <w:sz w:val="24"/>
          <w:szCs w:val="24"/>
          <w:lang w:val="en-US"/>
        </w:rPr>
        <w:t>e</w:t>
      </w:r>
      <w:r w:rsidR="00033675" w:rsidRPr="000C3E91">
        <w:rPr>
          <w:rFonts w:ascii="Times New Roman" w:hAnsi="Times New Roman" w:cs="Times New Roman"/>
          <w:color w:val="000000" w:themeColor="text1"/>
          <w:sz w:val="24"/>
          <w:szCs w:val="24"/>
          <w:lang w:val="en-US"/>
        </w:rPr>
        <w:t xml:space="preserve"> conversion decrease</w:t>
      </w:r>
      <w:r w:rsidR="0091232F" w:rsidRPr="000C3E91">
        <w:rPr>
          <w:rFonts w:ascii="Times New Roman" w:hAnsi="Times New Roman" w:cs="Times New Roman"/>
          <w:color w:val="000000" w:themeColor="text1"/>
          <w:sz w:val="24"/>
          <w:szCs w:val="24"/>
          <w:lang w:val="en-US"/>
        </w:rPr>
        <w:t xml:space="preserve"> observed in this work</w:t>
      </w:r>
      <w:r w:rsidR="00033675" w:rsidRPr="000C3E91">
        <w:rPr>
          <w:rFonts w:ascii="Times New Roman" w:hAnsi="Times New Roman" w:cs="Times New Roman"/>
          <w:color w:val="000000" w:themeColor="text1"/>
          <w:sz w:val="24"/>
          <w:szCs w:val="24"/>
          <w:lang w:val="en-US"/>
        </w:rPr>
        <w:t xml:space="preserve"> </w:t>
      </w:r>
      <w:r w:rsidR="000F4BF0" w:rsidRPr="000C3E91">
        <w:rPr>
          <w:rFonts w:ascii="Times New Roman" w:hAnsi="Times New Roman" w:cs="Times New Roman"/>
          <w:color w:val="000000" w:themeColor="text1"/>
          <w:sz w:val="24"/>
          <w:szCs w:val="24"/>
          <w:lang w:val="en-US"/>
        </w:rPr>
        <w:t xml:space="preserve">might </w:t>
      </w:r>
      <w:r w:rsidR="00033675" w:rsidRPr="000C3E91">
        <w:rPr>
          <w:rFonts w:ascii="Times New Roman" w:hAnsi="Times New Roman" w:cs="Times New Roman"/>
          <w:color w:val="000000" w:themeColor="text1"/>
          <w:sz w:val="24"/>
          <w:szCs w:val="24"/>
          <w:lang w:val="en-US"/>
        </w:rPr>
        <w:t>be due to several factors</w:t>
      </w:r>
      <w:r w:rsidR="00570262" w:rsidRPr="000C3E91">
        <w:rPr>
          <w:rFonts w:ascii="Times New Roman" w:hAnsi="Times New Roman" w:cs="Times New Roman"/>
          <w:color w:val="000000" w:themeColor="text1"/>
          <w:sz w:val="24"/>
          <w:szCs w:val="24"/>
          <w:lang w:val="en-US"/>
        </w:rPr>
        <w:t xml:space="preserve">, </w:t>
      </w:r>
      <w:r w:rsidR="00033675" w:rsidRPr="000C3E91">
        <w:rPr>
          <w:rFonts w:ascii="Times New Roman" w:hAnsi="Times New Roman" w:cs="Times New Roman"/>
          <w:color w:val="000000" w:themeColor="text1"/>
          <w:sz w:val="24"/>
          <w:szCs w:val="24"/>
          <w:lang w:val="en-US"/>
        </w:rPr>
        <w:t>such as lipase deactivation due to the presence of methanol</w:t>
      </w:r>
      <w:r w:rsidR="001E5A9A" w:rsidRPr="000C3E91">
        <w:rPr>
          <w:rFonts w:ascii="Times New Roman" w:hAnsi="Times New Roman" w:cs="Times New Roman"/>
          <w:color w:val="000000" w:themeColor="text1"/>
          <w:sz w:val="24"/>
          <w:szCs w:val="24"/>
          <w:lang w:val="en-US"/>
        </w:rPr>
        <w:t xml:space="preserve"> </w:t>
      </w:r>
      <w:r w:rsidR="000F4BF0" w:rsidRPr="000C3E91">
        <w:rPr>
          <w:rFonts w:ascii="Times New Roman" w:hAnsi="Times New Roman" w:cs="Times New Roman"/>
          <w:color w:val="000000" w:themeColor="text1"/>
          <w:sz w:val="24"/>
          <w:szCs w:val="24"/>
          <w:lang w:val="en-US"/>
        </w:rPr>
        <w:t xml:space="preserve">as well as </w:t>
      </w:r>
      <w:r w:rsidR="001E5A9A" w:rsidRPr="000C3E91">
        <w:rPr>
          <w:rFonts w:ascii="Times New Roman" w:hAnsi="Times New Roman" w:cs="Times New Roman"/>
          <w:color w:val="000000" w:themeColor="text1"/>
          <w:sz w:val="24"/>
          <w:szCs w:val="24"/>
          <w:lang w:val="en-US"/>
        </w:rPr>
        <w:t xml:space="preserve">the high polar lipid content </w:t>
      </w:r>
      <w:r w:rsidR="005F6F90" w:rsidRPr="000C3E91">
        <w:rPr>
          <w:rFonts w:ascii="Times New Roman" w:eastAsiaTheme="minorHAnsi" w:hAnsi="Times New Roman" w:cs="Times New Roman"/>
          <w:bCs/>
          <w:color w:val="000000" w:themeColor="text1"/>
          <w:sz w:val="24"/>
          <w:szCs w:val="24"/>
          <w:lang w:val="en-US"/>
        </w:rPr>
        <w:t>[</w:t>
      </w:r>
      <w:r w:rsidR="00E35AFF" w:rsidRPr="000C3E91">
        <w:rPr>
          <w:rFonts w:ascii="Times New Roman" w:eastAsiaTheme="minorHAnsi" w:hAnsi="Times New Roman" w:cs="Times New Roman"/>
          <w:bCs/>
          <w:color w:val="000000" w:themeColor="text1"/>
          <w:sz w:val="24"/>
          <w:szCs w:val="24"/>
          <w:lang w:val="en-US"/>
        </w:rPr>
        <w:t>3</w:t>
      </w:r>
      <w:r w:rsidR="005F6F90" w:rsidRPr="000C3E91">
        <w:rPr>
          <w:rFonts w:ascii="Times New Roman" w:eastAsiaTheme="minorHAnsi" w:hAnsi="Times New Roman" w:cs="Times New Roman"/>
          <w:bCs/>
          <w:color w:val="000000" w:themeColor="text1"/>
          <w:sz w:val="24"/>
          <w:szCs w:val="24"/>
          <w:lang w:val="en-US"/>
        </w:rPr>
        <w:t>]</w:t>
      </w:r>
      <w:r w:rsidR="00E71ABC" w:rsidRPr="000C3E91">
        <w:rPr>
          <w:rFonts w:ascii="Times New Roman" w:eastAsiaTheme="minorHAnsi" w:hAnsi="Times New Roman" w:cs="Times New Roman"/>
          <w:bCs/>
          <w:color w:val="000000" w:themeColor="text1"/>
          <w:sz w:val="24"/>
          <w:szCs w:val="24"/>
          <w:lang w:val="en-US"/>
        </w:rPr>
        <w:t xml:space="preserve">. </w:t>
      </w:r>
      <w:r w:rsidR="001E5A9A" w:rsidRPr="000C3E91">
        <w:rPr>
          <w:rFonts w:ascii="Times New Roman" w:eastAsiaTheme="minorHAnsi" w:hAnsi="Times New Roman" w:cs="Times New Roman"/>
          <w:bCs/>
          <w:color w:val="000000" w:themeColor="text1"/>
          <w:sz w:val="24"/>
          <w:szCs w:val="24"/>
          <w:lang w:val="en-US"/>
        </w:rPr>
        <w:t>T</w:t>
      </w:r>
      <w:r w:rsidR="00E71ABC" w:rsidRPr="000C3E91">
        <w:rPr>
          <w:rFonts w:ascii="Times New Roman" w:eastAsiaTheme="minorHAnsi" w:hAnsi="Times New Roman" w:cs="Times New Roman"/>
          <w:bCs/>
          <w:color w:val="000000" w:themeColor="text1"/>
          <w:sz w:val="24"/>
          <w:szCs w:val="24"/>
          <w:lang w:val="en-US"/>
        </w:rPr>
        <w:t>able 1</w:t>
      </w:r>
      <w:r w:rsidR="001E5A9A" w:rsidRPr="000C3E91">
        <w:rPr>
          <w:rFonts w:ascii="Times New Roman" w:eastAsiaTheme="minorHAnsi" w:hAnsi="Times New Roman" w:cs="Times New Roman"/>
          <w:bCs/>
          <w:color w:val="000000" w:themeColor="text1"/>
          <w:sz w:val="24"/>
          <w:szCs w:val="24"/>
          <w:lang w:val="en-US"/>
        </w:rPr>
        <w:t xml:space="preserve"> shows that</w:t>
      </w:r>
      <w:r w:rsidR="00E71ABC" w:rsidRPr="000C3E91">
        <w:rPr>
          <w:rFonts w:ascii="Times New Roman" w:eastAsiaTheme="minorHAnsi" w:hAnsi="Times New Roman" w:cs="Times New Roman"/>
          <w:bCs/>
          <w:color w:val="000000" w:themeColor="text1"/>
          <w:sz w:val="24"/>
          <w:szCs w:val="24"/>
          <w:lang w:val="en-US"/>
        </w:rPr>
        <w:t xml:space="preserve"> </w:t>
      </w:r>
      <w:r w:rsidR="00E71ABC" w:rsidRPr="000C3E91">
        <w:rPr>
          <w:rFonts w:ascii="Times New Roman" w:eastAsiaTheme="minorHAnsi" w:hAnsi="Times New Roman" w:cs="Times New Roman"/>
          <w:bCs/>
          <w:color w:val="000000" w:themeColor="text1"/>
          <w:sz w:val="24"/>
          <w:szCs w:val="24"/>
          <w:lang w:val="en-US"/>
        </w:rPr>
        <w:lastRenderedPageBreak/>
        <w:t>the polar lipid content of the homogenized biomass was 70</w:t>
      </w:r>
      <w:r w:rsidR="009E7AB7" w:rsidRPr="000C3E91">
        <w:rPr>
          <w:rFonts w:ascii="Times New Roman" w:eastAsiaTheme="minorHAnsi" w:hAnsi="Times New Roman" w:cs="Times New Roman"/>
          <w:bCs/>
          <w:color w:val="000000" w:themeColor="text1"/>
          <w:sz w:val="24"/>
          <w:szCs w:val="24"/>
          <w:lang w:val="en-US"/>
        </w:rPr>
        <w:t xml:space="preserve"> </w:t>
      </w:r>
      <w:r w:rsidR="00E71ABC" w:rsidRPr="000C3E91">
        <w:rPr>
          <w:rFonts w:ascii="Times New Roman" w:eastAsiaTheme="minorHAnsi" w:hAnsi="Times New Roman" w:cs="Times New Roman"/>
          <w:bCs/>
          <w:color w:val="000000" w:themeColor="text1"/>
          <w:sz w:val="24"/>
          <w:szCs w:val="24"/>
          <w:lang w:val="en-US"/>
        </w:rPr>
        <w:t xml:space="preserve">%, which is </w:t>
      </w:r>
      <w:r w:rsidR="000F4BF0" w:rsidRPr="000C3E91">
        <w:rPr>
          <w:rFonts w:ascii="Times New Roman" w:eastAsiaTheme="minorHAnsi" w:hAnsi="Times New Roman" w:cs="Times New Roman"/>
          <w:bCs/>
          <w:color w:val="000000" w:themeColor="text1"/>
          <w:sz w:val="24"/>
          <w:szCs w:val="24"/>
          <w:lang w:val="en-US"/>
        </w:rPr>
        <w:t xml:space="preserve">far </w:t>
      </w:r>
      <w:r w:rsidR="00E71ABC" w:rsidRPr="000C3E91">
        <w:rPr>
          <w:rFonts w:ascii="Times New Roman" w:eastAsiaTheme="minorHAnsi" w:hAnsi="Times New Roman" w:cs="Times New Roman"/>
          <w:bCs/>
          <w:color w:val="000000" w:themeColor="text1"/>
          <w:sz w:val="24"/>
          <w:szCs w:val="24"/>
          <w:lang w:val="en-US"/>
        </w:rPr>
        <w:t xml:space="preserve">higher than </w:t>
      </w:r>
      <w:r w:rsidR="000F4BF0" w:rsidRPr="000C3E91">
        <w:rPr>
          <w:rFonts w:ascii="Times New Roman" w:eastAsiaTheme="minorHAnsi" w:hAnsi="Times New Roman" w:cs="Times New Roman"/>
          <w:bCs/>
          <w:color w:val="000000" w:themeColor="text1"/>
          <w:sz w:val="24"/>
          <w:szCs w:val="24"/>
          <w:lang w:val="en-US"/>
        </w:rPr>
        <w:t>that</w:t>
      </w:r>
      <w:r w:rsidR="00E71ABC" w:rsidRPr="000C3E91">
        <w:rPr>
          <w:rFonts w:ascii="Times New Roman" w:eastAsiaTheme="minorHAnsi" w:hAnsi="Times New Roman" w:cs="Times New Roman"/>
          <w:bCs/>
          <w:color w:val="000000" w:themeColor="text1"/>
          <w:sz w:val="24"/>
          <w:szCs w:val="24"/>
          <w:lang w:val="en-US"/>
        </w:rPr>
        <w:t xml:space="preserve"> used in Navarro</w:t>
      </w:r>
      <w:r w:rsidR="00FA4431" w:rsidRPr="000C3E91">
        <w:rPr>
          <w:rFonts w:ascii="Times New Roman" w:eastAsiaTheme="minorHAnsi" w:hAnsi="Times New Roman" w:cs="Times New Roman"/>
          <w:bCs/>
          <w:color w:val="000000" w:themeColor="text1"/>
          <w:sz w:val="24"/>
          <w:szCs w:val="24"/>
          <w:lang w:val="en-US"/>
        </w:rPr>
        <w:t xml:space="preserve"> </w:t>
      </w:r>
      <w:r w:rsidR="00E71ABC" w:rsidRPr="000C3E91">
        <w:rPr>
          <w:rFonts w:ascii="Times New Roman" w:eastAsiaTheme="minorHAnsi" w:hAnsi="Times New Roman" w:cs="Times New Roman"/>
          <w:bCs/>
          <w:color w:val="000000" w:themeColor="text1"/>
          <w:sz w:val="24"/>
          <w:szCs w:val="24"/>
          <w:lang w:val="en-US"/>
        </w:rPr>
        <w:t xml:space="preserve">López et al. </w:t>
      </w:r>
      <w:r w:rsidR="005F6F90" w:rsidRPr="000C3E91">
        <w:rPr>
          <w:rFonts w:ascii="Times New Roman" w:eastAsiaTheme="minorHAnsi" w:hAnsi="Times New Roman" w:cs="Times New Roman"/>
          <w:bCs/>
          <w:color w:val="000000" w:themeColor="text1"/>
          <w:sz w:val="24"/>
          <w:szCs w:val="24"/>
          <w:lang w:val="en-US"/>
        </w:rPr>
        <w:t>[</w:t>
      </w:r>
      <w:r w:rsidR="00C468C4" w:rsidRPr="000C3E91">
        <w:rPr>
          <w:rFonts w:ascii="Times New Roman" w:eastAsiaTheme="minorHAnsi" w:hAnsi="Times New Roman" w:cs="Times New Roman"/>
          <w:bCs/>
          <w:color w:val="000000" w:themeColor="text1"/>
          <w:sz w:val="24"/>
          <w:szCs w:val="24"/>
          <w:lang w:val="en-US"/>
        </w:rPr>
        <w:t>35</w:t>
      </w:r>
      <w:r w:rsidR="005F6F90" w:rsidRPr="000C3E91">
        <w:rPr>
          <w:rFonts w:ascii="Times New Roman" w:eastAsiaTheme="minorHAnsi" w:hAnsi="Times New Roman" w:cs="Times New Roman"/>
          <w:bCs/>
          <w:color w:val="000000" w:themeColor="text1"/>
          <w:sz w:val="24"/>
          <w:szCs w:val="24"/>
          <w:lang w:val="en-US"/>
        </w:rPr>
        <w:t>]</w:t>
      </w:r>
      <w:r w:rsidR="00E71ABC" w:rsidRPr="000C3E91">
        <w:rPr>
          <w:rFonts w:ascii="Times New Roman" w:eastAsiaTheme="minorHAnsi" w:hAnsi="Times New Roman" w:cs="Times New Roman"/>
          <w:bCs/>
          <w:color w:val="000000" w:themeColor="text1"/>
          <w:sz w:val="24"/>
          <w:szCs w:val="24"/>
          <w:lang w:val="en-US"/>
        </w:rPr>
        <w:t>. In this case</w:t>
      </w:r>
      <w:r w:rsidR="000F4BF0" w:rsidRPr="000C3E91">
        <w:rPr>
          <w:rFonts w:ascii="Times New Roman" w:eastAsiaTheme="minorHAnsi" w:hAnsi="Times New Roman" w:cs="Times New Roman"/>
          <w:bCs/>
          <w:color w:val="000000" w:themeColor="text1"/>
          <w:sz w:val="24"/>
          <w:szCs w:val="24"/>
          <w:lang w:val="en-US"/>
        </w:rPr>
        <w:t>,</w:t>
      </w:r>
      <w:r w:rsidR="00E71ABC" w:rsidRPr="000C3E91">
        <w:rPr>
          <w:rFonts w:ascii="Times New Roman" w:eastAsiaTheme="minorHAnsi" w:hAnsi="Times New Roman" w:cs="Times New Roman"/>
          <w:bCs/>
          <w:color w:val="000000" w:themeColor="text1"/>
          <w:sz w:val="24"/>
          <w:szCs w:val="24"/>
          <w:lang w:val="en-US"/>
        </w:rPr>
        <w:t xml:space="preserve"> we proved </w:t>
      </w:r>
      <w:r w:rsidR="00C468C4" w:rsidRPr="000C3E91">
        <w:rPr>
          <w:rFonts w:ascii="Times New Roman" w:eastAsiaTheme="minorHAnsi" w:hAnsi="Times New Roman" w:cs="Times New Roman"/>
          <w:bCs/>
          <w:color w:val="000000" w:themeColor="text1"/>
          <w:sz w:val="24"/>
          <w:szCs w:val="24"/>
          <w:lang w:val="en-US"/>
        </w:rPr>
        <w:t>that the FAME conversions achieved when using the same lipase bath to catalyze successive reactions greatly decreased, the higher the polar lipid content of the microalgal SLs</w:t>
      </w:r>
      <w:r w:rsidR="00D74568" w:rsidRPr="000C3E91">
        <w:rPr>
          <w:rFonts w:ascii="Times New Roman" w:eastAsiaTheme="minorHAnsi" w:hAnsi="Times New Roman" w:cs="Times New Roman"/>
          <w:bCs/>
          <w:color w:val="000000" w:themeColor="text1"/>
          <w:sz w:val="24"/>
          <w:szCs w:val="24"/>
          <w:lang w:val="en-US"/>
        </w:rPr>
        <w:t xml:space="preserve"> </w:t>
      </w:r>
      <w:r w:rsidR="00C468C4" w:rsidRPr="000C3E91">
        <w:rPr>
          <w:rFonts w:ascii="Times New Roman" w:eastAsiaTheme="minorHAnsi" w:hAnsi="Times New Roman" w:cs="Times New Roman"/>
          <w:bCs/>
          <w:color w:val="000000" w:themeColor="text1"/>
          <w:sz w:val="24"/>
          <w:szCs w:val="24"/>
          <w:lang w:val="en-US"/>
        </w:rPr>
        <w:t>- indicating that polar lipids were responsible, along with the presence of methanol, for lipase inactivation</w:t>
      </w:r>
      <w:r w:rsidR="007316AE" w:rsidRPr="000C3E91">
        <w:rPr>
          <w:rFonts w:ascii="Times New Roman" w:eastAsiaTheme="minorHAnsi" w:hAnsi="Times New Roman" w:cs="Times New Roman"/>
          <w:bCs/>
          <w:color w:val="000000" w:themeColor="text1"/>
          <w:sz w:val="24"/>
          <w:szCs w:val="24"/>
          <w:lang w:val="en-US"/>
        </w:rPr>
        <w:t xml:space="preserve"> [35]</w:t>
      </w:r>
      <w:r w:rsidR="00E71ABC" w:rsidRPr="000C3E91">
        <w:rPr>
          <w:rFonts w:ascii="Times New Roman" w:eastAsiaTheme="minorHAnsi" w:hAnsi="Times New Roman" w:cs="Times New Roman"/>
          <w:bCs/>
          <w:color w:val="000000" w:themeColor="text1"/>
          <w:sz w:val="24"/>
          <w:szCs w:val="24"/>
          <w:lang w:val="en-US"/>
        </w:rPr>
        <w:t xml:space="preserve">. </w:t>
      </w:r>
      <w:r w:rsidR="00E71ABC" w:rsidRPr="000C3E91">
        <w:rPr>
          <w:rFonts w:ascii="Times New Roman" w:eastAsiaTheme="minorHAnsi" w:hAnsi="Times New Roman" w:cs="Times New Roman"/>
          <w:color w:val="000000" w:themeColor="text1"/>
          <w:sz w:val="24"/>
          <w:szCs w:val="24"/>
          <w:lang w:val="en-US"/>
        </w:rPr>
        <w:t>Other authors reported similar results as those obtained in this work,</w:t>
      </w:r>
      <w:r w:rsidR="000F4BF0" w:rsidRPr="000C3E91">
        <w:rPr>
          <w:rFonts w:ascii="Times New Roman" w:eastAsiaTheme="minorHAnsi" w:hAnsi="Times New Roman" w:cs="Times New Roman"/>
          <w:color w:val="000000" w:themeColor="text1"/>
          <w:sz w:val="24"/>
          <w:szCs w:val="24"/>
          <w:lang w:val="en-US"/>
        </w:rPr>
        <w:t xml:space="preserve"> such</w:t>
      </w:r>
      <w:r w:rsidR="00E71ABC" w:rsidRPr="000C3E91">
        <w:rPr>
          <w:rFonts w:ascii="Times New Roman" w:eastAsiaTheme="minorHAnsi" w:hAnsi="Times New Roman" w:cs="Times New Roman"/>
          <w:color w:val="000000" w:themeColor="text1"/>
          <w:sz w:val="24"/>
          <w:szCs w:val="24"/>
          <w:lang w:val="en-US"/>
        </w:rPr>
        <w:t xml:space="preserve"> as Tran et al.</w:t>
      </w:r>
      <w:r w:rsidR="007B7737" w:rsidRPr="000C3E91">
        <w:rPr>
          <w:rFonts w:ascii="Times New Roman" w:eastAsiaTheme="minorHAnsi" w:hAnsi="Times New Roman" w:cs="Times New Roman"/>
          <w:color w:val="000000" w:themeColor="text1"/>
          <w:sz w:val="24"/>
          <w:szCs w:val="24"/>
          <w:lang w:val="en-US"/>
        </w:rPr>
        <w:t xml:space="preserve"> </w:t>
      </w:r>
      <w:r w:rsidR="005F6F90" w:rsidRPr="000C3E91">
        <w:rPr>
          <w:rFonts w:ascii="Times New Roman" w:eastAsiaTheme="minorHAnsi" w:hAnsi="Times New Roman" w:cs="Times New Roman"/>
          <w:color w:val="000000" w:themeColor="text1"/>
          <w:sz w:val="24"/>
          <w:szCs w:val="24"/>
          <w:lang w:val="en-US"/>
        </w:rPr>
        <w:t>[</w:t>
      </w:r>
      <w:r w:rsidR="00E35AFF" w:rsidRPr="000C3E91">
        <w:rPr>
          <w:rFonts w:ascii="Times New Roman" w:eastAsiaTheme="minorHAnsi" w:hAnsi="Times New Roman" w:cs="Times New Roman"/>
          <w:color w:val="000000" w:themeColor="text1"/>
          <w:sz w:val="24"/>
          <w:szCs w:val="24"/>
          <w:lang w:val="en-US"/>
        </w:rPr>
        <w:t>18</w:t>
      </w:r>
      <w:r w:rsidR="005F6F90" w:rsidRPr="000C3E91">
        <w:rPr>
          <w:rFonts w:ascii="Times New Roman" w:eastAsiaTheme="minorHAnsi" w:hAnsi="Times New Roman" w:cs="Times New Roman"/>
          <w:color w:val="000000" w:themeColor="text1"/>
          <w:sz w:val="24"/>
          <w:szCs w:val="24"/>
          <w:lang w:val="en-US"/>
        </w:rPr>
        <w:t>]</w:t>
      </w:r>
      <w:r w:rsidR="000F4BF0" w:rsidRPr="000C3E91">
        <w:rPr>
          <w:rFonts w:ascii="Times New Roman" w:eastAsiaTheme="minorHAnsi" w:hAnsi="Times New Roman" w:cs="Times New Roman"/>
          <w:color w:val="000000" w:themeColor="text1"/>
          <w:sz w:val="24"/>
          <w:szCs w:val="24"/>
          <w:lang w:val="en-US"/>
        </w:rPr>
        <w:t>,</w:t>
      </w:r>
      <w:r w:rsidR="00E71ABC" w:rsidRPr="000C3E91">
        <w:rPr>
          <w:rFonts w:ascii="Times New Roman" w:eastAsiaTheme="minorHAnsi" w:hAnsi="Times New Roman" w:cs="Times New Roman"/>
          <w:color w:val="000000" w:themeColor="text1"/>
          <w:sz w:val="24"/>
          <w:szCs w:val="24"/>
          <w:lang w:val="en-US"/>
        </w:rPr>
        <w:t xml:space="preserve"> who observed a </w:t>
      </w:r>
      <w:r w:rsidR="000F4BF0" w:rsidRPr="000C3E91">
        <w:rPr>
          <w:rFonts w:ascii="Times New Roman" w:eastAsiaTheme="minorHAnsi" w:hAnsi="Times New Roman" w:cs="Times New Roman"/>
          <w:color w:val="000000" w:themeColor="text1"/>
          <w:sz w:val="24"/>
          <w:szCs w:val="24"/>
          <w:lang w:val="en-US"/>
        </w:rPr>
        <w:t xml:space="preserve">FAME conversion </w:t>
      </w:r>
      <w:r w:rsidR="00E71ABC" w:rsidRPr="000C3E91">
        <w:rPr>
          <w:rFonts w:ascii="Times New Roman" w:eastAsiaTheme="minorHAnsi" w:hAnsi="Times New Roman" w:cs="Times New Roman"/>
          <w:color w:val="000000" w:themeColor="text1"/>
          <w:sz w:val="24"/>
          <w:szCs w:val="24"/>
          <w:lang w:val="en-US"/>
        </w:rPr>
        <w:t>decrease of almost 40</w:t>
      </w:r>
      <w:r w:rsidR="009E7AB7" w:rsidRPr="000C3E91">
        <w:rPr>
          <w:rFonts w:ascii="Times New Roman" w:eastAsiaTheme="minorHAnsi" w:hAnsi="Times New Roman" w:cs="Times New Roman"/>
          <w:color w:val="000000" w:themeColor="text1"/>
          <w:sz w:val="24"/>
          <w:szCs w:val="24"/>
          <w:lang w:val="en-US"/>
        </w:rPr>
        <w:t xml:space="preserve"> </w:t>
      </w:r>
      <w:r w:rsidR="00E71ABC" w:rsidRPr="000C3E91">
        <w:rPr>
          <w:rFonts w:ascii="Times New Roman" w:eastAsiaTheme="minorHAnsi" w:hAnsi="Times New Roman" w:cs="Times New Roman"/>
          <w:color w:val="000000" w:themeColor="text1"/>
          <w:sz w:val="24"/>
          <w:szCs w:val="24"/>
          <w:lang w:val="en-US"/>
        </w:rPr>
        <w:t xml:space="preserve">%  after six uses of the same </w:t>
      </w:r>
      <w:r w:rsidR="00304007" w:rsidRPr="000C3E91">
        <w:rPr>
          <w:rFonts w:ascii="Times New Roman" w:eastAsiaTheme="minorHAnsi" w:hAnsi="Times New Roman" w:cs="Times New Roman"/>
          <w:i/>
          <w:color w:val="000000" w:themeColor="text1"/>
          <w:sz w:val="24"/>
          <w:szCs w:val="24"/>
          <w:lang w:val="en-US"/>
        </w:rPr>
        <w:t>Burkholderia</w:t>
      </w:r>
      <w:r w:rsidR="00304007" w:rsidRPr="000C3E91">
        <w:rPr>
          <w:rFonts w:ascii="Times New Roman" w:eastAsiaTheme="minorHAnsi" w:hAnsi="Times New Roman" w:cs="Times New Roman"/>
          <w:color w:val="000000" w:themeColor="text1"/>
          <w:sz w:val="24"/>
          <w:szCs w:val="24"/>
          <w:lang w:val="en-US"/>
        </w:rPr>
        <w:t xml:space="preserve"> lipase </w:t>
      </w:r>
      <w:r w:rsidR="00E71ABC" w:rsidRPr="000C3E91">
        <w:rPr>
          <w:rFonts w:ascii="Times New Roman" w:eastAsiaTheme="minorHAnsi" w:hAnsi="Times New Roman" w:cs="Times New Roman"/>
          <w:color w:val="000000" w:themeColor="text1"/>
          <w:sz w:val="24"/>
          <w:szCs w:val="24"/>
          <w:lang w:val="en-US"/>
        </w:rPr>
        <w:t>batch (288</w:t>
      </w:r>
      <w:r w:rsidR="00782CA3" w:rsidRPr="000C3E91">
        <w:rPr>
          <w:rFonts w:ascii="Times New Roman" w:eastAsiaTheme="minorHAnsi" w:hAnsi="Times New Roman" w:cs="Times New Roman"/>
          <w:color w:val="000000" w:themeColor="text1"/>
          <w:sz w:val="24"/>
          <w:szCs w:val="24"/>
          <w:lang w:val="en-US"/>
        </w:rPr>
        <w:t xml:space="preserve"> </w:t>
      </w:r>
      <w:r w:rsidR="00E71ABC" w:rsidRPr="000C3E91">
        <w:rPr>
          <w:rFonts w:ascii="Times New Roman" w:eastAsiaTheme="minorHAnsi" w:hAnsi="Times New Roman" w:cs="Times New Roman"/>
          <w:color w:val="000000" w:themeColor="text1"/>
          <w:sz w:val="24"/>
          <w:szCs w:val="24"/>
          <w:lang w:val="en-US"/>
        </w:rPr>
        <w:t xml:space="preserve">h) in the direct transesterification of </w:t>
      </w:r>
      <w:r w:rsidR="00782CA3" w:rsidRPr="000C3E91">
        <w:rPr>
          <w:rFonts w:ascii="Times New Roman" w:eastAsiaTheme="minorHAnsi" w:hAnsi="Times New Roman" w:cs="Times New Roman"/>
          <w:i/>
          <w:color w:val="000000" w:themeColor="text1"/>
          <w:sz w:val="24"/>
          <w:szCs w:val="24"/>
          <w:lang w:val="en-US"/>
        </w:rPr>
        <w:t>C</w:t>
      </w:r>
      <w:r w:rsidR="00E71ABC" w:rsidRPr="000C3E91">
        <w:rPr>
          <w:rFonts w:ascii="Times New Roman" w:eastAsiaTheme="minorHAnsi" w:hAnsi="Times New Roman" w:cs="Times New Roman"/>
          <w:i/>
          <w:color w:val="000000" w:themeColor="text1"/>
          <w:sz w:val="24"/>
          <w:szCs w:val="24"/>
          <w:lang w:val="en-US"/>
        </w:rPr>
        <w:t>h</w:t>
      </w:r>
      <w:r w:rsidR="00782CA3" w:rsidRPr="000C3E91">
        <w:rPr>
          <w:rFonts w:ascii="Times New Roman" w:eastAsiaTheme="minorHAnsi" w:hAnsi="Times New Roman" w:cs="Times New Roman"/>
          <w:i/>
          <w:color w:val="000000" w:themeColor="text1"/>
          <w:sz w:val="24"/>
          <w:szCs w:val="24"/>
          <w:lang w:val="en-US"/>
        </w:rPr>
        <w:t>l</w:t>
      </w:r>
      <w:r w:rsidR="00E71ABC" w:rsidRPr="000C3E91">
        <w:rPr>
          <w:rFonts w:ascii="Times New Roman" w:eastAsiaTheme="minorHAnsi" w:hAnsi="Times New Roman" w:cs="Times New Roman"/>
          <w:i/>
          <w:color w:val="000000" w:themeColor="text1"/>
          <w:sz w:val="24"/>
          <w:szCs w:val="24"/>
          <w:lang w:val="en-US"/>
        </w:rPr>
        <w:t>orella vulgaris</w:t>
      </w:r>
      <w:r w:rsidR="00E71ABC" w:rsidRPr="000C3E91">
        <w:rPr>
          <w:rFonts w:ascii="Times New Roman" w:eastAsiaTheme="minorHAnsi" w:hAnsi="Times New Roman" w:cs="Times New Roman"/>
          <w:color w:val="000000" w:themeColor="text1"/>
          <w:sz w:val="24"/>
          <w:szCs w:val="24"/>
          <w:lang w:val="en-US"/>
        </w:rPr>
        <w:t xml:space="preserve"> </w:t>
      </w:r>
      <w:r w:rsidR="00782CA3" w:rsidRPr="000C3E91">
        <w:rPr>
          <w:rFonts w:ascii="Times New Roman" w:eastAsiaTheme="minorHAnsi" w:hAnsi="Times New Roman" w:cs="Times New Roman"/>
          <w:color w:val="000000" w:themeColor="text1"/>
          <w:sz w:val="24"/>
          <w:szCs w:val="24"/>
          <w:lang w:val="en-US"/>
        </w:rPr>
        <w:t>microalgal oil</w:t>
      </w:r>
      <w:r w:rsidR="00E71ABC" w:rsidRPr="000C3E91">
        <w:rPr>
          <w:rFonts w:ascii="Times New Roman" w:eastAsiaTheme="minorHAnsi" w:hAnsi="Times New Roman" w:cs="Times New Roman"/>
          <w:color w:val="000000" w:themeColor="text1"/>
          <w:sz w:val="24"/>
          <w:szCs w:val="24"/>
          <w:lang w:val="en-US"/>
        </w:rPr>
        <w:t xml:space="preserve">. </w:t>
      </w:r>
      <w:r w:rsidR="0047627B" w:rsidRPr="000C3E91">
        <w:rPr>
          <w:rFonts w:ascii="Times New Roman" w:eastAsiaTheme="minorHAnsi" w:hAnsi="Times New Roman" w:cs="Times New Roman"/>
          <w:color w:val="000000" w:themeColor="text1"/>
          <w:sz w:val="24"/>
          <w:szCs w:val="24"/>
          <w:lang w:val="en-US"/>
        </w:rPr>
        <w:t xml:space="preserve">Tran et al. </w:t>
      </w:r>
      <w:r w:rsidR="005F6F90" w:rsidRPr="000C3E91">
        <w:rPr>
          <w:rFonts w:ascii="Times New Roman" w:eastAsiaTheme="minorHAnsi" w:hAnsi="Times New Roman" w:cs="Times New Roman"/>
          <w:color w:val="000000" w:themeColor="text1"/>
          <w:sz w:val="24"/>
          <w:szCs w:val="24"/>
          <w:lang w:val="en-US"/>
        </w:rPr>
        <w:t>[2</w:t>
      </w:r>
      <w:r w:rsidR="00E35AFF" w:rsidRPr="000C3E91">
        <w:rPr>
          <w:rFonts w:ascii="Times New Roman" w:eastAsiaTheme="minorHAnsi" w:hAnsi="Times New Roman" w:cs="Times New Roman"/>
          <w:color w:val="000000" w:themeColor="text1"/>
          <w:sz w:val="24"/>
          <w:szCs w:val="24"/>
          <w:lang w:val="en-US"/>
        </w:rPr>
        <w:t>3</w:t>
      </w:r>
      <w:r w:rsidR="005F6F90" w:rsidRPr="000C3E91">
        <w:rPr>
          <w:rFonts w:ascii="Times New Roman" w:eastAsiaTheme="minorHAnsi" w:hAnsi="Times New Roman" w:cs="Times New Roman"/>
          <w:color w:val="000000" w:themeColor="text1"/>
          <w:sz w:val="24"/>
          <w:szCs w:val="24"/>
          <w:lang w:val="en-US"/>
        </w:rPr>
        <w:t xml:space="preserve">] </w:t>
      </w:r>
      <w:r w:rsidR="0047627B" w:rsidRPr="000C3E91">
        <w:rPr>
          <w:rFonts w:ascii="Times New Roman" w:eastAsiaTheme="minorHAnsi" w:hAnsi="Times New Roman" w:cs="Times New Roman"/>
          <w:color w:val="000000" w:themeColor="text1"/>
          <w:sz w:val="24"/>
          <w:szCs w:val="24"/>
          <w:lang w:val="en-US"/>
        </w:rPr>
        <w:t xml:space="preserve">observed that the activity diminution </w:t>
      </w:r>
      <w:r w:rsidR="0091232F" w:rsidRPr="000C3E91">
        <w:rPr>
          <w:rFonts w:ascii="Times New Roman" w:eastAsiaTheme="minorHAnsi" w:hAnsi="Times New Roman" w:cs="Times New Roman"/>
          <w:color w:val="000000" w:themeColor="text1"/>
          <w:sz w:val="24"/>
          <w:szCs w:val="24"/>
          <w:lang w:val="en-US"/>
        </w:rPr>
        <w:t xml:space="preserve">rate </w:t>
      </w:r>
      <w:r w:rsidR="0047627B" w:rsidRPr="000C3E91">
        <w:rPr>
          <w:rFonts w:ascii="Times New Roman" w:eastAsiaTheme="minorHAnsi" w:hAnsi="Times New Roman" w:cs="Times New Roman"/>
          <w:color w:val="000000" w:themeColor="text1"/>
          <w:sz w:val="24"/>
          <w:szCs w:val="24"/>
          <w:lang w:val="en-US"/>
        </w:rPr>
        <w:t xml:space="preserve">of recycled </w:t>
      </w:r>
      <w:proofErr w:type="spellStart"/>
      <w:r w:rsidR="0047627B" w:rsidRPr="000C3E91">
        <w:rPr>
          <w:rFonts w:ascii="Times New Roman" w:hAnsi="Times New Roman" w:cs="Times New Roman"/>
          <w:i/>
          <w:color w:val="000000" w:themeColor="text1"/>
          <w:sz w:val="24"/>
          <w:szCs w:val="24"/>
          <w:lang w:val="en-US"/>
        </w:rPr>
        <w:t>Burkholderia</w:t>
      </w:r>
      <w:proofErr w:type="spellEnd"/>
      <w:r w:rsidR="0047627B" w:rsidRPr="000C3E91">
        <w:rPr>
          <w:rFonts w:ascii="Times New Roman" w:hAnsi="Times New Roman" w:cs="Times New Roman"/>
          <w:i/>
          <w:color w:val="000000" w:themeColor="text1"/>
          <w:sz w:val="24"/>
          <w:szCs w:val="24"/>
          <w:lang w:val="en-US"/>
        </w:rPr>
        <w:t xml:space="preserve"> </w:t>
      </w:r>
      <w:r w:rsidR="0047627B" w:rsidRPr="000C3E91">
        <w:rPr>
          <w:rFonts w:ascii="Times New Roman" w:hAnsi="Times New Roman" w:cs="Times New Roman"/>
          <w:color w:val="000000" w:themeColor="text1"/>
          <w:sz w:val="24"/>
          <w:szCs w:val="24"/>
          <w:lang w:val="en-US"/>
        </w:rPr>
        <w:t xml:space="preserve">lipase increased as the lipid content of </w:t>
      </w:r>
      <w:r w:rsidR="00ED2BA6" w:rsidRPr="000C3E91">
        <w:rPr>
          <w:rFonts w:ascii="Times New Roman" w:hAnsi="Times New Roman" w:cs="Times New Roman"/>
          <w:color w:val="000000" w:themeColor="text1"/>
          <w:sz w:val="24"/>
          <w:szCs w:val="24"/>
          <w:lang w:val="en-US"/>
        </w:rPr>
        <w:t xml:space="preserve">the </w:t>
      </w:r>
      <w:r w:rsidR="0047627B" w:rsidRPr="000C3E91">
        <w:rPr>
          <w:rFonts w:ascii="Times New Roman" w:hAnsi="Times New Roman" w:cs="Times New Roman"/>
          <w:i/>
          <w:color w:val="000000" w:themeColor="text1"/>
          <w:sz w:val="24"/>
          <w:szCs w:val="24"/>
          <w:lang w:val="en-US"/>
        </w:rPr>
        <w:t>Chlorella vulgaris</w:t>
      </w:r>
      <w:r w:rsidR="0047627B" w:rsidRPr="000C3E91">
        <w:rPr>
          <w:rFonts w:ascii="Times New Roman" w:hAnsi="Times New Roman" w:cs="Times New Roman"/>
          <w:color w:val="000000" w:themeColor="text1"/>
          <w:sz w:val="24"/>
          <w:szCs w:val="24"/>
          <w:lang w:val="en-US"/>
        </w:rPr>
        <w:t xml:space="preserve"> microalga</w:t>
      </w:r>
      <w:r w:rsidR="00ED2BA6" w:rsidRPr="000C3E91">
        <w:rPr>
          <w:rFonts w:ascii="Times New Roman" w:hAnsi="Times New Roman" w:cs="Times New Roman"/>
          <w:color w:val="000000" w:themeColor="text1"/>
          <w:sz w:val="24"/>
          <w:szCs w:val="24"/>
          <w:lang w:val="en-US"/>
        </w:rPr>
        <w:t>e</w:t>
      </w:r>
      <w:r w:rsidR="0047627B" w:rsidRPr="000C3E91">
        <w:rPr>
          <w:rFonts w:ascii="Times New Roman" w:hAnsi="Times New Roman" w:cs="Times New Roman"/>
          <w:color w:val="000000" w:themeColor="text1"/>
          <w:sz w:val="24"/>
          <w:szCs w:val="24"/>
          <w:lang w:val="en-US"/>
        </w:rPr>
        <w:t xml:space="preserve"> decreased</w:t>
      </w:r>
      <w:r w:rsidR="00ED2BA6" w:rsidRPr="000C3E91">
        <w:rPr>
          <w:rFonts w:ascii="Times New Roman" w:hAnsi="Times New Roman" w:cs="Times New Roman"/>
          <w:color w:val="000000" w:themeColor="text1"/>
          <w:sz w:val="24"/>
          <w:szCs w:val="24"/>
          <w:lang w:val="en-US"/>
        </w:rPr>
        <w:t xml:space="preserve"> -</w:t>
      </w:r>
      <w:r w:rsidR="0091232F" w:rsidRPr="000C3E91">
        <w:rPr>
          <w:rFonts w:ascii="Times New Roman" w:hAnsi="Times New Roman" w:cs="Times New Roman"/>
          <w:color w:val="000000" w:themeColor="text1"/>
          <w:sz w:val="24"/>
          <w:szCs w:val="24"/>
          <w:lang w:val="en-US"/>
        </w:rPr>
        <w:t xml:space="preserve"> and </w:t>
      </w:r>
      <w:r w:rsidR="00ED2BA6" w:rsidRPr="000C3E91">
        <w:rPr>
          <w:rFonts w:ascii="Times New Roman" w:hAnsi="Times New Roman" w:cs="Times New Roman"/>
          <w:color w:val="000000" w:themeColor="text1"/>
          <w:sz w:val="24"/>
          <w:szCs w:val="24"/>
          <w:lang w:val="en-US"/>
        </w:rPr>
        <w:t xml:space="preserve">this </w:t>
      </w:r>
      <w:r w:rsidR="0091232F" w:rsidRPr="000C3E91">
        <w:rPr>
          <w:rFonts w:ascii="Times New Roman" w:hAnsi="Times New Roman" w:cs="Times New Roman"/>
          <w:color w:val="000000" w:themeColor="text1"/>
          <w:sz w:val="24"/>
          <w:szCs w:val="24"/>
          <w:lang w:val="en-US"/>
        </w:rPr>
        <w:t>activit</w:t>
      </w:r>
      <w:r w:rsidR="00ED2BA6" w:rsidRPr="000C3E91">
        <w:rPr>
          <w:rFonts w:ascii="Times New Roman" w:hAnsi="Times New Roman" w:cs="Times New Roman"/>
          <w:color w:val="000000" w:themeColor="text1"/>
          <w:sz w:val="24"/>
          <w:szCs w:val="24"/>
          <w:lang w:val="en-US"/>
        </w:rPr>
        <w:t>y</w:t>
      </w:r>
      <w:r w:rsidR="0091232F" w:rsidRPr="000C3E91">
        <w:rPr>
          <w:rFonts w:ascii="Times New Roman" w:hAnsi="Times New Roman" w:cs="Times New Roman"/>
          <w:color w:val="000000" w:themeColor="text1"/>
          <w:sz w:val="24"/>
          <w:szCs w:val="24"/>
          <w:lang w:val="en-US"/>
        </w:rPr>
        <w:t xml:space="preserve"> always decreased with the number of uses. </w:t>
      </w:r>
      <w:r w:rsidR="0047627B" w:rsidRPr="000C3E91">
        <w:rPr>
          <w:rFonts w:ascii="Times New Roman" w:hAnsi="Times New Roman" w:cs="Times New Roman"/>
          <w:color w:val="000000" w:themeColor="text1"/>
          <w:sz w:val="24"/>
          <w:szCs w:val="24"/>
          <w:lang w:val="en-US"/>
        </w:rPr>
        <w:t>Jiménez</w:t>
      </w:r>
      <w:r w:rsidR="00FA4431" w:rsidRPr="000C3E91">
        <w:rPr>
          <w:rFonts w:ascii="Times New Roman" w:hAnsi="Times New Roman" w:cs="Times New Roman"/>
          <w:color w:val="000000" w:themeColor="text1"/>
          <w:sz w:val="24"/>
          <w:szCs w:val="24"/>
          <w:lang w:val="en-US"/>
        </w:rPr>
        <w:t xml:space="preserve"> </w:t>
      </w:r>
      <w:proofErr w:type="spellStart"/>
      <w:r w:rsidR="00FA4431" w:rsidRPr="000C3E91">
        <w:rPr>
          <w:rFonts w:ascii="Times New Roman" w:hAnsi="Times New Roman" w:cs="Times New Roman"/>
          <w:color w:val="000000" w:themeColor="text1"/>
          <w:sz w:val="24"/>
          <w:szCs w:val="24"/>
          <w:lang w:val="en-US"/>
        </w:rPr>
        <w:t>Callejón</w:t>
      </w:r>
      <w:proofErr w:type="spellEnd"/>
      <w:r w:rsidR="0047627B" w:rsidRPr="000C3E91">
        <w:rPr>
          <w:rFonts w:ascii="Times New Roman" w:hAnsi="Times New Roman" w:cs="Times New Roman"/>
          <w:color w:val="000000" w:themeColor="text1"/>
          <w:sz w:val="24"/>
          <w:szCs w:val="24"/>
          <w:lang w:val="en-US"/>
        </w:rPr>
        <w:t xml:space="preserve"> et al. </w:t>
      </w:r>
      <w:r w:rsidR="00A6383E" w:rsidRPr="000C3E91">
        <w:rPr>
          <w:rFonts w:ascii="Times New Roman" w:hAnsi="Times New Roman" w:cs="Times New Roman"/>
          <w:color w:val="000000" w:themeColor="text1"/>
          <w:sz w:val="24"/>
          <w:szCs w:val="24"/>
          <w:lang w:val="en-US"/>
        </w:rPr>
        <w:t>[</w:t>
      </w:r>
      <w:r w:rsidR="00E35AFF" w:rsidRPr="000C3E91">
        <w:rPr>
          <w:rFonts w:ascii="Times New Roman" w:hAnsi="Times New Roman" w:cs="Times New Roman"/>
          <w:color w:val="000000" w:themeColor="text1"/>
          <w:sz w:val="24"/>
          <w:szCs w:val="24"/>
          <w:lang w:val="en-US"/>
        </w:rPr>
        <w:t>2</w:t>
      </w:r>
      <w:r w:rsidR="00A6383E" w:rsidRPr="000C3E91">
        <w:rPr>
          <w:rFonts w:ascii="Times New Roman" w:hAnsi="Times New Roman" w:cs="Times New Roman"/>
          <w:color w:val="000000" w:themeColor="text1"/>
          <w:sz w:val="24"/>
          <w:szCs w:val="24"/>
          <w:lang w:val="en-US"/>
        </w:rPr>
        <w:t xml:space="preserve">] </w:t>
      </w:r>
      <w:r w:rsidR="0047627B" w:rsidRPr="000C3E91">
        <w:rPr>
          <w:rFonts w:ascii="Times New Roman" w:hAnsi="Times New Roman" w:cs="Times New Roman"/>
          <w:color w:val="000000" w:themeColor="text1"/>
          <w:sz w:val="24"/>
          <w:szCs w:val="24"/>
          <w:lang w:val="en-US"/>
        </w:rPr>
        <w:t>show</w:t>
      </w:r>
      <w:r w:rsidR="00ED2BA6" w:rsidRPr="000C3E91">
        <w:rPr>
          <w:rFonts w:ascii="Times New Roman" w:hAnsi="Times New Roman" w:cs="Times New Roman"/>
          <w:color w:val="000000" w:themeColor="text1"/>
          <w:sz w:val="24"/>
          <w:szCs w:val="24"/>
          <w:lang w:val="en-US"/>
        </w:rPr>
        <w:t>ed</w:t>
      </w:r>
      <w:r w:rsidR="0047627B" w:rsidRPr="000C3E91">
        <w:rPr>
          <w:rFonts w:ascii="Times New Roman" w:hAnsi="Times New Roman" w:cs="Times New Roman"/>
          <w:color w:val="000000" w:themeColor="text1"/>
          <w:sz w:val="24"/>
          <w:szCs w:val="24"/>
          <w:lang w:val="en-US"/>
        </w:rPr>
        <w:t xml:space="preserve"> that microalgal biomass with low lipid content also has low acylglycerol and high polar and unsaponifiable lipid percentages. These results mean that polar or unsaponifiable lipids could also be the cause of the </w:t>
      </w:r>
      <w:r w:rsidR="0091232F" w:rsidRPr="000C3E91">
        <w:rPr>
          <w:rFonts w:ascii="Times New Roman" w:hAnsi="Times New Roman" w:cs="Times New Roman"/>
          <w:color w:val="000000" w:themeColor="text1"/>
          <w:sz w:val="24"/>
          <w:szCs w:val="24"/>
          <w:lang w:val="en-US"/>
        </w:rPr>
        <w:t xml:space="preserve">loss </w:t>
      </w:r>
      <w:r w:rsidR="00ED2BA6" w:rsidRPr="000C3E91">
        <w:rPr>
          <w:rFonts w:ascii="Times New Roman" w:hAnsi="Times New Roman" w:cs="Times New Roman"/>
          <w:color w:val="000000" w:themeColor="text1"/>
          <w:sz w:val="24"/>
          <w:szCs w:val="24"/>
          <w:lang w:val="en-US"/>
        </w:rPr>
        <w:t xml:space="preserve">in </w:t>
      </w:r>
      <w:r w:rsidR="0047627B" w:rsidRPr="000C3E91">
        <w:rPr>
          <w:rFonts w:ascii="Times New Roman" w:hAnsi="Times New Roman" w:cs="Times New Roman"/>
          <w:color w:val="000000" w:themeColor="text1"/>
          <w:sz w:val="24"/>
          <w:szCs w:val="24"/>
          <w:lang w:val="en-US"/>
        </w:rPr>
        <w:t xml:space="preserve">lipase </w:t>
      </w:r>
      <w:r w:rsidR="0091232F" w:rsidRPr="000C3E91">
        <w:rPr>
          <w:rFonts w:ascii="Times New Roman" w:hAnsi="Times New Roman" w:cs="Times New Roman"/>
          <w:color w:val="000000" w:themeColor="text1"/>
          <w:sz w:val="24"/>
          <w:szCs w:val="24"/>
          <w:lang w:val="en-US"/>
        </w:rPr>
        <w:t>activity</w:t>
      </w:r>
      <w:r w:rsidR="0047627B" w:rsidRPr="000C3E91">
        <w:rPr>
          <w:rFonts w:ascii="Times New Roman" w:hAnsi="Times New Roman" w:cs="Times New Roman"/>
          <w:color w:val="000000" w:themeColor="text1"/>
          <w:sz w:val="24"/>
          <w:szCs w:val="24"/>
          <w:lang w:val="en-US"/>
        </w:rPr>
        <w:t>.</w:t>
      </w:r>
      <w:r w:rsidR="00D74568" w:rsidRPr="000C3E91">
        <w:rPr>
          <w:rFonts w:ascii="Times New Roman" w:hAnsi="Times New Roman" w:cs="Times New Roman"/>
          <w:color w:val="000000" w:themeColor="text1"/>
          <w:sz w:val="24"/>
          <w:szCs w:val="24"/>
          <w:lang w:val="en-US"/>
        </w:rPr>
        <w:t xml:space="preserve"> Besides</w:t>
      </w:r>
      <w:r w:rsidR="007D20F8" w:rsidRPr="000C3E91">
        <w:rPr>
          <w:rFonts w:ascii="Times New Roman" w:hAnsi="Times New Roman" w:cs="Times New Roman"/>
          <w:color w:val="000000" w:themeColor="text1"/>
          <w:sz w:val="24"/>
          <w:szCs w:val="24"/>
          <w:lang w:val="en-US"/>
        </w:rPr>
        <w:t xml:space="preserve">, also the presence of moisture, methanol and biodiesel contributes to the degradation of </w:t>
      </w:r>
      <w:r w:rsidR="007D20F8" w:rsidRPr="000C3E91">
        <w:rPr>
          <w:rFonts w:ascii="Times New Roman" w:eastAsiaTheme="minorHAnsi" w:hAnsi="Times New Roman" w:cs="Times New Roman"/>
          <w:color w:val="000000" w:themeColor="text1"/>
          <w:sz w:val="24"/>
          <w:szCs w:val="24"/>
          <w:lang w:val="en-US"/>
        </w:rPr>
        <w:t xml:space="preserve">the polymethylmethacrylate, that is the lipase immobilization support in N435 </w:t>
      </w:r>
      <w:r w:rsidR="00D74568" w:rsidRPr="000C3E91">
        <w:rPr>
          <w:rFonts w:ascii="Times New Roman" w:eastAsiaTheme="minorHAnsi" w:hAnsi="Times New Roman" w:cs="Times New Roman"/>
          <w:color w:val="000000" w:themeColor="text1"/>
          <w:sz w:val="24"/>
          <w:szCs w:val="24"/>
          <w:lang w:val="en-US"/>
        </w:rPr>
        <w:t>[36]</w:t>
      </w:r>
      <w:r w:rsidR="007D20F8" w:rsidRPr="000C3E91">
        <w:rPr>
          <w:rFonts w:ascii="Times New Roman" w:eastAsiaTheme="minorHAnsi" w:hAnsi="Times New Roman" w:cs="Times New Roman"/>
          <w:color w:val="000000" w:themeColor="text1"/>
          <w:sz w:val="24"/>
          <w:szCs w:val="24"/>
          <w:lang w:val="en-US"/>
        </w:rPr>
        <w:t xml:space="preserve">. </w:t>
      </w:r>
      <w:r w:rsidR="00D74568" w:rsidRPr="000C3E91">
        <w:rPr>
          <w:rFonts w:ascii="Times New Roman" w:eastAsiaTheme="minorHAnsi" w:hAnsi="Times New Roman" w:cs="Times New Roman"/>
          <w:color w:val="000000" w:themeColor="text1"/>
          <w:sz w:val="24"/>
          <w:szCs w:val="24"/>
          <w:lang w:val="en-US"/>
        </w:rPr>
        <w:t xml:space="preserve"> </w:t>
      </w:r>
    </w:p>
    <w:p w14:paraId="3E74EAD3" w14:textId="77777777" w:rsidR="00782CA3" w:rsidRPr="000C3E91" w:rsidRDefault="00782CA3" w:rsidP="00C94E4D">
      <w:pPr>
        <w:spacing w:line="480" w:lineRule="auto"/>
        <w:jc w:val="both"/>
        <w:rPr>
          <w:rFonts w:ascii="Times New Roman" w:eastAsiaTheme="minorHAnsi" w:hAnsi="Times New Roman" w:cs="Times New Roman"/>
          <w:color w:val="000000" w:themeColor="text1"/>
          <w:sz w:val="24"/>
          <w:szCs w:val="24"/>
          <w:lang w:val="en-US"/>
        </w:rPr>
      </w:pPr>
    </w:p>
    <w:p w14:paraId="2661862F" w14:textId="77777777" w:rsidR="00E71ABC" w:rsidRPr="000C3E91" w:rsidRDefault="00E71ABC" w:rsidP="00260B60">
      <w:pPr>
        <w:pStyle w:val="Prrafodelista"/>
        <w:numPr>
          <w:ilvl w:val="0"/>
          <w:numId w:val="8"/>
        </w:numPr>
        <w:spacing w:after="0" w:line="480" w:lineRule="auto"/>
        <w:jc w:val="both"/>
        <w:rPr>
          <w:rFonts w:ascii="Times New Roman" w:hAnsi="Times New Roman" w:cs="Times New Roman"/>
          <w:b/>
          <w:color w:val="000000" w:themeColor="text1"/>
          <w:sz w:val="24"/>
          <w:szCs w:val="24"/>
          <w:lang w:val="en-US"/>
        </w:rPr>
      </w:pPr>
      <w:r w:rsidRPr="000C3E91">
        <w:rPr>
          <w:rFonts w:ascii="Times New Roman" w:hAnsi="Times New Roman" w:cs="Times New Roman"/>
          <w:b/>
          <w:color w:val="000000" w:themeColor="text1"/>
          <w:sz w:val="24"/>
          <w:szCs w:val="24"/>
          <w:lang w:val="en-US"/>
        </w:rPr>
        <w:t xml:space="preserve">Conclusions </w:t>
      </w:r>
    </w:p>
    <w:p w14:paraId="06657146" w14:textId="77777777" w:rsidR="00260B60" w:rsidRPr="000C3E91" w:rsidRDefault="00260B60" w:rsidP="00260B60">
      <w:pPr>
        <w:pStyle w:val="Prrafodelista"/>
        <w:spacing w:line="480" w:lineRule="auto"/>
        <w:ind w:left="360"/>
        <w:jc w:val="both"/>
        <w:rPr>
          <w:rFonts w:ascii="Times New Roman" w:hAnsi="Times New Roman" w:cs="Times New Roman"/>
          <w:b/>
          <w:color w:val="000000" w:themeColor="text1"/>
          <w:sz w:val="24"/>
          <w:szCs w:val="24"/>
          <w:lang w:val="en-US"/>
        </w:rPr>
      </w:pPr>
    </w:p>
    <w:p w14:paraId="7CB746BE" w14:textId="031ED79C" w:rsidR="00E71ABC" w:rsidRPr="000C3E91" w:rsidRDefault="00E71ABC" w:rsidP="003F1F06">
      <w:pPr>
        <w:spacing w:after="0" w:line="480" w:lineRule="auto"/>
        <w:ind w:firstLine="360"/>
        <w:jc w:val="both"/>
        <w:rPr>
          <w:rFonts w:ascii="Times New Roman" w:hAnsi="Times New Roman" w:cs="Times New Roman"/>
          <w:bCs/>
          <w:color w:val="000000" w:themeColor="text1"/>
          <w:sz w:val="24"/>
          <w:szCs w:val="24"/>
          <w:lang w:val="en-US"/>
        </w:rPr>
      </w:pPr>
      <w:r w:rsidRPr="000C3E91">
        <w:rPr>
          <w:rFonts w:ascii="Times New Roman" w:hAnsi="Times New Roman" w:cs="Times New Roman"/>
          <w:color w:val="000000" w:themeColor="text1"/>
          <w:sz w:val="24"/>
          <w:szCs w:val="24"/>
          <w:lang w:val="en-US"/>
        </w:rPr>
        <w:t xml:space="preserve">Direct transesterification of saponifiable lipids </w:t>
      </w:r>
      <w:r w:rsidR="00066432" w:rsidRPr="000C3E91">
        <w:rPr>
          <w:rFonts w:ascii="Times New Roman" w:hAnsi="Times New Roman" w:cs="Times New Roman"/>
          <w:color w:val="000000" w:themeColor="text1"/>
          <w:sz w:val="24"/>
          <w:szCs w:val="24"/>
          <w:lang w:val="en-US"/>
        </w:rPr>
        <w:t xml:space="preserve">in wet microalgal biomass </w:t>
      </w:r>
      <w:r w:rsidRPr="000C3E91">
        <w:rPr>
          <w:rFonts w:ascii="Times New Roman" w:hAnsi="Times New Roman" w:cs="Times New Roman"/>
          <w:color w:val="000000" w:themeColor="text1"/>
          <w:sz w:val="24"/>
          <w:szCs w:val="24"/>
          <w:lang w:val="en-US"/>
        </w:rPr>
        <w:t xml:space="preserve">is a promising alternative to produce biodiesel </w:t>
      </w:r>
      <w:r w:rsidRPr="000C3E91">
        <w:rPr>
          <w:rFonts w:ascii="Times New Roman" w:hAnsi="Times New Roman" w:cs="Times New Roman"/>
          <w:bCs/>
          <w:color w:val="000000" w:themeColor="text1"/>
          <w:sz w:val="24"/>
          <w:szCs w:val="24"/>
          <w:lang w:val="en-US"/>
        </w:rPr>
        <w:t xml:space="preserve">since </w:t>
      </w:r>
      <w:r w:rsidR="00066432" w:rsidRPr="000C3E91">
        <w:rPr>
          <w:rFonts w:ascii="Times New Roman" w:hAnsi="Times New Roman" w:cs="Times New Roman"/>
          <w:bCs/>
          <w:color w:val="000000" w:themeColor="text1"/>
          <w:sz w:val="24"/>
          <w:szCs w:val="24"/>
          <w:lang w:val="en-US"/>
        </w:rPr>
        <w:t xml:space="preserve">no biomass </w:t>
      </w:r>
      <w:r w:rsidR="00ED2BA6" w:rsidRPr="000C3E91">
        <w:rPr>
          <w:rFonts w:ascii="Times New Roman" w:hAnsi="Times New Roman" w:cs="Times New Roman"/>
          <w:bCs/>
          <w:color w:val="000000" w:themeColor="text1"/>
          <w:sz w:val="24"/>
          <w:szCs w:val="24"/>
          <w:lang w:val="en-US"/>
        </w:rPr>
        <w:t xml:space="preserve">drying </w:t>
      </w:r>
      <w:r w:rsidR="00066432" w:rsidRPr="000C3E91">
        <w:rPr>
          <w:rFonts w:ascii="Times New Roman" w:hAnsi="Times New Roman" w:cs="Times New Roman"/>
          <w:bCs/>
          <w:color w:val="000000" w:themeColor="text1"/>
          <w:sz w:val="24"/>
          <w:szCs w:val="24"/>
          <w:lang w:val="en-US"/>
        </w:rPr>
        <w:t xml:space="preserve">is required and </w:t>
      </w:r>
      <w:r w:rsidR="00ED2BA6" w:rsidRPr="000C3E91">
        <w:rPr>
          <w:rFonts w:ascii="Times New Roman" w:hAnsi="Times New Roman" w:cs="Times New Roman"/>
          <w:bCs/>
          <w:color w:val="000000" w:themeColor="text1"/>
          <w:sz w:val="24"/>
          <w:szCs w:val="24"/>
          <w:lang w:val="en-US"/>
        </w:rPr>
        <w:t xml:space="preserve">the </w:t>
      </w:r>
      <w:r w:rsidRPr="000C3E91">
        <w:rPr>
          <w:rFonts w:ascii="Times New Roman" w:hAnsi="Times New Roman" w:cs="Times New Roman"/>
          <w:bCs/>
          <w:color w:val="000000" w:themeColor="text1"/>
          <w:sz w:val="24"/>
          <w:szCs w:val="24"/>
          <w:lang w:val="en-US"/>
        </w:rPr>
        <w:t xml:space="preserve">oil extraction and transesterification are carried out in the same step. </w:t>
      </w:r>
      <w:r w:rsidR="00ED2BA6" w:rsidRPr="000C3E91">
        <w:rPr>
          <w:rFonts w:ascii="Times New Roman" w:hAnsi="Times New Roman" w:cs="Times New Roman"/>
          <w:bCs/>
          <w:color w:val="000000" w:themeColor="text1"/>
          <w:sz w:val="24"/>
          <w:szCs w:val="24"/>
          <w:lang w:val="en-US"/>
        </w:rPr>
        <w:t xml:space="preserve">Prior </w:t>
      </w:r>
      <w:r w:rsidRPr="000C3E91">
        <w:rPr>
          <w:rFonts w:ascii="Times New Roman" w:hAnsi="Times New Roman" w:cs="Times New Roman"/>
          <w:bCs/>
          <w:color w:val="000000" w:themeColor="text1"/>
          <w:sz w:val="24"/>
          <w:szCs w:val="24"/>
          <w:lang w:val="en-US"/>
        </w:rPr>
        <w:t xml:space="preserve">homogenization of </w:t>
      </w:r>
      <w:r w:rsidR="00ED2BA6" w:rsidRPr="000C3E91">
        <w:rPr>
          <w:rFonts w:ascii="Times New Roman" w:hAnsi="Times New Roman" w:cs="Times New Roman"/>
          <w:bCs/>
          <w:color w:val="000000" w:themeColor="text1"/>
          <w:sz w:val="24"/>
          <w:szCs w:val="24"/>
          <w:lang w:val="en-US"/>
        </w:rPr>
        <w:t xml:space="preserve">the </w:t>
      </w:r>
      <w:r w:rsidR="00F2591F" w:rsidRPr="000C3E91">
        <w:rPr>
          <w:rFonts w:ascii="Times New Roman" w:hAnsi="Times New Roman" w:cs="Times New Roman"/>
          <w:bCs/>
          <w:i/>
          <w:color w:val="000000" w:themeColor="text1"/>
          <w:sz w:val="24"/>
          <w:szCs w:val="24"/>
          <w:lang w:val="en-US"/>
        </w:rPr>
        <w:t xml:space="preserve">N. </w:t>
      </w:r>
      <w:proofErr w:type="spellStart"/>
      <w:r w:rsidR="00F2591F" w:rsidRPr="000C3E91">
        <w:rPr>
          <w:rFonts w:ascii="Times New Roman" w:hAnsi="Times New Roman" w:cs="Times New Roman"/>
          <w:bCs/>
          <w:i/>
          <w:color w:val="000000" w:themeColor="text1"/>
          <w:sz w:val="24"/>
          <w:szCs w:val="24"/>
          <w:lang w:val="en-US"/>
        </w:rPr>
        <w:t>gaditana</w:t>
      </w:r>
      <w:proofErr w:type="spellEnd"/>
      <w:r w:rsidR="00F2591F" w:rsidRPr="000C3E91">
        <w:rPr>
          <w:rFonts w:ascii="Times New Roman" w:hAnsi="Times New Roman" w:cs="Times New Roman"/>
          <w:bCs/>
          <w:i/>
          <w:color w:val="000000" w:themeColor="text1"/>
          <w:sz w:val="24"/>
          <w:szCs w:val="24"/>
          <w:lang w:val="en-US"/>
        </w:rPr>
        <w:t xml:space="preserve"> </w:t>
      </w:r>
      <w:r w:rsidRPr="000C3E91">
        <w:rPr>
          <w:rFonts w:ascii="Times New Roman" w:hAnsi="Times New Roman" w:cs="Times New Roman"/>
          <w:bCs/>
          <w:color w:val="000000" w:themeColor="text1"/>
          <w:sz w:val="24"/>
          <w:szCs w:val="24"/>
          <w:lang w:val="en-US"/>
        </w:rPr>
        <w:t>biomass at high pressure</w:t>
      </w:r>
      <w:r w:rsidRPr="000C3E91">
        <w:rPr>
          <w:rFonts w:ascii="Times New Roman" w:hAnsi="Times New Roman" w:cs="Times New Roman"/>
          <w:bCs/>
          <w:i/>
          <w:color w:val="000000" w:themeColor="text1"/>
          <w:sz w:val="24"/>
          <w:szCs w:val="24"/>
          <w:lang w:val="en-US"/>
        </w:rPr>
        <w:t xml:space="preserve"> </w:t>
      </w:r>
      <w:r w:rsidRPr="000C3E91">
        <w:rPr>
          <w:rFonts w:ascii="Times New Roman" w:hAnsi="Times New Roman" w:cs="Times New Roman"/>
          <w:bCs/>
          <w:color w:val="000000" w:themeColor="text1"/>
          <w:sz w:val="24"/>
          <w:szCs w:val="24"/>
          <w:lang w:val="en-US"/>
        </w:rPr>
        <w:t>enhance</w:t>
      </w:r>
      <w:r w:rsidR="00F2591F" w:rsidRPr="000C3E91">
        <w:rPr>
          <w:rFonts w:ascii="Times New Roman" w:hAnsi="Times New Roman" w:cs="Times New Roman"/>
          <w:bCs/>
          <w:color w:val="000000" w:themeColor="text1"/>
          <w:sz w:val="24"/>
          <w:szCs w:val="24"/>
          <w:lang w:val="en-US"/>
        </w:rPr>
        <w:t>s</w:t>
      </w:r>
      <w:r w:rsidRPr="000C3E91">
        <w:rPr>
          <w:rFonts w:ascii="Times New Roman" w:hAnsi="Times New Roman" w:cs="Times New Roman"/>
          <w:bCs/>
          <w:color w:val="000000" w:themeColor="text1"/>
          <w:sz w:val="24"/>
          <w:szCs w:val="24"/>
          <w:lang w:val="en-US"/>
        </w:rPr>
        <w:t xml:space="preserve"> cell disruption and improve</w:t>
      </w:r>
      <w:r w:rsidR="00F2591F" w:rsidRPr="000C3E91">
        <w:rPr>
          <w:rFonts w:ascii="Times New Roman" w:hAnsi="Times New Roman" w:cs="Times New Roman"/>
          <w:bCs/>
          <w:color w:val="000000" w:themeColor="text1"/>
          <w:sz w:val="24"/>
          <w:szCs w:val="24"/>
          <w:lang w:val="en-US"/>
        </w:rPr>
        <w:t>s</w:t>
      </w:r>
      <w:r w:rsidRPr="000C3E91">
        <w:rPr>
          <w:rFonts w:ascii="Times New Roman" w:hAnsi="Times New Roman" w:cs="Times New Roman"/>
          <w:bCs/>
          <w:color w:val="000000" w:themeColor="text1"/>
          <w:sz w:val="24"/>
          <w:szCs w:val="24"/>
          <w:lang w:val="en-US"/>
        </w:rPr>
        <w:t xml:space="preserve"> </w:t>
      </w:r>
      <w:r w:rsidR="00913280" w:rsidRPr="000C3E91">
        <w:rPr>
          <w:rFonts w:ascii="Times New Roman" w:hAnsi="Times New Roman" w:cs="Times New Roman"/>
          <w:bCs/>
          <w:color w:val="000000" w:themeColor="text1"/>
          <w:sz w:val="24"/>
          <w:szCs w:val="24"/>
          <w:lang w:val="en-US"/>
        </w:rPr>
        <w:t xml:space="preserve">FAME </w:t>
      </w:r>
      <w:r w:rsidRPr="000C3E91">
        <w:rPr>
          <w:rFonts w:ascii="Times New Roman" w:hAnsi="Times New Roman" w:cs="Times New Roman"/>
          <w:bCs/>
          <w:color w:val="000000" w:themeColor="text1"/>
          <w:sz w:val="24"/>
          <w:szCs w:val="24"/>
          <w:lang w:val="en-US"/>
        </w:rPr>
        <w:t xml:space="preserve">conversion. </w:t>
      </w:r>
      <w:r w:rsidR="00ED2BA6" w:rsidRPr="000C3E91">
        <w:rPr>
          <w:rFonts w:ascii="Times New Roman" w:hAnsi="Times New Roman" w:cs="Times New Roman"/>
          <w:bCs/>
          <w:color w:val="000000" w:themeColor="text1"/>
          <w:sz w:val="24"/>
          <w:szCs w:val="24"/>
          <w:lang w:val="en-US"/>
        </w:rPr>
        <w:t xml:space="preserve">Thus, </w:t>
      </w:r>
      <w:r w:rsidR="00066432" w:rsidRPr="000C3E91">
        <w:rPr>
          <w:rFonts w:ascii="Times New Roman" w:hAnsi="Times New Roman" w:cs="Times New Roman"/>
          <w:bCs/>
          <w:color w:val="000000" w:themeColor="text1"/>
          <w:sz w:val="24"/>
          <w:szCs w:val="24"/>
          <w:lang w:val="en-US"/>
        </w:rPr>
        <w:t xml:space="preserve">homogenized </w:t>
      </w:r>
      <w:r w:rsidRPr="000C3E91">
        <w:rPr>
          <w:rFonts w:ascii="Times New Roman" w:hAnsi="Times New Roman" w:cs="Times New Roman"/>
          <w:bCs/>
          <w:color w:val="000000" w:themeColor="text1"/>
          <w:sz w:val="24"/>
          <w:szCs w:val="24"/>
          <w:lang w:val="en-US"/>
        </w:rPr>
        <w:t xml:space="preserve">wet microalgal biomass was directly transesterified and </w:t>
      </w:r>
      <w:r w:rsidRPr="000C3E91">
        <w:rPr>
          <w:rFonts w:ascii="Times New Roman" w:hAnsi="Times New Roman" w:cs="Times New Roman"/>
          <w:bCs/>
          <w:color w:val="000000" w:themeColor="text1"/>
          <w:sz w:val="24"/>
          <w:szCs w:val="24"/>
          <w:lang w:val="en-US"/>
        </w:rPr>
        <w:lastRenderedPageBreak/>
        <w:t>a maximum FAME conversion of 99.5</w:t>
      </w:r>
      <w:r w:rsidR="009E7AB7" w:rsidRPr="000C3E91">
        <w:rPr>
          <w:rFonts w:ascii="Times New Roman" w:hAnsi="Times New Roman" w:cs="Times New Roman"/>
          <w:bCs/>
          <w:color w:val="000000" w:themeColor="text1"/>
          <w:sz w:val="24"/>
          <w:szCs w:val="24"/>
          <w:lang w:val="en-US"/>
        </w:rPr>
        <w:t xml:space="preserve"> </w:t>
      </w:r>
      <w:r w:rsidRPr="000C3E91">
        <w:rPr>
          <w:rFonts w:ascii="Times New Roman" w:hAnsi="Times New Roman" w:cs="Times New Roman"/>
          <w:bCs/>
          <w:color w:val="000000" w:themeColor="text1"/>
          <w:sz w:val="24"/>
          <w:szCs w:val="24"/>
          <w:lang w:val="en-US"/>
        </w:rPr>
        <w:t xml:space="preserve">% was obtained using </w:t>
      </w:r>
      <w:r w:rsidR="00CF46BE" w:rsidRPr="000C3E91">
        <w:rPr>
          <w:rFonts w:ascii="Times New Roman" w:hAnsi="Times New Roman" w:cs="Times New Roman"/>
          <w:bCs/>
          <w:color w:val="000000" w:themeColor="text1"/>
          <w:sz w:val="24"/>
          <w:szCs w:val="24"/>
          <w:lang w:val="en-US"/>
        </w:rPr>
        <w:t>a N</w:t>
      </w:r>
      <w:proofErr w:type="gramStart"/>
      <w:r w:rsidR="00CF46BE" w:rsidRPr="000C3E91">
        <w:rPr>
          <w:rFonts w:ascii="Times New Roman" w:hAnsi="Times New Roman" w:cs="Times New Roman"/>
          <w:bCs/>
          <w:color w:val="000000" w:themeColor="text1"/>
          <w:sz w:val="24"/>
          <w:szCs w:val="24"/>
          <w:lang w:val="en-US"/>
        </w:rPr>
        <w:t>435</w:t>
      </w:r>
      <w:r w:rsidR="00F30713">
        <w:rPr>
          <w:rFonts w:ascii="Times New Roman" w:hAnsi="Times New Roman" w:cs="Times New Roman"/>
          <w:bCs/>
          <w:color w:val="000000" w:themeColor="text1"/>
          <w:sz w:val="24"/>
          <w:szCs w:val="24"/>
          <w:lang w:val="en-US"/>
        </w:rPr>
        <w:t>:</w:t>
      </w:r>
      <w:r w:rsidR="00CF46BE" w:rsidRPr="000C3E91">
        <w:rPr>
          <w:rFonts w:ascii="Times New Roman" w:hAnsi="Times New Roman" w:cs="Times New Roman"/>
          <w:bCs/>
          <w:color w:val="000000" w:themeColor="text1"/>
          <w:sz w:val="24"/>
          <w:szCs w:val="24"/>
          <w:lang w:val="en-US"/>
        </w:rPr>
        <w:t>oil</w:t>
      </w:r>
      <w:proofErr w:type="gramEnd"/>
      <w:r w:rsidR="00CF46BE" w:rsidRPr="000C3E91">
        <w:rPr>
          <w:rFonts w:ascii="Times New Roman" w:hAnsi="Times New Roman" w:cs="Times New Roman"/>
          <w:bCs/>
          <w:color w:val="000000" w:themeColor="text1"/>
          <w:sz w:val="24"/>
          <w:szCs w:val="24"/>
          <w:lang w:val="en-US"/>
        </w:rPr>
        <w:t xml:space="preserve"> mass ratio of </w:t>
      </w:r>
      <w:r w:rsidR="002938A8" w:rsidRPr="000C3E91">
        <w:rPr>
          <w:rFonts w:ascii="Times New Roman" w:hAnsi="Times New Roman" w:cs="Times New Roman"/>
          <w:bCs/>
          <w:color w:val="000000" w:themeColor="text1"/>
          <w:sz w:val="24"/>
          <w:szCs w:val="24"/>
          <w:lang w:val="en-US"/>
        </w:rPr>
        <w:t>0.3</w:t>
      </w:r>
      <w:r w:rsidR="00CF46BE" w:rsidRPr="000C3E91">
        <w:rPr>
          <w:rFonts w:ascii="Times New Roman" w:hAnsi="Times New Roman" w:cs="Times New Roman"/>
          <w:bCs/>
          <w:color w:val="000000" w:themeColor="text1"/>
          <w:sz w:val="24"/>
          <w:szCs w:val="24"/>
          <w:lang w:val="en-US"/>
        </w:rPr>
        <w:t>2</w:t>
      </w:r>
      <w:r w:rsidR="002938A8" w:rsidRPr="00F30713">
        <w:rPr>
          <w:rFonts w:ascii="Times New Roman" w:hAnsi="Times New Roman" w:cs="Times New Roman"/>
          <w:bCs/>
          <w:color w:val="000000" w:themeColor="text1"/>
          <w:sz w:val="24"/>
          <w:szCs w:val="24"/>
          <w:lang w:val="en-US"/>
        </w:rPr>
        <w:t xml:space="preserve">, </w:t>
      </w:r>
      <w:proofErr w:type="spellStart"/>
      <w:r w:rsidR="00F30713" w:rsidRPr="00F30713">
        <w:rPr>
          <w:rFonts w:ascii="Times New Roman" w:hAnsi="Times New Roman" w:cs="Times New Roman"/>
          <w:color w:val="1F1F1F"/>
          <w:sz w:val="24"/>
          <w:szCs w:val="24"/>
        </w:rPr>
        <w:t>methanol</w:t>
      </w:r>
      <w:proofErr w:type="spellEnd"/>
      <w:r w:rsidR="00F30713" w:rsidRPr="00F30713">
        <w:rPr>
          <w:rFonts w:ascii="Times New Roman" w:hAnsi="Times New Roman" w:cs="Times New Roman"/>
          <w:color w:val="1F1F1F"/>
          <w:sz w:val="24"/>
          <w:szCs w:val="24"/>
        </w:rPr>
        <w:t>/</w:t>
      </w:r>
      <w:proofErr w:type="spellStart"/>
      <w:r w:rsidR="00F30713" w:rsidRPr="00F30713">
        <w:rPr>
          <w:rFonts w:ascii="Times New Roman" w:hAnsi="Times New Roman" w:cs="Times New Roman"/>
          <w:color w:val="1F1F1F"/>
          <w:sz w:val="24"/>
          <w:szCs w:val="24"/>
        </w:rPr>
        <w:t>oil</w:t>
      </w:r>
      <w:proofErr w:type="spellEnd"/>
      <w:r w:rsidR="00F30713" w:rsidRPr="00F30713">
        <w:rPr>
          <w:rFonts w:ascii="Times New Roman" w:hAnsi="Times New Roman" w:cs="Times New Roman"/>
          <w:color w:val="1F1F1F"/>
          <w:sz w:val="24"/>
          <w:szCs w:val="24"/>
        </w:rPr>
        <w:t xml:space="preserve"> and t-butanol/</w:t>
      </w:r>
      <w:proofErr w:type="spellStart"/>
      <w:r w:rsidR="00F30713" w:rsidRPr="00F30713">
        <w:rPr>
          <w:rFonts w:ascii="Times New Roman" w:hAnsi="Times New Roman" w:cs="Times New Roman"/>
          <w:color w:val="1F1F1F"/>
          <w:sz w:val="24"/>
          <w:szCs w:val="24"/>
        </w:rPr>
        <w:t>oil</w:t>
      </w:r>
      <w:proofErr w:type="spellEnd"/>
      <w:r w:rsidR="00F30713" w:rsidRPr="00F30713">
        <w:rPr>
          <w:rFonts w:ascii="Times New Roman" w:hAnsi="Times New Roman" w:cs="Times New Roman"/>
          <w:color w:val="1F1F1F"/>
          <w:sz w:val="24"/>
          <w:szCs w:val="24"/>
        </w:rPr>
        <w:t xml:space="preserve"> ratios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4.6 and 7.1 cm</w:t>
      </w:r>
      <w:r w:rsidR="00F30713" w:rsidRPr="00F30713">
        <w:rPr>
          <w:rFonts w:ascii="Times New Roman" w:hAnsi="Times New Roman" w:cs="Times New Roman"/>
          <w:color w:val="1F1F1F"/>
          <w:sz w:val="24"/>
          <w:szCs w:val="24"/>
          <w:vertAlign w:val="superscript"/>
        </w:rPr>
        <w:t>3</w:t>
      </w:r>
      <w:r w:rsidR="00F30713" w:rsidRPr="00F30713">
        <w:rPr>
          <w:rFonts w:ascii="Times New Roman" w:hAnsi="Times New Roman" w:cs="Times New Roman"/>
          <w:color w:val="1F1F1F"/>
          <w:sz w:val="24"/>
          <w:szCs w:val="24"/>
        </w:rPr>
        <w:t> g</w:t>
      </w:r>
      <w:r w:rsidR="00F30713" w:rsidRPr="00F30713">
        <w:rPr>
          <w:rFonts w:ascii="Times New Roman" w:hAnsi="Times New Roman" w:cs="Times New Roman"/>
          <w:color w:val="1F1F1F"/>
          <w:sz w:val="24"/>
          <w:szCs w:val="24"/>
          <w:vertAlign w:val="superscript"/>
        </w:rPr>
        <w:t>−1</w:t>
      </w:r>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respectively</w:t>
      </w:r>
      <w:proofErr w:type="spellEnd"/>
      <w:r w:rsidR="00F30713" w:rsidRPr="00F30713">
        <w:rPr>
          <w:rFonts w:ascii="Times New Roman" w:hAnsi="Times New Roman" w:cs="Times New Roman"/>
          <w:color w:val="1F1F1F"/>
          <w:sz w:val="24"/>
          <w:szCs w:val="24"/>
        </w:rPr>
        <w:t>, at 40 °C and 56 h.</w:t>
      </w:r>
      <w:r w:rsidRPr="000C3E91">
        <w:rPr>
          <w:rFonts w:ascii="Times New Roman" w:hAnsi="Times New Roman" w:cs="Times New Roman"/>
          <w:bCs/>
          <w:color w:val="000000" w:themeColor="text1"/>
          <w:sz w:val="24"/>
          <w:szCs w:val="24"/>
          <w:lang w:val="en-US"/>
        </w:rPr>
        <w:t xml:space="preserve"> FAME conversion decreased </w:t>
      </w:r>
      <w:r w:rsidR="00ED2BA6" w:rsidRPr="000C3E91">
        <w:rPr>
          <w:rFonts w:ascii="Times New Roman" w:hAnsi="Times New Roman" w:cs="Times New Roman"/>
          <w:bCs/>
          <w:color w:val="000000" w:themeColor="text1"/>
          <w:sz w:val="24"/>
          <w:szCs w:val="24"/>
          <w:lang w:val="en-US"/>
        </w:rPr>
        <w:t xml:space="preserve">by </w:t>
      </w:r>
      <w:r w:rsidRPr="000C3E91">
        <w:rPr>
          <w:rFonts w:ascii="Times New Roman" w:hAnsi="Times New Roman" w:cs="Times New Roman"/>
          <w:bCs/>
          <w:color w:val="000000" w:themeColor="text1"/>
          <w:sz w:val="24"/>
          <w:szCs w:val="24"/>
          <w:lang w:val="en-US"/>
        </w:rPr>
        <w:t>40</w:t>
      </w:r>
      <w:r w:rsidR="009E7AB7" w:rsidRPr="000C3E91">
        <w:rPr>
          <w:rFonts w:ascii="Times New Roman" w:hAnsi="Times New Roman" w:cs="Times New Roman"/>
          <w:bCs/>
          <w:color w:val="000000" w:themeColor="text1"/>
          <w:sz w:val="24"/>
          <w:szCs w:val="24"/>
          <w:lang w:val="en-US"/>
        </w:rPr>
        <w:t xml:space="preserve"> </w:t>
      </w:r>
      <w:r w:rsidRPr="000C3E91">
        <w:rPr>
          <w:rFonts w:ascii="Times New Roman" w:hAnsi="Times New Roman" w:cs="Times New Roman"/>
          <w:bCs/>
          <w:color w:val="000000" w:themeColor="text1"/>
          <w:sz w:val="24"/>
          <w:szCs w:val="24"/>
          <w:lang w:val="en-US"/>
        </w:rPr>
        <w:t>% when a lipase batch was used to catalyze three</w:t>
      </w:r>
      <w:r w:rsidR="00F2591F" w:rsidRPr="000C3E91">
        <w:rPr>
          <w:rFonts w:ascii="Times New Roman" w:hAnsi="Times New Roman" w:cs="Times New Roman"/>
          <w:bCs/>
          <w:color w:val="000000" w:themeColor="text1"/>
          <w:sz w:val="24"/>
          <w:szCs w:val="24"/>
          <w:lang w:val="en-US"/>
        </w:rPr>
        <w:t xml:space="preserve"> successive</w:t>
      </w:r>
      <w:r w:rsidRPr="000C3E91">
        <w:rPr>
          <w:rFonts w:ascii="Times New Roman" w:hAnsi="Times New Roman" w:cs="Times New Roman"/>
          <w:bCs/>
          <w:color w:val="000000" w:themeColor="text1"/>
          <w:sz w:val="24"/>
          <w:szCs w:val="24"/>
          <w:lang w:val="en-US"/>
        </w:rPr>
        <w:t xml:space="preserve"> transesterification reactions. </w:t>
      </w:r>
      <w:r w:rsidR="00913280" w:rsidRPr="000C3E91">
        <w:rPr>
          <w:rFonts w:ascii="Times New Roman" w:hAnsi="Times New Roman" w:cs="Times New Roman"/>
          <w:bCs/>
          <w:color w:val="000000" w:themeColor="text1"/>
          <w:sz w:val="24"/>
          <w:szCs w:val="24"/>
          <w:lang w:val="en-US"/>
        </w:rPr>
        <w:t xml:space="preserve">Both the reaction velocity and </w:t>
      </w:r>
      <w:r w:rsidRPr="000C3E91">
        <w:rPr>
          <w:rFonts w:ascii="Times New Roman" w:hAnsi="Times New Roman" w:cs="Times New Roman"/>
          <w:bCs/>
          <w:color w:val="000000" w:themeColor="text1"/>
          <w:sz w:val="24"/>
          <w:szCs w:val="24"/>
          <w:lang w:val="en-US"/>
        </w:rPr>
        <w:t xml:space="preserve">the reusability of the lipase </w:t>
      </w:r>
      <w:r w:rsidR="00ED2BA6" w:rsidRPr="000C3E91">
        <w:rPr>
          <w:rFonts w:ascii="Times New Roman" w:hAnsi="Times New Roman" w:cs="Times New Roman"/>
          <w:bCs/>
          <w:color w:val="000000" w:themeColor="text1"/>
          <w:sz w:val="24"/>
          <w:szCs w:val="24"/>
          <w:lang w:val="en-US"/>
        </w:rPr>
        <w:t xml:space="preserve">over </w:t>
      </w:r>
      <w:r w:rsidRPr="000C3E91">
        <w:rPr>
          <w:rFonts w:ascii="Times New Roman" w:hAnsi="Times New Roman" w:cs="Times New Roman"/>
          <w:bCs/>
          <w:color w:val="000000" w:themeColor="text1"/>
          <w:sz w:val="24"/>
          <w:szCs w:val="24"/>
          <w:lang w:val="en-US"/>
        </w:rPr>
        <w:t xml:space="preserve">several </w:t>
      </w:r>
      <w:r w:rsidR="00913280" w:rsidRPr="000C3E91">
        <w:rPr>
          <w:rFonts w:ascii="Times New Roman" w:hAnsi="Times New Roman" w:cs="Times New Roman"/>
          <w:bCs/>
          <w:color w:val="000000" w:themeColor="text1"/>
          <w:sz w:val="24"/>
          <w:szCs w:val="24"/>
          <w:lang w:val="en-US"/>
        </w:rPr>
        <w:t xml:space="preserve">reaction </w:t>
      </w:r>
      <w:r w:rsidRPr="000C3E91">
        <w:rPr>
          <w:rFonts w:ascii="Times New Roman" w:hAnsi="Times New Roman" w:cs="Times New Roman"/>
          <w:bCs/>
          <w:color w:val="000000" w:themeColor="text1"/>
          <w:sz w:val="24"/>
          <w:szCs w:val="24"/>
          <w:lang w:val="en-US"/>
        </w:rPr>
        <w:t xml:space="preserve">cycles </w:t>
      </w:r>
      <w:r w:rsidR="00267B1C" w:rsidRPr="000C3E91">
        <w:rPr>
          <w:rFonts w:ascii="Times New Roman" w:hAnsi="Times New Roman" w:cs="Times New Roman"/>
          <w:bCs/>
          <w:color w:val="000000" w:themeColor="text1"/>
          <w:sz w:val="24"/>
          <w:szCs w:val="24"/>
          <w:lang w:val="en-US"/>
        </w:rPr>
        <w:t xml:space="preserve">seem to </w:t>
      </w:r>
      <w:r w:rsidRPr="000C3E91">
        <w:rPr>
          <w:rFonts w:ascii="Times New Roman" w:hAnsi="Times New Roman" w:cs="Times New Roman"/>
          <w:bCs/>
          <w:color w:val="000000" w:themeColor="text1"/>
          <w:sz w:val="24"/>
          <w:szCs w:val="24"/>
          <w:lang w:val="en-US"/>
        </w:rPr>
        <w:t xml:space="preserve">depend on the polar lipid content of the microalgal biomass. </w:t>
      </w:r>
    </w:p>
    <w:p w14:paraId="1E21EFB2" w14:textId="77777777" w:rsidR="00185DB5" w:rsidRPr="00C94E4D" w:rsidRDefault="00185DB5" w:rsidP="0055240B">
      <w:pPr>
        <w:spacing w:after="0" w:line="480" w:lineRule="auto"/>
        <w:jc w:val="both"/>
        <w:rPr>
          <w:rFonts w:ascii="Times New Roman" w:hAnsi="Times New Roman" w:cs="Times New Roman"/>
          <w:sz w:val="24"/>
          <w:szCs w:val="24"/>
          <w:lang w:val="en-US"/>
        </w:rPr>
      </w:pPr>
    </w:p>
    <w:p w14:paraId="16F53F22" w14:textId="77777777" w:rsidR="00185DB5" w:rsidRDefault="00185DB5" w:rsidP="00185DB5">
      <w:pPr>
        <w:pStyle w:val="Prrafodelista"/>
        <w:spacing w:after="0" w:line="480" w:lineRule="auto"/>
        <w:ind w:left="0"/>
        <w:rPr>
          <w:rFonts w:ascii="Times New Roman" w:hAnsi="Times New Roman" w:cs="Times New Roman"/>
          <w:b/>
          <w:sz w:val="24"/>
          <w:szCs w:val="24"/>
          <w:lang w:val="en-US"/>
        </w:rPr>
      </w:pPr>
      <w:r w:rsidRPr="00245049">
        <w:rPr>
          <w:rFonts w:ascii="Times New Roman" w:hAnsi="Times New Roman" w:cs="Times New Roman"/>
          <w:b/>
          <w:sz w:val="24"/>
          <w:szCs w:val="24"/>
          <w:lang w:val="en-US"/>
        </w:rPr>
        <w:t>Acknowledgements</w:t>
      </w:r>
    </w:p>
    <w:p w14:paraId="5983A90E" w14:textId="77777777" w:rsidR="00260B60" w:rsidRPr="00245049" w:rsidRDefault="00260B60" w:rsidP="00185DB5">
      <w:pPr>
        <w:pStyle w:val="Prrafodelista"/>
        <w:spacing w:after="0" w:line="480" w:lineRule="auto"/>
        <w:ind w:left="0"/>
        <w:rPr>
          <w:rFonts w:ascii="Times New Roman" w:hAnsi="Times New Roman" w:cs="Times New Roman"/>
          <w:b/>
          <w:sz w:val="24"/>
          <w:szCs w:val="24"/>
          <w:lang w:val="en-US"/>
        </w:rPr>
      </w:pPr>
    </w:p>
    <w:p w14:paraId="2AF976A6" w14:textId="77777777" w:rsidR="00185DB5" w:rsidRPr="00245049" w:rsidRDefault="00185DB5" w:rsidP="00304007">
      <w:pPr>
        <w:pStyle w:val="Prrafodelista"/>
        <w:spacing w:after="0" w:line="480" w:lineRule="auto"/>
        <w:ind w:left="0"/>
        <w:jc w:val="both"/>
        <w:rPr>
          <w:rFonts w:ascii="Times New Roman" w:hAnsi="Times New Roman" w:cs="Times New Roman"/>
          <w:sz w:val="24"/>
          <w:szCs w:val="24"/>
          <w:lang w:val="en-US"/>
        </w:rPr>
      </w:pPr>
      <w:r w:rsidRPr="00245049">
        <w:rPr>
          <w:rFonts w:ascii="Times New Roman" w:hAnsi="Times New Roman" w:cs="Times New Roman"/>
          <w:sz w:val="24"/>
          <w:szCs w:val="24"/>
          <w:lang w:val="en-US"/>
        </w:rPr>
        <w:t xml:space="preserve">This research was supported by grants from the </w:t>
      </w:r>
      <w:proofErr w:type="spellStart"/>
      <w:r w:rsidRPr="00245049">
        <w:rPr>
          <w:rFonts w:ascii="Times New Roman" w:hAnsi="Times New Roman" w:cs="Times New Roman"/>
          <w:i/>
          <w:sz w:val="24"/>
          <w:szCs w:val="24"/>
          <w:lang w:val="en-US"/>
        </w:rPr>
        <w:t>Ministerio</w:t>
      </w:r>
      <w:proofErr w:type="spellEnd"/>
      <w:r w:rsidRPr="00245049">
        <w:rPr>
          <w:rFonts w:ascii="Times New Roman" w:hAnsi="Times New Roman" w:cs="Times New Roman"/>
          <w:i/>
          <w:sz w:val="24"/>
          <w:szCs w:val="24"/>
          <w:lang w:val="en-US"/>
        </w:rPr>
        <w:t xml:space="preserve"> de Economía y </w:t>
      </w:r>
      <w:proofErr w:type="spellStart"/>
      <w:r w:rsidRPr="00245049">
        <w:rPr>
          <w:rFonts w:ascii="Times New Roman" w:hAnsi="Times New Roman" w:cs="Times New Roman"/>
          <w:i/>
          <w:sz w:val="24"/>
          <w:szCs w:val="24"/>
          <w:lang w:val="en-US"/>
        </w:rPr>
        <w:t>Competitividad</w:t>
      </w:r>
      <w:proofErr w:type="spellEnd"/>
      <w:r w:rsidRPr="00245049">
        <w:rPr>
          <w:rFonts w:ascii="Times New Roman" w:hAnsi="Times New Roman" w:cs="Times New Roman"/>
          <w:sz w:val="24"/>
          <w:szCs w:val="24"/>
          <w:lang w:val="en-US"/>
        </w:rPr>
        <w:t xml:space="preserve"> (Spain), Project CTQ2010-16931. This project was co-funded by FEDER (</w:t>
      </w:r>
      <w:r w:rsidR="00ED2BA6">
        <w:rPr>
          <w:rFonts w:ascii="Times New Roman" w:hAnsi="Times New Roman" w:cs="Times New Roman"/>
          <w:sz w:val="24"/>
          <w:szCs w:val="24"/>
          <w:lang w:val="en-US"/>
        </w:rPr>
        <w:t xml:space="preserve">The </w:t>
      </w:r>
      <w:r w:rsidRPr="00245049">
        <w:rPr>
          <w:rFonts w:ascii="Times New Roman" w:hAnsi="Times New Roman" w:cs="Times New Roman"/>
          <w:sz w:val="24"/>
          <w:szCs w:val="24"/>
          <w:lang w:val="en-US"/>
        </w:rPr>
        <w:t xml:space="preserve">European Fund for Regional Development). </w:t>
      </w:r>
    </w:p>
    <w:p w14:paraId="3F497BBF" w14:textId="77777777" w:rsidR="00355E37" w:rsidRPr="00304007" w:rsidRDefault="00355E37">
      <w:pPr>
        <w:rPr>
          <w:rFonts w:ascii="Times New Roman" w:hAnsi="Times New Roman" w:cs="Times New Roman"/>
          <w:b/>
          <w:sz w:val="24"/>
          <w:szCs w:val="24"/>
          <w:lang w:val="en-GB"/>
        </w:rPr>
      </w:pPr>
    </w:p>
    <w:p w14:paraId="011D2622" w14:textId="77777777" w:rsidR="00BE6234" w:rsidRDefault="00BE6234" w:rsidP="00260B60">
      <w:pPr>
        <w:spacing w:after="0" w:line="480" w:lineRule="auto"/>
        <w:jc w:val="both"/>
        <w:rPr>
          <w:rFonts w:ascii="Times New Roman" w:hAnsi="Times New Roman" w:cs="Times New Roman"/>
          <w:b/>
          <w:sz w:val="24"/>
          <w:szCs w:val="24"/>
          <w:lang w:val="en-US"/>
        </w:rPr>
      </w:pPr>
    </w:p>
    <w:p w14:paraId="564C8E5D" w14:textId="77777777" w:rsidR="00BE6234" w:rsidRDefault="00BE6234" w:rsidP="00260B60">
      <w:pPr>
        <w:spacing w:after="0" w:line="480" w:lineRule="auto"/>
        <w:jc w:val="both"/>
        <w:rPr>
          <w:rFonts w:ascii="Times New Roman" w:hAnsi="Times New Roman" w:cs="Times New Roman"/>
          <w:b/>
          <w:sz w:val="24"/>
          <w:szCs w:val="24"/>
          <w:lang w:val="en-US"/>
        </w:rPr>
      </w:pPr>
    </w:p>
    <w:p w14:paraId="51FE5F7A" w14:textId="77777777" w:rsidR="00E71ABC" w:rsidRDefault="00E71ABC" w:rsidP="00260B60">
      <w:pPr>
        <w:spacing w:after="0" w:line="480" w:lineRule="auto"/>
        <w:jc w:val="both"/>
        <w:rPr>
          <w:rFonts w:ascii="Times New Roman" w:hAnsi="Times New Roman" w:cs="Times New Roman"/>
          <w:b/>
          <w:sz w:val="24"/>
          <w:szCs w:val="24"/>
          <w:lang w:val="en-US"/>
        </w:rPr>
      </w:pPr>
      <w:r w:rsidRPr="00E35AFF">
        <w:rPr>
          <w:rFonts w:ascii="Times New Roman" w:hAnsi="Times New Roman" w:cs="Times New Roman"/>
          <w:b/>
          <w:sz w:val="24"/>
          <w:szCs w:val="24"/>
          <w:lang w:val="en-US"/>
        </w:rPr>
        <w:t>References</w:t>
      </w:r>
    </w:p>
    <w:p w14:paraId="26A19A85" w14:textId="77777777" w:rsidR="00412CC2" w:rsidRPr="00E35AFF" w:rsidRDefault="00412CC2" w:rsidP="00260B60">
      <w:pPr>
        <w:spacing w:after="0" w:line="480" w:lineRule="auto"/>
        <w:jc w:val="both"/>
        <w:rPr>
          <w:rFonts w:ascii="Times New Roman" w:hAnsi="Times New Roman" w:cs="Times New Roman"/>
          <w:b/>
          <w:sz w:val="24"/>
          <w:szCs w:val="24"/>
          <w:lang w:val="en-US"/>
        </w:rPr>
      </w:pPr>
    </w:p>
    <w:p w14:paraId="20B1B9EF" w14:textId="77777777" w:rsidR="008014CB" w:rsidRPr="00E35AFF" w:rsidRDefault="00277372" w:rsidP="0055240B">
      <w:pPr>
        <w:spacing w:after="0" w:line="480" w:lineRule="auto"/>
        <w:ind w:left="426" w:hanging="426"/>
        <w:jc w:val="both"/>
        <w:rPr>
          <w:rFonts w:ascii="Times New Roman" w:eastAsiaTheme="minorHAnsi" w:hAnsi="Times New Roman" w:cs="Times New Roman"/>
          <w:sz w:val="24"/>
          <w:szCs w:val="24"/>
          <w:lang w:val="en-US"/>
        </w:rPr>
      </w:pPr>
      <w:r w:rsidRPr="00083EBC">
        <w:rPr>
          <w:rFonts w:ascii="Times New Roman" w:eastAsiaTheme="minorHAnsi" w:hAnsi="Times New Roman" w:cs="Times New Roman"/>
          <w:sz w:val="24"/>
          <w:szCs w:val="24"/>
          <w:lang w:val="en-US"/>
        </w:rPr>
        <w:t>[</w:t>
      </w:r>
      <w:r w:rsidR="00E35AFF">
        <w:rPr>
          <w:rFonts w:ascii="Times New Roman" w:eastAsiaTheme="minorHAnsi" w:hAnsi="Times New Roman" w:cs="Times New Roman"/>
          <w:sz w:val="24"/>
          <w:szCs w:val="24"/>
          <w:lang w:val="en-US"/>
        </w:rPr>
        <w:t>1</w:t>
      </w:r>
      <w:r w:rsidRPr="00083EBC">
        <w:rPr>
          <w:rFonts w:ascii="Times New Roman" w:eastAsiaTheme="minorHAnsi" w:hAnsi="Times New Roman" w:cs="Times New Roman"/>
          <w:sz w:val="24"/>
          <w:szCs w:val="24"/>
          <w:lang w:val="en-US"/>
        </w:rPr>
        <w:t xml:space="preserve">] </w:t>
      </w:r>
      <w:proofErr w:type="spellStart"/>
      <w:r w:rsidR="008014CB" w:rsidRPr="00083EBC">
        <w:rPr>
          <w:rFonts w:ascii="Times New Roman" w:eastAsiaTheme="minorHAnsi" w:hAnsi="Times New Roman" w:cs="Times New Roman"/>
          <w:sz w:val="24"/>
          <w:szCs w:val="24"/>
          <w:lang w:val="en-US"/>
        </w:rPr>
        <w:t>Chisti</w:t>
      </w:r>
      <w:proofErr w:type="spellEnd"/>
      <w:r w:rsidR="008014CB" w:rsidRPr="00083EBC">
        <w:rPr>
          <w:rFonts w:ascii="Times New Roman" w:eastAsiaTheme="minorHAnsi" w:hAnsi="Times New Roman" w:cs="Times New Roman"/>
          <w:sz w:val="24"/>
          <w:szCs w:val="24"/>
          <w:lang w:val="en-US"/>
        </w:rPr>
        <w:t xml:space="preserve"> Y. Biodiesel from microalgae.  </w:t>
      </w:r>
      <w:proofErr w:type="spellStart"/>
      <w:r w:rsidR="008014CB" w:rsidRPr="00E35AFF">
        <w:rPr>
          <w:rFonts w:ascii="Times New Roman" w:eastAsiaTheme="minorHAnsi" w:hAnsi="Times New Roman" w:cs="Times New Roman"/>
          <w:sz w:val="24"/>
          <w:szCs w:val="24"/>
          <w:lang w:val="en-US"/>
        </w:rPr>
        <w:t>Biotechnol</w:t>
      </w:r>
      <w:proofErr w:type="spellEnd"/>
      <w:r w:rsidR="008014CB" w:rsidRPr="00E35AFF">
        <w:rPr>
          <w:rFonts w:ascii="Times New Roman" w:eastAsiaTheme="minorHAnsi" w:hAnsi="Times New Roman" w:cs="Times New Roman"/>
          <w:sz w:val="24"/>
          <w:szCs w:val="24"/>
          <w:lang w:val="en-US"/>
        </w:rPr>
        <w:t xml:space="preserve"> Adv</w:t>
      </w:r>
      <w:r w:rsidR="00083EBC" w:rsidRPr="00E35AFF">
        <w:rPr>
          <w:rFonts w:ascii="Times New Roman" w:eastAsiaTheme="minorHAnsi" w:hAnsi="Times New Roman" w:cs="Times New Roman"/>
          <w:sz w:val="24"/>
          <w:szCs w:val="24"/>
          <w:lang w:val="en-US"/>
        </w:rPr>
        <w:t xml:space="preserve"> 2007;</w:t>
      </w:r>
      <w:r w:rsidR="008014CB" w:rsidRPr="00E35AFF">
        <w:rPr>
          <w:rFonts w:ascii="Times New Roman" w:eastAsiaTheme="minorHAnsi" w:hAnsi="Times New Roman" w:cs="Times New Roman"/>
          <w:sz w:val="24"/>
          <w:szCs w:val="24"/>
          <w:lang w:val="en-US"/>
        </w:rPr>
        <w:t xml:space="preserve"> 25</w:t>
      </w:r>
      <w:r w:rsidR="00083EBC" w:rsidRPr="00E35AFF">
        <w:rPr>
          <w:rFonts w:ascii="Times New Roman" w:eastAsiaTheme="minorHAnsi" w:hAnsi="Times New Roman" w:cs="Times New Roman"/>
          <w:sz w:val="24"/>
          <w:szCs w:val="24"/>
          <w:lang w:val="en-US"/>
        </w:rPr>
        <w:t>:</w:t>
      </w:r>
      <w:r w:rsidR="008014CB" w:rsidRPr="00E35AFF">
        <w:rPr>
          <w:rFonts w:ascii="Times New Roman" w:eastAsiaTheme="minorHAnsi" w:hAnsi="Times New Roman" w:cs="Times New Roman"/>
          <w:sz w:val="24"/>
          <w:szCs w:val="24"/>
          <w:lang w:val="en-US"/>
        </w:rPr>
        <w:t>294–306.</w:t>
      </w:r>
    </w:p>
    <w:p w14:paraId="5D36C297" w14:textId="77777777" w:rsidR="00B65F7C" w:rsidRPr="00E9639A" w:rsidRDefault="00277372" w:rsidP="0055240B">
      <w:pPr>
        <w:spacing w:after="0" w:line="480" w:lineRule="auto"/>
        <w:ind w:left="426" w:hanging="426"/>
        <w:jc w:val="both"/>
        <w:rPr>
          <w:rFonts w:ascii="Times New Roman" w:eastAsiaTheme="minorHAnsi" w:hAnsi="Times New Roman" w:cs="Times New Roman"/>
          <w:sz w:val="24"/>
          <w:szCs w:val="24"/>
          <w:lang w:val="en-US"/>
        </w:rPr>
      </w:pPr>
      <w:r w:rsidRPr="00E35AFF">
        <w:rPr>
          <w:rFonts w:ascii="Times New Roman" w:eastAsiaTheme="minorHAnsi" w:hAnsi="Times New Roman" w:cs="Times New Roman"/>
          <w:sz w:val="24"/>
          <w:szCs w:val="24"/>
          <w:lang w:val="en-US"/>
        </w:rPr>
        <w:t>[</w:t>
      </w:r>
      <w:r w:rsidR="00E35AFF" w:rsidRPr="00E35AFF">
        <w:rPr>
          <w:rFonts w:ascii="Times New Roman" w:eastAsiaTheme="minorHAnsi" w:hAnsi="Times New Roman" w:cs="Times New Roman"/>
          <w:sz w:val="24"/>
          <w:szCs w:val="24"/>
          <w:lang w:val="en-US"/>
        </w:rPr>
        <w:t>2</w:t>
      </w:r>
      <w:r w:rsidRPr="00E35AFF">
        <w:rPr>
          <w:rFonts w:ascii="Times New Roman" w:eastAsiaTheme="minorHAnsi" w:hAnsi="Times New Roman" w:cs="Times New Roman"/>
          <w:sz w:val="24"/>
          <w:szCs w:val="24"/>
          <w:lang w:val="en-US"/>
        </w:rPr>
        <w:t xml:space="preserve">] </w:t>
      </w:r>
      <w:r w:rsidR="00B65F7C" w:rsidRPr="00E35AFF">
        <w:rPr>
          <w:rFonts w:ascii="Times New Roman" w:eastAsiaTheme="minorHAnsi" w:hAnsi="Times New Roman" w:cs="Times New Roman"/>
          <w:sz w:val="24"/>
          <w:szCs w:val="24"/>
          <w:lang w:val="en-US"/>
        </w:rPr>
        <w:t xml:space="preserve">Jiménez </w:t>
      </w:r>
      <w:proofErr w:type="spellStart"/>
      <w:r w:rsidR="00B65F7C" w:rsidRPr="00E35AFF">
        <w:rPr>
          <w:rFonts w:ascii="Times New Roman" w:eastAsiaTheme="minorHAnsi" w:hAnsi="Times New Roman" w:cs="Times New Roman"/>
          <w:sz w:val="24"/>
          <w:szCs w:val="24"/>
          <w:lang w:val="en-US"/>
        </w:rPr>
        <w:t>Callejón</w:t>
      </w:r>
      <w:proofErr w:type="spellEnd"/>
      <w:r w:rsidR="00B65F7C" w:rsidRPr="00E35AFF">
        <w:rPr>
          <w:rFonts w:ascii="Times New Roman" w:eastAsiaTheme="minorHAnsi" w:hAnsi="Times New Roman" w:cs="Times New Roman"/>
          <w:sz w:val="24"/>
          <w:szCs w:val="24"/>
          <w:lang w:val="en-US"/>
        </w:rPr>
        <w:t xml:space="preserve"> MJ, Robles Medina A, Macías Sánchez MD, Hita Peña E, Esteban </w:t>
      </w:r>
      <w:proofErr w:type="spellStart"/>
      <w:r w:rsidR="00B65F7C" w:rsidRPr="00E35AFF">
        <w:rPr>
          <w:rFonts w:ascii="Times New Roman" w:eastAsiaTheme="minorHAnsi" w:hAnsi="Times New Roman" w:cs="Times New Roman"/>
          <w:sz w:val="24"/>
          <w:szCs w:val="24"/>
          <w:lang w:val="en-US"/>
        </w:rPr>
        <w:t>Cerdán</w:t>
      </w:r>
      <w:proofErr w:type="spellEnd"/>
      <w:r w:rsidR="00B65F7C" w:rsidRPr="00E35AFF">
        <w:rPr>
          <w:rFonts w:ascii="Times New Roman" w:eastAsiaTheme="minorHAnsi" w:hAnsi="Times New Roman" w:cs="Times New Roman"/>
          <w:sz w:val="24"/>
          <w:szCs w:val="24"/>
          <w:lang w:val="en-US"/>
        </w:rPr>
        <w:t xml:space="preserve"> L, González Moreno PA, Molina Grima E. Extraction of saponifiable lipids from wet microalgal biomass for biodiesel production. </w:t>
      </w:r>
      <w:proofErr w:type="spellStart"/>
      <w:r w:rsidR="00B65F7C" w:rsidRPr="00E9639A">
        <w:rPr>
          <w:rFonts w:ascii="Times New Roman" w:eastAsiaTheme="minorHAnsi" w:hAnsi="Times New Roman" w:cs="Times New Roman"/>
          <w:sz w:val="24"/>
          <w:szCs w:val="24"/>
          <w:lang w:val="en-US"/>
        </w:rPr>
        <w:t>Bioresour</w:t>
      </w:r>
      <w:proofErr w:type="spellEnd"/>
      <w:r w:rsidR="00B65F7C" w:rsidRPr="00E9639A">
        <w:rPr>
          <w:rFonts w:ascii="Times New Roman" w:eastAsiaTheme="minorHAnsi" w:hAnsi="Times New Roman" w:cs="Times New Roman"/>
          <w:sz w:val="24"/>
          <w:szCs w:val="24"/>
          <w:lang w:val="en-US"/>
        </w:rPr>
        <w:t xml:space="preserve"> Technol</w:t>
      </w:r>
      <w:r w:rsidR="00083EBC" w:rsidRPr="00E9639A">
        <w:rPr>
          <w:rFonts w:ascii="Times New Roman" w:eastAsiaTheme="minorHAnsi" w:hAnsi="Times New Roman" w:cs="Times New Roman"/>
          <w:sz w:val="24"/>
          <w:szCs w:val="24"/>
          <w:lang w:val="en-US"/>
        </w:rPr>
        <w:t xml:space="preserve"> </w:t>
      </w:r>
      <w:proofErr w:type="gramStart"/>
      <w:r w:rsidR="00083EBC" w:rsidRPr="00E9639A">
        <w:rPr>
          <w:rFonts w:ascii="Times New Roman" w:eastAsiaTheme="minorHAnsi" w:hAnsi="Times New Roman" w:cs="Times New Roman"/>
          <w:sz w:val="24"/>
          <w:szCs w:val="24"/>
          <w:lang w:val="en-US"/>
        </w:rPr>
        <w:t>2014;</w:t>
      </w:r>
      <w:r w:rsidR="00B65F7C" w:rsidRPr="00E9639A">
        <w:rPr>
          <w:rFonts w:ascii="Times New Roman" w:eastAsiaTheme="minorHAnsi" w:hAnsi="Times New Roman" w:cs="Times New Roman"/>
          <w:sz w:val="24"/>
          <w:szCs w:val="24"/>
          <w:lang w:val="en-US"/>
        </w:rPr>
        <w:t>169</w:t>
      </w:r>
      <w:r w:rsidR="00083EBC" w:rsidRPr="00E9639A">
        <w:rPr>
          <w:rFonts w:ascii="Times New Roman" w:eastAsiaTheme="minorHAnsi" w:hAnsi="Times New Roman" w:cs="Times New Roman"/>
          <w:sz w:val="24"/>
          <w:szCs w:val="24"/>
          <w:lang w:val="en-US"/>
        </w:rPr>
        <w:t>:</w:t>
      </w:r>
      <w:r w:rsidR="00B65F7C" w:rsidRPr="00E9639A">
        <w:rPr>
          <w:rFonts w:ascii="Times New Roman" w:eastAsiaTheme="minorHAnsi" w:hAnsi="Times New Roman" w:cs="Times New Roman"/>
          <w:sz w:val="24"/>
          <w:szCs w:val="24"/>
          <w:lang w:val="en-US"/>
        </w:rPr>
        <w:t>198</w:t>
      </w:r>
      <w:proofErr w:type="gramEnd"/>
      <w:r w:rsidR="00B65F7C" w:rsidRPr="00E9639A">
        <w:rPr>
          <w:rFonts w:ascii="Times New Roman" w:eastAsiaTheme="minorHAnsi" w:hAnsi="Times New Roman" w:cs="Times New Roman"/>
          <w:sz w:val="24"/>
          <w:szCs w:val="24"/>
          <w:lang w:val="en-US"/>
        </w:rPr>
        <w:t>-205.</w:t>
      </w:r>
    </w:p>
    <w:p w14:paraId="18D4009C" w14:textId="77777777" w:rsidR="00B65F7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sidRPr="00E9639A">
        <w:rPr>
          <w:rFonts w:ascii="Times New Roman" w:eastAsiaTheme="minorHAnsi" w:hAnsi="Times New Roman" w:cs="Times New Roman"/>
          <w:sz w:val="24"/>
          <w:szCs w:val="24"/>
          <w:lang w:val="en-US"/>
        </w:rPr>
        <w:t>[</w:t>
      </w:r>
      <w:r w:rsidR="00E35AFF" w:rsidRPr="00E9639A">
        <w:rPr>
          <w:rFonts w:ascii="Times New Roman" w:eastAsiaTheme="minorHAnsi" w:hAnsi="Times New Roman" w:cs="Times New Roman"/>
          <w:sz w:val="24"/>
          <w:szCs w:val="24"/>
          <w:lang w:val="en-US"/>
        </w:rPr>
        <w:t>3</w:t>
      </w:r>
      <w:r w:rsidRPr="00E9639A">
        <w:rPr>
          <w:rFonts w:ascii="Times New Roman" w:eastAsiaTheme="minorHAnsi" w:hAnsi="Times New Roman" w:cs="Times New Roman"/>
          <w:sz w:val="24"/>
          <w:szCs w:val="24"/>
          <w:lang w:val="en-US"/>
        </w:rPr>
        <w:t xml:space="preserve">] </w:t>
      </w:r>
      <w:r w:rsidR="00B65F7C" w:rsidRPr="00E9639A">
        <w:rPr>
          <w:rFonts w:ascii="Times New Roman" w:eastAsiaTheme="minorHAnsi" w:hAnsi="Times New Roman" w:cs="Times New Roman"/>
          <w:sz w:val="24"/>
          <w:szCs w:val="24"/>
          <w:lang w:val="en-US"/>
        </w:rPr>
        <w:t xml:space="preserve">Navarro López E, Robles Medina A, González Moreno PA, Jiménez </w:t>
      </w:r>
      <w:proofErr w:type="spellStart"/>
      <w:r w:rsidR="00B65F7C" w:rsidRPr="00E9639A">
        <w:rPr>
          <w:rFonts w:ascii="Times New Roman" w:eastAsiaTheme="minorHAnsi" w:hAnsi="Times New Roman" w:cs="Times New Roman"/>
          <w:sz w:val="24"/>
          <w:szCs w:val="24"/>
          <w:lang w:val="en-US"/>
        </w:rPr>
        <w:t>Callejón</w:t>
      </w:r>
      <w:proofErr w:type="spellEnd"/>
      <w:r w:rsidR="00B65F7C" w:rsidRPr="00E9639A">
        <w:rPr>
          <w:rFonts w:ascii="Times New Roman" w:eastAsiaTheme="minorHAnsi" w:hAnsi="Times New Roman" w:cs="Times New Roman"/>
          <w:sz w:val="24"/>
          <w:szCs w:val="24"/>
          <w:lang w:val="en-US"/>
        </w:rPr>
        <w:t xml:space="preserve"> MJ, Esteban </w:t>
      </w:r>
      <w:proofErr w:type="spellStart"/>
      <w:r w:rsidR="00B65F7C" w:rsidRPr="00E9639A">
        <w:rPr>
          <w:rFonts w:ascii="Times New Roman" w:eastAsiaTheme="minorHAnsi" w:hAnsi="Times New Roman" w:cs="Times New Roman"/>
          <w:sz w:val="24"/>
          <w:szCs w:val="24"/>
          <w:lang w:val="en-US"/>
        </w:rPr>
        <w:t>Cerdán</w:t>
      </w:r>
      <w:proofErr w:type="spellEnd"/>
      <w:r w:rsidR="00B65F7C" w:rsidRPr="00E9639A">
        <w:rPr>
          <w:rFonts w:ascii="Times New Roman" w:eastAsiaTheme="minorHAnsi" w:hAnsi="Times New Roman" w:cs="Times New Roman"/>
          <w:sz w:val="24"/>
          <w:szCs w:val="24"/>
          <w:lang w:val="en-US"/>
        </w:rPr>
        <w:t xml:space="preserve"> L, Martín Valverde L, Castillo López B, Molina Grima E. Enzymatic </w:t>
      </w:r>
      <w:r w:rsidR="00B65F7C" w:rsidRPr="00E9639A">
        <w:rPr>
          <w:rFonts w:ascii="Times New Roman" w:eastAsiaTheme="minorHAnsi" w:hAnsi="Times New Roman" w:cs="Times New Roman"/>
          <w:sz w:val="24"/>
          <w:szCs w:val="24"/>
          <w:lang w:val="en-US"/>
        </w:rPr>
        <w:lastRenderedPageBreak/>
        <w:t xml:space="preserve">production of biodiesel from </w:t>
      </w:r>
      <w:proofErr w:type="spellStart"/>
      <w:r w:rsidR="00B65F7C" w:rsidRPr="00E9639A">
        <w:rPr>
          <w:rFonts w:ascii="Times New Roman" w:eastAsiaTheme="minorHAnsi" w:hAnsi="Times New Roman" w:cs="Times New Roman"/>
          <w:i/>
          <w:sz w:val="24"/>
          <w:szCs w:val="24"/>
          <w:lang w:val="en-US"/>
        </w:rPr>
        <w:t>Nannochloropsis</w:t>
      </w:r>
      <w:proofErr w:type="spellEnd"/>
      <w:r w:rsidR="00B65F7C" w:rsidRPr="00E9639A">
        <w:rPr>
          <w:rFonts w:ascii="Times New Roman" w:eastAsiaTheme="minorHAnsi" w:hAnsi="Times New Roman" w:cs="Times New Roman"/>
          <w:i/>
          <w:sz w:val="24"/>
          <w:szCs w:val="24"/>
          <w:lang w:val="en-US"/>
        </w:rPr>
        <w:t xml:space="preserve"> </w:t>
      </w:r>
      <w:proofErr w:type="spellStart"/>
      <w:r w:rsidR="00B65F7C" w:rsidRPr="00E9639A">
        <w:rPr>
          <w:rFonts w:ascii="Times New Roman" w:eastAsiaTheme="minorHAnsi" w:hAnsi="Times New Roman" w:cs="Times New Roman"/>
          <w:i/>
          <w:sz w:val="24"/>
          <w:szCs w:val="24"/>
          <w:lang w:val="en-US"/>
        </w:rPr>
        <w:t>gaditana</w:t>
      </w:r>
      <w:proofErr w:type="spellEnd"/>
      <w:r w:rsidR="00B65F7C" w:rsidRPr="00E9639A">
        <w:rPr>
          <w:rFonts w:ascii="Times New Roman" w:eastAsiaTheme="minorHAnsi" w:hAnsi="Times New Roman" w:cs="Times New Roman"/>
          <w:sz w:val="24"/>
          <w:szCs w:val="24"/>
          <w:lang w:val="en-US"/>
        </w:rPr>
        <w:t xml:space="preserve"> lipids: Influence of operational variables and polar lipid content. </w:t>
      </w:r>
      <w:proofErr w:type="spellStart"/>
      <w:r w:rsidR="00B65F7C" w:rsidRPr="00277372">
        <w:rPr>
          <w:rFonts w:ascii="Times New Roman" w:eastAsiaTheme="minorHAnsi" w:hAnsi="Times New Roman" w:cs="Times New Roman"/>
          <w:sz w:val="24"/>
          <w:szCs w:val="24"/>
          <w:lang w:val="en-US"/>
        </w:rPr>
        <w:t>Bioresour</w:t>
      </w:r>
      <w:proofErr w:type="spellEnd"/>
      <w:r w:rsidR="00B65F7C" w:rsidRPr="00277372">
        <w:rPr>
          <w:rFonts w:ascii="Times New Roman" w:eastAsiaTheme="minorHAnsi" w:hAnsi="Times New Roman" w:cs="Times New Roman"/>
          <w:sz w:val="24"/>
          <w:szCs w:val="24"/>
          <w:lang w:val="en-US"/>
        </w:rPr>
        <w:t xml:space="preserve"> Technol</w:t>
      </w:r>
      <w:r w:rsidR="00083EBC">
        <w:rPr>
          <w:rFonts w:ascii="Times New Roman" w:eastAsiaTheme="minorHAnsi" w:hAnsi="Times New Roman" w:cs="Times New Roman"/>
          <w:sz w:val="24"/>
          <w:szCs w:val="24"/>
          <w:lang w:val="en-US"/>
        </w:rPr>
        <w:t xml:space="preserve"> </w:t>
      </w:r>
      <w:proofErr w:type="gramStart"/>
      <w:r w:rsidR="00083EBC">
        <w:rPr>
          <w:rFonts w:ascii="Times New Roman" w:eastAsiaTheme="minorHAnsi" w:hAnsi="Times New Roman" w:cs="Times New Roman"/>
          <w:sz w:val="24"/>
          <w:szCs w:val="24"/>
          <w:lang w:val="en-US"/>
        </w:rPr>
        <w:t>2015;187:</w:t>
      </w:r>
      <w:r w:rsidR="00B65F7C" w:rsidRPr="00277372">
        <w:rPr>
          <w:rFonts w:ascii="Times New Roman" w:eastAsiaTheme="minorHAnsi" w:hAnsi="Times New Roman" w:cs="Times New Roman"/>
          <w:sz w:val="24"/>
          <w:szCs w:val="24"/>
          <w:lang w:val="en-US"/>
        </w:rPr>
        <w:t>346</w:t>
      </w:r>
      <w:proofErr w:type="gramEnd"/>
      <w:r w:rsidR="00B65F7C" w:rsidRPr="00277372">
        <w:rPr>
          <w:rFonts w:ascii="Times New Roman" w:eastAsiaTheme="minorHAnsi" w:hAnsi="Times New Roman" w:cs="Times New Roman"/>
          <w:sz w:val="24"/>
          <w:szCs w:val="24"/>
          <w:lang w:val="en-US"/>
        </w:rPr>
        <w:t>-53</w:t>
      </w:r>
      <w:r>
        <w:rPr>
          <w:rFonts w:ascii="Times New Roman" w:eastAsiaTheme="minorHAnsi" w:hAnsi="Times New Roman" w:cs="Times New Roman"/>
          <w:sz w:val="24"/>
          <w:szCs w:val="24"/>
          <w:lang w:val="en-US"/>
        </w:rPr>
        <w:t>.</w:t>
      </w:r>
    </w:p>
    <w:p w14:paraId="18282DC7" w14:textId="77777777" w:rsidR="00B65F7C" w:rsidRPr="00E9639A" w:rsidRDefault="00277372" w:rsidP="0055240B">
      <w:pPr>
        <w:spacing w:after="0" w:line="480" w:lineRule="auto"/>
        <w:ind w:left="426" w:hanging="426"/>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US"/>
        </w:rPr>
        <w:t>[</w:t>
      </w:r>
      <w:r w:rsidR="00E35AFF">
        <w:rPr>
          <w:rFonts w:ascii="Times New Roman" w:eastAsiaTheme="minorHAnsi" w:hAnsi="Times New Roman" w:cs="Times New Roman"/>
          <w:sz w:val="24"/>
          <w:szCs w:val="24"/>
          <w:lang w:val="en-US"/>
        </w:rPr>
        <w:t>4</w:t>
      </w:r>
      <w:r>
        <w:rPr>
          <w:rFonts w:ascii="Times New Roman" w:eastAsiaTheme="minorHAnsi" w:hAnsi="Times New Roman" w:cs="Times New Roman"/>
          <w:sz w:val="24"/>
          <w:szCs w:val="24"/>
          <w:lang w:val="en-US"/>
        </w:rPr>
        <w:t xml:space="preserve">] </w:t>
      </w:r>
      <w:r w:rsidR="00B65F7C" w:rsidRPr="00277372">
        <w:rPr>
          <w:rFonts w:ascii="Times New Roman" w:eastAsiaTheme="minorHAnsi" w:hAnsi="Times New Roman" w:cs="Times New Roman"/>
          <w:sz w:val="24"/>
          <w:szCs w:val="24"/>
          <w:lang w:val="en-US"/>
        </w:rPr>
        <w:t xml:space="preserve">Nielsen PM, Brask J, </w:t>
      </w:r>
      <w:proofErr w:type="spellStart"/>
      <w:r w:rsidR="00B65F7C" w:rsidRPr="00277372">
        <w:rPr>
          <w:rFonts w:ascii="Times New Roman" w:eastAsiaTheme="minorHAnsi" w:hAnsi="Times New Roman" w:cs="Times New Roman"/>
          <w:sz w:val="24"/>
          <w:szCs w:val="24"/>
          <w:lang w:val="en-US"/>
        </w:rPr>
        <w:t>Fjerbaek</w:t>
      </w:r>
      <w:proofErr w:type="spellEnd"/>
      <w:r w:rsidR="00B65F7C" w:rsidRPr="00277372">
        <w:rPr>
          <w:rFonts w:ascii="Times New Roman" w:eastAsiaTheme="minorHAnsi" w:hAnsi="Times New Roman" w:cs="Times New Roman"/>
          <w:sz w:val="24"/>
          <w:szCs w:val="24"/>
          <w:lang w:val="en-US"/>
        </w:rPr>
        <w:t xml:space="preserve"> L. Enzymatic biodiesel production: Technical and economical considerations. </w:t>
      </w:r>
      <w:proofErr w:type="spellStart"/>
      <w:r w:rsidR="00B65F7C" w:rsidRPr="00E9639A">
        <w:rPr>
          <w:rFonts w:ascii="Times New Roman" w:eastAsiaTheme="minorHAnsi" w:hAnsi="Times New Roman" w:cs="Times New Roman"/>
          <w:sz w:val="24"/>
          <w:szCs w:val="24"/>
          <w:lang w:val="en-GB"/>
        </w:rPr>
        <w:t>Eur</w:t>
      </w:r>
      <w:proofErr w:type="spellEnd"/>
      <w:r w:rsidR="00B65F7C" w:rsidRPr="00E9639A">
        <w:rPr>
          <w:rFonts w:ascii="Times New Roman" w:eastAsiaTheme="minorHAnsi" w:hAnsi="Times New Roman" w:cs="Times New Roman"/>
          <w:sz w:val="24"/>
          <w:szCs w:val="24"/>
          <w:lang w:val="en-GB"/>
        </w:rPr>
        <w:t xml:space="preserve"> J Lipid Sci </w:t>
      </w:r>
      <w:proofErr w:type="spellStart"/>
      <w:r w:rsidR="00B65F7C" w:rsidRPr="00E9639A">
        <w:rPr>
          <w:rFonts w:ascii="Times New Roman" w:eastAsiaTheme="minorHAnsi" w:hAnsi="Times New Roman" w:cs="Times New Roman"/>
          <w:sz w:val="24"/>
          <w:szCs w:val="24"/>
          <w:lang w:val="en-GB"/>
        </w:rPr>
        <w:t>Technol</w:t>
      </w:r>
      <w:proofErr w:type="spellEnd"/>
      <w:r w:rsidR="00083EBC" w:rsidRPr="00E9639A">
        <w:rPr>
          <w:rFonts w:ascii="Times New Roman" w:eastAsiaTheme="minorHAnsi" w:hAnsi="Times New Roman" w:cs="Times New Roman"/>
          <w:sz w:val="24"/>
          <w:szCs w:val="24"/>
          <w:lang w:val="en-GB"/>
        </w:rPr>
        <w:t xml:space="preserve"> 2008;</w:t>
      </w:r>
      <w:r w:rsidR="00B65F7C" w:rsidRPr="00E9639A">
        <w:rPr>
          <w:rFonts w:ascii="Times New Roman" w:eastAsiaTheme="minorHAnsi" w:hAnsi="Times New Roman" w:cs="Times New Roman"/>
          <w:sz w:val="24"/>
          <w:szCs w:val="24"/>
          <w:lang w:val="en-GB"/>
        </w:rPr>
        <w:t>110 (8)</w:t>
      </w:r>
      <w:r w:rsidR="00083EBC" w:rsidRPr="00E9639A">
        <w:rPr>
          <w:rFonts w:ascii="Times New Roman" w:eastAsiaTheme="minorHAnsi" w:hAnsi="Times New Roman" w:cs="Times New Roman"/>
          <w:sz w:val="24"/>
          <w:szCs w:val="24"/>
          <w:lang w:val="en-GB"/>
        </w:rPr>
        <w:t>:</w:t>
      </w:r>
      <w:r w:rsidR="00B65F7C" w:rsidRPr="00E9639A">
        <w:rPr>
          <w:rFonts w:ascii="Times New Roman" w:eastAsiaTheme="minorHAnsi" w:hAnsi="Times New Roman" w:cs="Times New Roman"/>
          <w:sz w:val="24"/>
          <w:szCs w:val="24"/>
          <w:lang w:val="en-GB"/>
        </w:rPr>
        <w:t xml:space="preserve">692-700. </w:t>
      </w:r>
    </w:p>
    <w:p w14:paraId="5870DB3F" w14:textId="77777777" w:rsidR="00B65F7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sidRPr="00083EBC">
        <w:rPr>
          <w:rFonts w:ascii="Times New Roman" w:eastAsiaTheme="minorHAnsi" w:hAnsi="Times New Roman" w:cs="Times New Roman"/>
          <w:sz w:val="24"/>
          <w:szCs w:val="24"/>
          <w:lang w:val="en-US"/>
        </w:rPr>
        <w:t>[</w:t>
      </w:r>
      <w:r w:rsidR="00E35AFF">
        <w:rPr>
          <w:rFonts w:ascii="Times New Roman" w:eastAsiaTheme="minorHAnsi" w:hAnsi="Times New Roman" w:cs="Times New Roman"/>
          <w:sz w:val="24"/>
          <w:szCs w:val="24"/>
          <w:lang w:val="en-US"/>
        </w:rPr>
        <w:t>5</w:t>
      </w:r>
      <w:r w:rsidRPr="00083EBC">
        <w:rPr>
          <w:rFonts w:ascii="Times New Roman" w:eastAsiaTheme="minorHAnsi" w:hAnsi="Times New Roman" w:cs="Times New Roman"/>
          <w:sz w:val="24"/>
          <w:szCs w:val="24"/>
          <w:lang w:val="en-US"/>
        </w:rPr>
        <w:t xml:space="preserve">] </w:t>
      </w:r>
      <w:r w:rsidR="00B65F7C" w:rsidRPr="00083EBC">
        <w:rPr>
          <w:rFonts w:ascii="Times New Roman" w:eastAsiaTheme="minorHAnsi" w:hAnsi="Times New Roman" w:cs="Times New Roman"/>
          <w:sz w:val="24"/>
          <w:szCs w:val="24"/>
          <w:lang w:val="en-US"/>
        </w:rPr>
        <w:t xml:space="preserve">Hidalgo P, Toro C, Ciudad G., Navia R. </w:t>
      </w:r>
      <w:r w:rsidR="00B65F7C" w:rsidRPr="00277372">
        <w:rPr>
          <w:rFonts w:ascii="Times New Roman" w:eastAsiaTheme="minorHAnsi" w:hAnsi="Times New Roman" w:cs="Times New Roman"/>
          <w:sz w:val="24"/>
          <w:szCs w:val="24"/>
          <w:lang w:val="en-US"/>
        </w:rPr>
        <w:t xml:space="preserve">Advances in direct transesterification of microalgal biomass for biodiesel production. Rev Environ Sci </w:t>
      </w:r>
      <w:proofErr w:type="spellStart"/>
      <w:r w:rsidR="00B65F7C" w:rsidRPr="00277372">
        <w:rPr>
          <w:rFonts w:ascii="Times New Roman" w:eastAsiaTheme="minorHAnsi" w:hAnsi="Times New Roman" w:cs="Times New Roman"/>
          <w:sz w:val="24"/>
          <w:szCs w:val="24"/>
          <w:lang w:val="en-US"/>
        </w:rPr>
        <w:t>Biotechnol</w:t>
      </w:r>
      <w:proofErr w:type="spellEnd"/>
      <w:r w:rsidR="00083EBC">
        <w:rPr>
          <w:rFonts w:ascii="Times New Roman" w:eastAsiaTheme="minorHAnsi" w:hAnsi="Times New Roman" w:cs="Times New Roman"/>
          <w:sz w:val="24"/>
          <w:szCs w:val="24"/>
          <w:lang w:val="en-US"/>
        </w:rPr>
        <w:t xml:space="preserve"> </w:t>
      </w:r>
      <w:proofErr w:type="gramStart"/>
      <w:r w:rsidR="00083EBC">
        <w:rPr>
          <w:rFonts w:ascii="Times New Roman" w:eastAsiaTheme="minorHAnsi" w:hAnsi="Times New Roman" w:cs="Times New Roman"/>
          <w:sz w:val="24"/>
          <w:szCs w:val="24"/>
          <w:lang w:val="en-US"/>
        </w:rPr>
        <w:t>2013;</w:t>
      </w:r>
      <w:r w:rsidR="00B65F7C" w:rsidRPr="00277372">
        <w:rPr>
          <w:rFonts w:ascii="Times New Roman" w:eastAsiaTheme="minorHAnsi" w:hAnsi="Times New Roman" w:cs="Times New Roman"/>
          <w:sz w:val="24"/>
          <w:szCs w:val="24"/>
          <w:lang w:val="en-US"/>
        </w:rPr>
        <w:t>12</w:t>
      </w:r>
      <w:r w:rsidR="00083EBC">
        <w:rPr>
          <w:rFonts w:ascii="Times New Roman" w:eastAsiaTheme="minorHAnsi" w:hAnsi="Times New Roman" w:cs="Times New Roman"/>
          <w:sz w:val="24"/>
          <w:szCs w:val="24"/>
          <w:lang w:val="en-US"/>
        </w:rPr>
        <w:t>:</w:t>
      </w:r>
      <w:r w:rsidR="00B65F7C" w:rsidRPr="00277372">
        <w:rPr>
          <w:rFonts w:ascii="Times New Roman" w:eastAsiaTheme="minorHAnsi" w:hAnsi="Times New Roman" w:cs="Times New Roman"/>
          <w:sz w:val="24"/>
          <w:szCs w:val="24"/>
          <w:lang w:val="en-US"/>
        </w:rPr>
        <w:t>179</w:t>
      </w:r>
      <w:proofErr w:type="gramEnd"/>
      <w:r w:rsidR="00B65F7C" w:rsidRPr="00277372">
        <w:rPr>
          <w:rFonts w:ascii="Times New Roman" w:eastAsiaTheme="minorHAnsi" w:hAnsi="Times New Roman" w:cs="Times New Roman"/>
          <w:sz w:val="24"/>
          <w:szCs w:val="24"/>
          <w:lang w:val="en-US"/>
        </w:rPr>
        <w:t>-99.</w:t>
      </w:r>
    </w:p>
    <w:p w14:paraId="7C97E350" w14:textId="77777777" w:rsidR="008014CB" w:rsidRPr="00277372" w:rsidRDefault="00277372" w:rsidP="0055240B">
      <w:pPr>
        <w:tabs>
          <w:tab w:val="left" w:pos="0"/>
        </w:tabs>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t>
      </w:r>
      <w:r w:rsidR="00E35AFF">
        <w:rPr>
          <w:rFonts w:ascii="Times New Roman" w:eastAsiaTheme="minorHAnsi" w:hAnsi="Times New Roman" w:cs="Times New Roman"/>
          <w:sz w:val="24"/>
          <w:szCs w:val="24"/>
          <w:lang w:val="en-US"/>
        </w:rPr>
        <w:t>6</w:t>
      </w:r>
      <w:r>
        <w:rPr>
          <w:rFonts w:ascii="Times New Roman" w:eastAsiaTheme="minorHAnsi" w:hAnsi="Times New Roman" w:cs="Times New Roman"/>
          <w:sz w:val="24"/>
          <w:szCs w:val="24"/>
          <w:lang w:val="en-US"/>
        </w:rPr>
        <w:t xml:space="preserve">] </w:t>
      </w:r>
      <w:r w:rsidR="008014CB" w:rsidRPr="00277372">
        <w:rPr>
          <w:rFonts w:ascii="Times New Roman" w:eastAsiaTheme="minorHAnsi" w:hAnsi="Times New Roman" w:cs="Times New Roman"/>
          <w:sz w:val="24"/>
          <w:szCs w:val="24"/>
          <w:lang w:val="en-US"/>
        </w:rPr>
        <w:t xml:space="preserve">Wan C, Bai FW, Zhao XQ. Effects of nitrogen concentration and media replacement on cell growth and lipid production of oleaginous marine microalga </w:t>
      </w:r>
      <w:proofErr w:type="spellStart"/>
      <w:r w:rsidR="008014CB" w:rsidRPr="00277372">
        <w:rPr>
          <w:rFonts w:ascii="Times New Roman" w:eastAsiaTheme="minorHAnsi" w:hAnsi="Times New Roman" w:cs="Times New Roman"/>
          <w:i/>
          <w:sz w:val="24"/>
          <w:szCs w:val="24"/>
          <w:lang w:val="en-US"/>
        </w:rPr>
        <w:t>Nannochloropsis</w:t>
      </w:r>
      <w:proofErr w:type="spellEnd"/>
      <w:r w:rsidR="008014CB" w:rsidRPr="00277372">
        <w:rPr>
          <w:rFonts w:ascii="Times New Roman" w:eastAsiaTheme="minorHAnsi" w:hAnsi="Times New Roman" w:cs="Times New Roman"/>
          <w:i/>
          <w:sz w:val="24"/>
          <w:szCs w:val="24"/>
          <w:lang w:val="en-US"/>
        </w:rPr>
        <w:t xml:space="preserve"> </w:t>
      </w:r>
      <w:proofErr w:type="spellStart"/>
      <w:r w:rsidR="008014CB" w:rsidRPr="00277372">
        <w:rPr>
          <w:rFonts w:ascii="Times New Roman" w:eastAsiaTheme="minorHAnsi" w:hAnsi="Times New Roman" w:cs="Times New Roman"/>
          <w:i/>
          <w:sz w:val="24"/>
          <w:szCs w:val="24"/>
          <w:lang w:val="en-US"/>
        </w:rPr>
        <w:t>oceanica</w:t>
      </w:r>
      <w:proofErr w:type="spellEnd"/>
      <w:r w:rsidR="008014CB" w:rsidRPr="00277372">
        <w:rPr>
          <w:rFonts w:ascii="Times New Roman" w:eastAsiaTheme="minorHAnsi" w:hAnsi="Times New Roman" w:cs="Times New Roman"/>
          <w:sz w:val="24"/>
          <w:szCs w:val="24"/>
          <w:lang w:val="en-US"/>
        </w:rPr>
        <w:t xml:space="preserve">, </w:t>
      </w:r>
      <w:proofErr w:type="spellStart"/>
      <w:r w:rsidR="008014CB" w:rsidRPr="00277372">
        <w:rPr>
          <w:rFonts w:ascii="Times New Roman" w:eastAsiaTheme="minorHAnsi" w:hAnsi="Times New Roman" w:cs="Times New Roman"/>
          <w:sz w:val="24"/>
          <w:szCs w:val="24"/>
          <w:lang w:val="en-US"/>
        </w:rPr>
        <w:t>Biochem</w:t>
      </w:r>
      <w:proofErr w:type="spellEnd"/>
      <w:r w:rsidR="008014CB" w:rsidRPr="00277372">
        <w:rPr>
          <w:rFonts w:ascii="Times New Roman" w:eastAsiaTheme="minorHAnsi" w:hAnsi="Times New Roman" w:cs="Times New Roman"/>
          <w:sz w:val="24"/>
          <w:szCs w:val="24"/>
          <w:lang w:val="en-US"/>
        </w:rPr>
        <w:t xml:space="preserve"> Eng J</w:t>
      </w:r>
      <w:r w:rsidR="00083EBC">
        <w:rPr>
          <w:rFonts w:ascii="Times New Roman" w:eastAsiaTheme="minorHAnsi" w:hAnsi="Times New Roman" w:cs="Times New Roman"/>
          <w:sz w:val="24"/>
          <w:szCs w:val="24"/>
          <w:lang w:val="en-US"/>
        </w:rPr>
        <w:t xml:space="preserve"> 2013;</w:t>
      </w:r>
      <w:r w:rsidR="008014CB" w:rsidRPr="00277372">
        <w:rPr>
          <w:rFonts w:ascii="Times New Roman" w:eastAsiaTheme="minorHAnsi" w:hAnsi="Times New Roman" w:cs="Times New Roman"/>
          <w:sz w:val="24"/>
          <w:szCs w:val="24"/>
          <w:lang w:val="en-US"/>
        </w:rPr>
        <w:t>78</w:t>
      </w:r>
      <w:r w:rsidR="00083EBC">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32-8.</w:t>
      </w:r>
    </w:p>
    <w:p w14:paraId="69F875B0" w14:textId="77777777" w:rsidR="00B65F7C" w:rsidRPr="00083EBC" w:rsidRDefault="00277372" w:rsidP="0055240B">
      <w:pPr>
        <w:tabs>
          <w:tab w:val="left" w:pos="0"/>
          <w:tab w:val="left" w:pos="426"/>
        </w:tabs>
        <w:spacing w:after="0" w:line="480" w:lineRule="auto"/>
        <w:ind w:left="426" w:hanging="426"/>
        <w:jc w:val="both"/>
        <w:rPr>
          <w:rFonts w:ascii="Times New Roman" w:hAnsi="Times New Roman" w:cs="Times New Roman"/>
          <w:sz w:val="24"/>
          <w:szCs w:val="24"/>
          <w:lang w:val="en-US"/>
        </w:rPr>
      </w:pPr>
      <w:r w:rsidRPr="00083EBC">
        <w:rPr>
          <w:rFonts w:ascii="Times New Roman" w:hAnsi="Times New Roman" w:cs="Times New Roman"/>
          <w:sz w:val="24"/>
          <w:szCs w:val="24"/>
          <w:lang w:val="en-US"/>
        </w:rPr>
        <w:t>[</w:t>
      </w:r>
      <w:r w:rsidR="00E35AFF">
        <w:rPr>
          <w:rFonts w:ascii="Times New Roman" w:hAnsi="Times New Roman" w:cs="Times New Roman"/>
          <w:sz w:val="24"/>
          <w:szCs w:val="24"/>
          <w:lang w:val="en-US"/>
        </w:rPr>
        <w:t>7</w:t>
      </w:r>
      <w:r w:rsidRPr="00083EBC">
        <w:rPr>
          <w:rFonts w:ascii="Times New Roman" w:hAnsi="Times New Roman" w:cs="Times New Roman"/>
          <w:sz w:val="24"/>
          <w:szCs w:val="24"/>
          <w:lang w:val="en-US"/>
        </w:rPr>
        <w:t xml:space="preserve">] </w:t>
      </w:r>
      <w:r w:rsidR="00B65F7C" w:rsidRPr="00083EBC">
        <w:rPr>
          <w:rFonts w:ascii="Times New Roman" w:hAnsi="Times New Roman" w:cs="Times New Roman"/>
          <w:sz w:val="24"/>
          <w:szCs w:val="24"/>
          <w:lang w:val="en-US"/>
        </w:rPr>
        <w:t xml:space="preserve">San Pedro A, González C, </w:t>
      </w:r>
      <w:proofErr w:type="spellStart"/>
      <w:r w:rsidR="00B65F7C" w:rsidRPr="00083EBC">
        <w:rPr>
          <w:rFonts w:ascii="Times New Roman" w:hAnsi="Times New Roman" w:cs="Times New Roman"/>
          <w:sz w:val="24"/>
          <w:szCs w:val="24"/>
          <w:lang w:val="en-US"/>
        </w:rPr>
        <w:t>Acién</w:t>
      </w:r>
      <w:proofErr w:type="spellEnd"/>
      <w:r w:rsidR="00B65F7C" w:rsidRPr="00083EBC">
        <w:rPr>
          <w:rFonts w:ascii="Times New Roman" w:hAnsi="Times New Roman" w:cs="Times New Roman"/>
          <w:sz w:val="24"/>
          <w:szCs w:val="24"/>
          <w:lang w:val="en-US"/>
        </w:rPr>
        <w:t xml:space="preserve"> G, Molina E</w:t>
      </w:r>
      <w:r w:rsidR="00083EBC" w:rsidRPr="00083EBC">
        <w:rPr>
          <w:rFonts w:ascii="Times New Roman" w:hAnsi="Times New Roman" w:cs="Times New Roman"/>
          <w:sz w:val="24"/>
          <w:szCs w:val="24"/>
          <w:lang w:val="en-US"/>
        </w:rPr>
        <w:t>.</w:t>
      </w:r>
      <w:r w:rsidR="00B65F7C" w:rsidRPr="00083EBC">
        <w:rPr>
          <w:rFonts w:ascii="Times New Roman" w:hAnsi="Times New Roman" w:cs="Times New Roman"/>
          <w:sz w:val="24"/>
          <w:szCs w:val="24"/>
          <w:lang w:val="en-US"/>
        </w:rPr>
        <w:t xml:space="preserve"> </w:t>
      </w:r>
      <w:r w:rsidR="00B65F7C" w:rsidRPr="00FA4431">
        <w:rPr>
          <w:rFonts w:ascii="Times New Roman" w:hAnsi="Times New Roman" w:cs="Times New Roman"/>
          <w:sz w:val="24"/>
          <w:szCs w:val="24"/>
          <w:lang w:val="en-US"/>
        </w:rPr>
        <w:t xml:space="preserve">Marine microalgae selection and culture condition optimization for biodiesel production. </w:t>
      </w:r>
      <w:proofErr w:type="spellStart"/>
      <w:r w:rsidR="00B65F7C" w:rsidRPr="00083EBC">
        <w:rPr>
          <w:rFonts w:ascii="Times New Roman" w:hAnsi="Times New Roman" w:cs="Times New Roman"/>
          <w:sz w:val="24"/>
          <w:szCs w:val="24"/>
          <w:lang w:val="en-US"/>
        </w:rPr>
        <w:t>Bioresour</w:t>
      </w:r>
      <w:proofErr w:type="spellEnd"/>
      <w:r w:rsidR="00B65F7C" w:rsidRPr="00083EBC">
        <w:rPr>
          <w:rFonts w:ascii="Times New Roman" w:hAnsi="Times New Roman" w:cs="Times New Roman"/>
          <w:sz w:val="24"/>
          <w:szCs w:val="24"/>
          <w:lang w:val="en-US"/>
        </w:rPr>
        <w:t xml:space="preserve"> Technol</w:t>
      </w:r>
      <w:r w:rsidR="00083EBC" w:rsidRPr="00083EBC">
        <w:rPr>
          <w:rFonts w:ascii="Times New Roman" w:hAnsi="Times New Roman" w:cs="Times New Roman"/>
          <w:sz w:val="24"/>
          <w:szCs w:val="24"/>
          <w:lang w:val="en-US"/>
        </w:rPr>
        <w:t xml:space="preserve"> </w:t>
      </w:r>
      <w:proofErr w:type="gramStart"/>
      <w:r w:rsidR="00083EBC" w:rsidRPr="00083EBC">
        <w:rPr>
          <w:rFonts w:ascii="Times New Roman" w:hAnsi="Times New Roman" w:cs="Times New Roman"/>
          <w:sz w:val="24"/>
          <w:szCs w:val="24"/>
          <w:lang w:val="en-US"/>
        </w:rPr>
        <w:t>2013;</w:t>
      </w:r>
      <w:r w:rsidR="00B65F7C" w:rsidRPr="00083EBC">
        <w:rPr>
          <w:rFonts w:ascii="Times New Roman" w:hAnsi="Times New Roman" w:cs="Times New Roman"/>
          <w:sz w:val="24"/>
          <w:szCs w:val="24"/>
          <w:lang w:val="en-US"/>
        </w:rPr>
        <w:t>134</w:t>
      </w:r>
      <w:r w:rsidR="00083EBC" w:rsidRPr="00083EBC">
        <w:rPr>
          <w:rFonts w:ascii="Times New Roman" w:hAnsi="Times New Roman" w:cs="Times New Roman"/>
          <w:sz w:val="24"/>
          <w:szCs w:val="24"/>
          <w:lang w:val="en-US"/>
        </w:rPr>
        <w:t>:</w:t>
      </w:r>
      <w:r w:rsidR="00B65F7C" w:rsidRPr="00083EBC">
        <w:rPr>
          <w:rFonts w:ascii="Times New Roman" w:hAnsi="Times New Roman" w:cs="Times New Roman"/>
          <w:sz w:val="24"/>
          <w:szCs w:val="24"/>
          <w:lang w:val="en-US"/>
        </w:rPr>
        <w:t>353</w:t>
      </w:r>
      <w:proofErr w:type="gramEnd"/>
      <w:r w:rsidR="00B65F7C" w:rsidRPr="00083EBC">
        <w:rPr>
          <w:rFonts w:ascii="Times New Roman" w:hAnsi="Times New Roman" w:cs="Times New Roman"/>
          <w:sz w:val="24"/>
          <w:szCs w:val="24"/>
          <w:lang w:val="en-US"/>
        </w:rPr>
        <w:t xml:space="preserve">-61. </w:t>
      </w:r>
    </w:p>
    <w:p w14:paraId="7BC7C410" w14:textId="77777777" w:rsidR="00B65F7C" w:rsidRPr="004668D4" w:rsidRDefault="00277372" w:rsidP="0055240B">
      <w:pPr>
        <w:tabs>
          <w:tab w:val="left" w:pos="426"/>
          <w:tab w:val="left" w:pos="567"/>
        </w:tabs>
        <w:spacing w:after="0" w:line="480" w:lineRule="auto"/>
        <w:ind w:left="426" w:hanging="426"/>
        <w:jc w:val="both"/>
        <w:rPr>
          <w:rFonts w:ascii="Times New Roman" w:eastAsiaTheme="minorHAnsi" w:hAnsi="Times New Roman" w:cs="Times New Roman"/>
          <w:sz w:val="24"/>
          <w:szCs w:val="24"/>
          <w:lang w:val="en-GB"/>
        </w:rPr>
      </w:pPr>
      <w:r w:rsidRPr="00E9639A">
        <w:rPr>
          <w:rFonts w:ascii="Times New Roman" w:eastAsiaTheme="minorHAnsi" w:hAnsi="Times New Roman" w:cs="Times New Roman"/>
          <w:sz w:val="24"/>
          <w:szCs w:val="24"/>
          <w:lang w:val="en-US"/>
        </w:rPr>
        <w:t>[</w:t>
      </w:r>
      <w:r w:rsidR="00E35AFF" w:rsidRPr="00E9639A">
        <w:rPr>
          <w:rFonts w:ascii="Times New Roman" w:eastAsiaTheme="minorHAnsi" w:hAnsi="Times New Roman" w:cs="Times New Roman"/>
          <w:sz w:val="24"/>
          <w:szCs w:val="24"/>
          <w:lang w:val="en-US"/>
        </w:rPr>
        <w:t>8</w:t>
      </w:r>
      <w:r w:rsidRPr="00E9639A">
        <w:rPr>
          <w:rFonts w:ascii="Times New Roman" w:eastAsiaTheme="minorHAnsi" w:hAnsi="Times New Roman" w:cs="Times New Roman"/>
          <w:sz w:val="24"/>
          <w:szCs w:val="24"/>
          <w:lang w:val="en-US"/>
        </w:rPr>
        <w:t xml:space="preserve">] </w:t>
      </w:r>
      <w:r w:rsidR="00B65F7C" w:rsidRPr="00E9639A">
        <w:rPr>
          <w:rFonts w:ascii="Times New Roman" w:eastAsiaTheme="minorHAnsi" w:hAnsi="Times New Roman" w:cs="Times New Roman"/>
          <w:sz w:val="24"/>
          <w:szCs w:val="24"/>
          <w:lang w:val="en-US"/>
        </w:rPr>
        <w:t xml:space="preserve">Molina Grima E, Ibáñez González MJ, Giménez </w:t>
      </w:r>
      <w:proofErr w:type="spellStart"/>
      <w:r w:rsidR="00B65F7C" w:rsidRPr="00E9639A">
        <w:rPr>
          <w:rFonts w:ascii="Times New Roman" w:eastAsiaTheme="minorHAnsi" w:hAnsi="Times New Roman" w:cs="Times New Roman"/>
          <w:sz w:val="24"/>
          <w:szCs w:val="24"/>
          <w:lang w:val="en-US"/>
        </w:rPr>
        <w:t>Giménez</w:t>
      </w:r>
      <w:proofErr w:type="spellEnd"/>
      <w:r w:rsidR="00B65F7C" w:rsidRPr="00E9639A">
        <w:rPr>
          <w:rFonts w:ascii="Times New Roman" w:eastAsiaTheme="minorHAnsi" w:hAnsi="Times New Roman" w:cs="Times New Roman"/>
          <w:sz w:val="24"/>
          <w:szCs w:val="24"/>
          <w:lang w:val="en-US"/>
        </w:rPr>
        <w:t xml:space="preserve"> A. Solvent extraction from microalgal lipids. </w:t>
      </w:r>
      <w:r w:rsidR="00B65F7C" w:rsidRPr="00277372">
        <w:rPr>
          <w:rFonts w:ascii="Times New Roman" w:eastAsiaTheme="minorHAnsi" w:hAnsi="Times New Roman" w:cs="Times New Roman"/>
          <w:sz w:val="24"/>
          <w:szCs w:val="24"/>
          <w:lang w:val="en-US"/>
        </w:rPr>
        <w:t xml:space="preserve">IN: </w:t>
      </w:r>
      <w:proofErr w:type="spellStart"/>
      <w:r w:rsidR="00B65F7C" w:rsidRPr="00277372">
        <w:rPr>
          <w:rFonts w:ascii="Times New Roman" w:eastAsiaTheme="minorHAnsi" w:hAnsi="Times New Roman" w:cs="Times New Roman"/>
          <w:sz w:val="24"/>
          <w:szCs w:val="24"/>
          <w:lang w:val="en-US"/>
        </w:rPr>
        <w:t>Borowitzka</w:t>
      </w:r>
      <w:proofErr w:type="spellEnd"/>
      <w:r w:rsidR="00B65F7C" w:rsidRPr="00277372">
        <w:rPr>
          <w:rFonts w:ascii="Times New Roman" w:eastAsiaTheme="minorHAnsi" w:hAnsi="Times New Roman" w:cs="Times New Roman"/>
          <w:sz w:val="24"/>
          <w:szCs w:val="24"/>
          <w:lang w:val="en-US"/>
        </w:rPr>
        <w:t xml:space="preserve"> Michael, A., </w:t>
      </w:r>
      <w:proofErr w:type="spellStart"/>
      <w:r w:rsidR="00B65F7C" w:rsidRPr="00277372">
        <w:rPr>
          <w:rFonts w:ascii="Times New Roman" w:eastAsiaTheme="minorHAnsi" w:hAnsi="Times New Roman" w:cs="Times New Roman"/>
          <w:sz w:val="24"/>
          <w:szCs w:val="24"/>
          <w:lang w:val="en-US"/>
        </w:rPr>
        <w:t>Moheimani</w:t>
      </w:r>
      <w:proofErr w:type="spellEnd"/>
      <w:r w:rsidR="00B65F7C" w:rsidRPr="00277372">
        <w:rPr>
          <w:rFonts w:ascii="Times New Roman" w:eastAsiaTheme="minorHAnsi" w:hAnsi="Times New Roman" w:cs="Times New Roman"/>
          <w:sz w:val="24"/>
          <w:szCs w:val="24"/>
          <w:lang w:val="en-US"/>
        </w:rPr>
        <w:t xml:space="preserve">, Navid R. (Eds.). Algae for </w:t>
      </w:r>
      <w:proofErr w:type="spellStart"/>
      <w:r w:rsidR="00B65F7C" w:rsidRPr="00277372">
        <w:rPr>
          <w:rFonts w:ascii="Times New Roman" w:eastAsiaTheme="minorHAnsi" w:hAnsi="Times New Roman" w:cs="Times New Roman"/>
          <w:sz w:val="24"/>
          <w:szCs w:val="24"/>
          <w:lang w:val="en-US"/>
        </w:rPr>
        <w:t>Biuofuel</w:t>
      </w:r>
      <w:proofErr w:type="spellEnd"/>
      <w:r w:rsidR="00B65F7C" w:rsidRPr="00277372">
        <w:rPr>
          <w:rFonts w:ascii="Times New Roman" w:eastAsiaTheme="minorHAnsi" w:hAnsi="Times New Roman" w:cs="Times New Roman"/>
          <w:sz w:val="24"/>
          <w:szCs w:val="24"/>
          <w:lang w:val="en-US"/>
        </w:rPr>
        <w:t xml:space="preserve"> and Energy. </w:t>
      </w:r>
      <w:r w:rsidR="001B6120" w:rsidRPr="004668D4">
        <w:rPr>
          <w:rFonts w:ascii="Times New Roman" w:eastAsiaTheme="minorHAnsi" w:hAnsi="Times New Roman" w:cs="Times New Roman"/>
          <w:sz w:val="24"/>
          <w:szCs w:val="24"/>
          <w:lang w:val="en-GB"/>
        </w:rPr>
        <w:t xml:space="preserve">Springer, </w:t>
      </w:r>
      <w:proofErr w:type="spellStart"/>
      <w:r w:rsidR="001B6120" w:rsidRPr="004668D4">
        <w:rPr>
          <w:rFonts w:ascii="Times New Roman" w:eastAsiaTheme="minorHAnsi" w:hAnsi="Times New Roman" w:cs="Times New Roman"/>
          <w:sz w:val="24"/>
          <w:szCs w:val="24"/>
          <w:lang w:val="en-GB"/>
        </w:rPr>
        <w:t>Heidelberb</w:t>
      </w:r>
      <w:proofErr w:type="spellEnd"/>
      <w:r w:rsidR="001B6120" w:rsidRPr="004668D4">
        <w:rPr>
          <w:rFonts w:ascii="Times New Roman" w:eastAsiaTheme="minorHAnsi" w:hAnsi="Times New Roman" w:cs="Times New Roman"/>
          <w:sz w:val="24"/>
          <w:szCs w:val="24"/>
          <w:lang w:val="en-GB"/>
        </w:rPr>
        <w:t xml:space="preserve">/ New York/ London, 2013, pp 187-206. </w:t>
      </w:r>
    </w:p>
    <w:p w14:paraId="39B9A5EE" w14:textId="77777777" w:rsidR="008014CB" w:rsidRPr="00277372" w:rsidRDefault="001B6120" w:rsidP="0055240B">
      <w:pPr>
        <w:spacing w:after="0" w:line="480" w:lineRule="auto"/>
        <w:ind w:left="426" w:hanging="426"/>
        <w:jc w:val="both"/>
        <w:rPr>
          <w:rFonts w:ascii="Times New Roman" w:eastAsia="Arial Unicode MS" w:hAnsi="Times New Roman" w:cs="Times New Roman"/>
          <w:sz w:val="24"/>
          <w:szCs w:val="24"/>
          <w:lang w:val="en-US" w:eastAsia="es-ES"/>
        </w:rPr>
      </w:pPr>
      <w:r w:rsidRPr="004668D4">
        <w:rPr>
          <w:rFonts w:ascii="Times New Roman" w:eastAsia="Arial Unicode MS" w:hAnsi="Times New Roman" w:cs="Times New Roman"/>
          <w:sz w:val="24"/>
          <w:szCs w:val="24"/>
          <w:lang w:val="en-GB" w:eastAsia="es-ES"/>
        </w:rPr>
        <w:t xml:space="preserve">[9] Castillo López B, Esteban </w:t>
      </w:r>
      <w:proofErr w:type="spellStart"/>
      <w:r w:rsidRPr="004668D4">
        <w:rPr>
          <w:rFonts w:ascii="Times New Roman" w:eastAsia="Arial Unicode MS" w:hAnsi="Times New Roman" w:cs="Times New Roman"/>
          <w:sz w:val="24"/>
          <w:szCs w:val="24"/>
          <w:lang w:val="en-GB" w:eastAsia="es-ES"/>
        </w:rPr>
        <w:t>Cerdán</w:t>
      </w:r>
      <w:proofErr w:type="spellEnd"/>
      <w:r w:rsidRPr="004668D4">
        <w:rPr>
          <w:rFonts w:ascii="Times New Roman" w:eastAsia="Arial Unicode MS" w:hAnsi="Times New Roman" w:cs="Times New Roman"/>
          <w:sz w:val="24"/>
          <w:szCs w:val="24"/>
          <w:lang w:val="en-GB" w:eastAsia="es-ES"/>
        </w:rPr>
        <w:t xml:space="preserve"> L, Robles Medina A, Navarro López E, Martín Valverde L, Hita Peñ</w:t>
      </w:r>
      <w:r w:rsidR="004668D4">
        <w:rPr>
          <w:rFonts w:ascii="Times New Roman" w:eastAsia="Arial Unicode MS" w:hAnsi="Times New Roman" w:cs="Times New Roman"/>
          <w:sz w:val="24"/>
          <w:szCs w:val="24"/>
          <w:lang w:val="en-GB" w:eastAsia="es-ES"/>
        </w:rPr>
        <w:t>a</w:t>
      </w:r>
      <w:r w:rsidRPr="004668D4">
        <w:rPr>
          <w:rFonts w:ascii="Times New Roman" w:eastAsia="Arial Unicode MS" w:hAnsi="Times New Roman" w:cs="Times New Roman"/>
          <w:sz w:val="24"/>
          <w:szCs w:val="24"/>
          <w:lang w:val="en-GB" w:eastAsia="es-ES"/>
        </w:rPr>
        <w:t xml:space="preserve">, E, González Moreno PA, Molina Grima E. Production of biodiesel from vegetables oils and microalgae by fatty acid extraction and enzymatic esterification. </w:t>
      </w:r>
      <w:r w:rsidR="008014CB" w:rsidRPr="00277372">
        <w:rPr>
          <w:rFonts w:ascii="Times New Roman" w:eastAsia="Arial Unicode MS" w:hAnsi="Times New Roman" w:cs="Times New Roman"/>
          <w:sz w:val="24"/>
          <w:szCs w:val="24"/>
          <w:lang w:val="en-US" w:eastAsia="es-ES"/>
        </w:rPr>
        <w:t xml:space="preserve">J </w:t>
      </w:r>
      <w:proofErr w:type="spellStart"/>
      <w:r w:rsidR="008014CB" w:rsidRPr="00277372">
        <w:rPr>
          <w:rFonts w:ascii="Times New Roman" w:eastAsia="Arial Unicode MS" w:hAnsi="Times New Roman" w:cs="Times New Roman"/>
          <w:sz w:val="24"/>
          <w:szCs w:val="24"/>
          <w:lang w:val="en-US" w:eastAsia="es-ES"/>
        </w:rPr>
        <w:t>Biosci</w:t>
      </w:r>
      <w:proofErr w:type="spellEnd"/>
      <w:r w:rsidR="008014CB" w:rsidRPr="00277372">
        <w:rPr>
          <w:rFonts w:ascii="Times New Roman" w:eastAsia="Arial Unicode MS" w:hAnsi="Times New Roman" w:cs="Times New Roman"/>
          <w:sz w:val="24"/>
          <w:szCs w:val="24"/>
          <w:lang w:val="en-US" w:eastAsia="es-ES"/>
        </w:rPr>
        <w:t xml:space="preserve"> </w:t>
      </w:r>
      <w:proofErr w:type="spellStart"/>
      <w:r w:rsidR="008014CB" w:rsidRPr="00277372">
        <w:rPr>
          <w:rFonts w:ascii="Times New Roman" w:eastAsia="Arial Unicode MS" w:hAnsi="Times New Roman" w:cs="Times New Roman"/>
          <w:sz w:val="24"/>
          <w:szCs w:val="24"/>
          <w:lang w:val="en-US" w:eastAsia="es-ES"/>
        </w:rPr>
        <w:t>Biotechnol</w:t>
      </w:r>
      <w:proofErr w:type="spellEnd"/>
      <w:r w:rsidR="008014CB" w:rsidRPr="00277372">
        <w:rPr>
          <w:rFonts w:ascii="Times New Roman" w:eastAsia="Arial Unicode MS" w:hAnsi="Times New Roman" w:cs="Times New Roman"/>
          <w:sz w:val="24"/>
          <w:szCs w:val="24"/>
          <w:lang w:val="en-US" w:eastAsia="es-ES"/>
        </w:rPr>
        <w:t xml:space="preserve"> </w:t>
      </w:r>
      <w:proofErr w:type="spellStart"/>
      <w:r w:rsidR="008014CB" w:rsidRPr="00277372">
        <w:rPr>
          <w:rFonts w:ascii="Times New Roman" w:eastAsia="Arial Unicode MS" w:hAnsi="Times New Roman" w:cs="Times New Roman"/>
          <w:sz w:val="24"/>
          <w:szCs w:val="24"/>
          <w:lang w:val="en-US" w:eastAsia="es-ES"/>
        </w:rPr>
        <w:t>Biochem</w:t>
      </w:r>
      <w:proofErr w:type="spellEnd"/>
      <w:r w:rsidR="00E12B84">
        <w:rPr>
          <w:rFonts w:ascii="Times New Roman" w:eastAsia="Arial Unicode MS" w:hAnsi="Times New Roman" w:cs="Times New Roman"/>
          <w:sz w:val="24"/>
          <w:szCs w:val="24"/>
          <w:lang w:val="en-US" w:eastAsia="es-ES"/>
        </w:rPr>
        <w:t xml:space="preserve"> </w:t>
      </w:r>
      <w:proofErr w:type="gramStart"/>
      <w:r w:rsidR="00E12B84">
        <w:rPr>
          <w:rFonts w:ascii="Times New Roman" w:eastAsia="Arial Unicode MS" w:hAnsi="Times New Roman" w:cs="Times New Roman"/>
          <w:sz w:val="24"/>
          <w:szCs w:val="24"/>
          <w:lang w:val="en-US" w:eastAsia="es-ES"/>
        </w:rPr>
        <w:t>2015;</w:t>
      </w:r>
      <w:r w:rsidR="008014CB" w:rsidRPr="00277372">
        <w:rPr>
          <w:rFonts w:ascii="Times New Roman" w:eastAsia="Arial Unicode MS" w:hAnsi="Times New Roman" w:cs="Times New Roman"/>
          <w:sz w:val="24"/>
          <w:szCs w:val="24"/>
          <w:lang w:val="en-US" w:eastAsia="es-ES"/>
        </w:rPr>
        <w:t>119</w:t>
      </w:r>
      <w:r w:rsidR="00E12B84">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706</w:t>
      </w:r>
      <w:proofErr w:type="gramEnd"/>
      <w:r w:rsidR="008014CB" w:rsidRPr="00277372">
        <w:rPr>
          <w:rFonts w:ascii="Times New Roman" w:eastAsia="Arial Unicode MS" w:hAnsi="Times New Roman" w:cs="Times New Roman"/>
          <w:sz w:val="24"/>
          <w:szCs w:val="24"/>
          <w:lang w:val="en-US" w:eastAsia="es-ES"/>
        </w:rPr>
        <w:t>-11.</w:t>
      </w:r>
    </w:p>
    <w:p w14:paraId="221F68B7" w14:textId="77777777" w:rsidR="00B65F7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sidRPr="00E12B84">
        <w:rPr>
          <w:rFonts w:ascii="Times New Roman" w:eastAsia="Arial Unicode MS" w:hAnsi="Times New Roman" w:cs="Times New Roman"/>
          <w:sz w:val="24"/>
          <w:szCs w:val="24"/>
          <w:lang w:val="en-US" w:eastAsia="es-ES"/>
        </w:rPr>
        <w:t>[1</w:t>
      </w:r>
      <w:r w:rsidR="00E35AFF">
        <w:rPr>
          <w:rFonts w:ascii="Times New Roman" w:eastAsia="Arial Unicode MS" w:hAnsi="Times New Roman" w:cs="Times New Roman"/>
          <w:sz w:val="24"/>
          <w:szCs w:val="24"/>
          <w:lang w:val="en-US" w:eastAsia="es-ES"/>
        </w:rPr>
        <w:t>0</w:t>
      </w:r>
      <w:r w:rsidRPr="00E12B84">
        <w:rPr>
          <w:rFonts w:ascii="Times New Roman" w:eastAsia="Arial Unicode MS" w:hAnsi="Times New Roman" w:cs="Times New Roman"/>
          <w:sz w:val="24"/>
          <w:szCs w:val="24"/>
          <w:lang w:val="en-US" w:eastAsia="es-ES"/>
        </w:rPr>
        <w:t xml:space="preserve">] </w:t>
      </w:r>
      <w:r w:rsidR="008014CB" w:rsidRPr="00E12B84">
        <w:rPr>
          <w:rFonts w:ascii="Times New Roman" w:eastAsia="Arial Unicode MS" w:hAnsi="Times New Roman" w:cs="Times New Roman"/>
          <w:sz w:val="24"/>
          <w:szCs w:val="24"/>
          <w:lang w:val="en-US" w:eastAsia="es-ES"/>
        </w:rPr>
        <w:t xml:space="preserve">Ventura JR, Yang B, Lee K, Jahng D. </w:t>
      </w:r>
      <w:r w:rsidR="008014CB" w:rsidRPr="00277372">
        <w:rPr>
          <w:rFonts w:ascii="Times New Roman" w:eastAsia="Arial Unicode MS" w:hAnsi="Times New Roman" w:cs="Times New Roman"/>
          <w:sz w:val="24"/>
          <w:szCs w:val="24"/>
          <w:lang w:val="en-US" w:eastAsia="es-ES"/>
        </w:rPr>
        <w:t xml:space="preserve">Life cycle analyses of CO2, energy and cost for four </w:t>
      </w:r>
      <w:proofErr w:type="spellStart"/>
      <w:r w:rsidR="008014CB" w:rsidRPr="00277372">
        <w:rPr>
          <w:rFonts w:ascii="Times New Roman" w:eastAsia="Arial Unicode MS" w:hAnsi="Times New Roman" w:cs="Times New Roman"/>
          <w:sz w:val="24"/>
          <w:szCs w:val="24"/>
          <w:lang w:val="en-US" w:eastAsia="es-ES"/>
        </w:rPr>
        <w:t>differents</w:t>
      </w:r>
      <w:proofErr w:type="spellEnd"/>
      <w:r w:rsidR="008014CB" w:rsidRPr="00277372">
        <w:rPr>
          <w:rFonts w:ascii="Times New Roman" w:eastAsia="Arial Unicode MS" w:hAnsi="Times New Roman" w:cs="Times New Roman"/>
          <w:sz w:val="24"/>
          <w:szCs w:val="24"/>
          <w:lang w:val="en-US" w:eastAsia="es-ES"/>
        </w:rPr>
        <w:t xml:space="preserve"> routes of microalgal bioenergy conversi</w:t>
      </w:r>
      <w:r w:rsidR="00ED2BA6">
        <w:rPr>
          <w:rFonts w:ascii="Times New Roman" w:eastAsia="Arial Unicode MS" w:hAnsi="Times New Roman" w:cs="Times New Roman"/>
          <w:sz w:val="24"/>
          <w:szCs w:val="24"/>
          <w:lang w:val="en-US" w:eastAsia="es-ES"/>
        </w:rPr>
        <w:t>o</w:t>
      </w:r>
      <w:r w:rsidR="008014CB" w:rsidRPr="00277372">
        <w:rPr>
          <w:rFonts w:ascii="Times New Roman" w:eastAsia="Arial Unicode MS" w:hAnsi="Times New Roman" w:cs="Times New Roman"/>
          <w:sz w:val="24"/>
          <w:szCs w:val="24"/>
          <w:lang w:val="en-US" w:eastAsia="es-ES"/>
        </w:rPr>
        <w:t xml:space="preserve">n. </w:t>
      </w:r>
      <w:proofErr w:type="spellStart"/>
      <w:r w:rsidR="008014CB" w:rsidRPr="00277372">
        <w:rPr>
          <w:rFonts w:ascii="Times New Roman" w:eastAsia="Arial Unicode MS" w:hAnsi="Times New Roman" w:cs="Times New Roman"/>
          <w:sz w:val="24"/>
          <w:szCs w:val="24"/>
          <w:lang w:val="en-US" w:eastAsia="es-ES"/>
        </w:rPr>
        <w:t>Biore</w:t>
      </w:r>
      <w:r w:rsidR="00E12B84">
        <w:rPr>
          <w:rFonts w:ascii="Times New Roman" w:eastAsia="Arial Unicode MS" w:hAnsi="Times New Roman" w:cs="Times New Roman"/>
          <w:sz w:val="24"/>
          <w:szCs w:val="24"/>
          <w:lang w:val="en-US" w:eastAsia="es-ES"/>
        </w:rPr>
        <w:t>s</w:t>
      </w:r>
      <w:r w:rsidR="008014CB" w:rsidRPr="00277372">
        <w:rPr>
          <w:rFonts w:ascii="Times New Roman" w:eastAsia="Arial Unicode MS" w:hAnsi="Times New Roman" w:cs="Times New Roman"/>
          <w:sz w:val="24"/>
          <w:szCs w:val="24"/>
          <w:lang w:val="en-US" w:eastAsia="es-ES"/>
        </w:rPr>
        <w:t>our</w:t>
      </w:r>
      <w:proofErr w:type="spellEnd"/>
      <w:r w:rsidR="008014CB" w:rsidRPr="00277372">
        <w:rPr>
          <w:rFonts w:ascii="Times New Roman" w:eastAsia="Arial Unicode MS" w:hAnsi="Times New Roman" w:cs="Times New Roman"/>
          <w:sz w:val="24"/>
          <w:szCs w:val="24"/>
          <w:lang w:val="en-US" w:eastAsia="es-ES"/>
        </w:rPr>
        <w:t xml:space="preserve"> Technol</w:t>
      </w:r>
      <w:r w:rsidR="00E12B84">
        <w:rPr>
          <w:rFonts w:ascii="Times New Roman" w:eastAsia="Arial Unicode MS" w:hAnsi="Times New Roman" w:cs="Times New Roman"/>
          <w:sz w:val="24"/>
          <w:szCs w:val="24"/>
          <w:lang w:val="en-US" w:eastAsia="es-ES"/>
        </w:rPr>
        <w:t xml:space="preserve"> 2013;</w:t>
      </w:r>
      <w:r w:rsidR="008014CB" w:rsidRPr="00277372">
        <w:rPr>
          <w:rFonts w:ascii="Times New Roman" w:eastAsia="Arial Unicode MS" w:hAnsi="Times New Roman" w:cs="Times New Roman"/>
          <w:sz w:val="24"/>
          <w:szCs w:val="24"/>
          <w:lang w:val="en-US" w:eastAsia="es-ES"/>
        </w:rPr>
        <w:t>137</w:t>
      </w:r>
      <w:r w:rsidR="00E12B84">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302-10.</w:t>
      </w:r>
    </w:p>
    <w:p w14:paraId="2A00F25F" w14:textId="77777777" w:rsidR="00B65F7C"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[1</w:t>
      </w:r>
      <w:r w:rsidR="00E35AFF">
        <w:rPr>
          <w:rFonts w:ascii="Times New Roman" w:eastAsiaTheme="minorHAnsi" w:hAnsi="Times New Roman" w:cs="Times New Roman"/>
          <w:sz w:val="24"/>
          <w:szCs w:val="24"/>
          <w:lang w:val="en-US"/>
        </w:rPr>
        <w:t>1</w:t>
      </w:r>
      <w:r>
        <w:rPr>
          <w:rFonts w:ascii="Times New Roman" w:eastAsiaTheme="minorHAnsi" w:hAnsi="Times New Roman" w:cs="Times New Roman"/>
          <w:sz w:val="24"/>
          <w:szCs w:val="24"/>
          <w:lang w:val="en-US"/>
        </w:rPr>
        <w:t xml:space="preserve">] </w:t>
      </w:r>
      <w:r w:rsidR="00FA4431" w:rsidRPr="00277372">
        <w:rPr>
          <w:rFonts w:ascii="Times New Roman" w:eastAsiaTheme="minorHAnsi" w:hAnsi="Times New Roman" w:cs="Times New Roman"/>
          <w:sz w:val="24"/>
          <w:szCs w:val="24"/>
          <w:lang w:val="en-US"/>
        </w:rPr>
        <w:t>Ehimen EA, Sun ZF, Carrington CG. Variables affecting the in situ transesterification of microalgae lipids. Fuel</w:t>
      </w:r>
      <w:r w:rsidR="00E12B84">
        <w:rPr>
          <w:rFonts w:ascii="Times New Roman" w:eastAsiaTheme="minorHAnsi" w:hAnsi="Times New Roman" w:cs="Times New Roman"/>
          <w:sz w:val="24"/>
          <w:szCs w:val="24"/>
          <w:lang w:val="en-US"/>
        </w:rPr>
        <w:t xml:space="preserve"> </w:t>
      </w:r>
      <w:proofErr w:type="gramStart"/>
      <w:r w:rsidR="00E12B84">
        <w:rPr>
          <w:rFonts w:ascii="Times New Roman" w:eastAsiaTheme="minorHAnsi" w:hAnsi="Times New Roman" w:cs="Times New Roman"/>
          <w:sz w:val="24"/>
          <w:szCs w:val="24"/>
          <w:lang w:val="en-US"/>
        </w:rPr>
        <w:t>2010;</w:t>
      </w:r>
      <w:r w:rsidR="00FA4431" w:rsidRPr="00277372">
        <w:rPr>
          <w:rFonts w:ascii="Times New Roman" w:eastAsiaTheme="minorHAnsi" w:hAnsi="Times New Roman" w:cs="Times New Roman"/>
          <w:sz w:val="24"/>
          <w:szCs w:val="24"/>
          <w:lang w:val="en-US"/>
        </w:rPr>
        <w:t>89</w:t>
      </w:r>
      <w:r w:rsidR="00E12B84">
        <w:rPr>
          <w:rFonts w:ascii="Times New Roman" w:eastAsiaTheme="minorHAnsi" w:hAnsi="Times New Roman" w:cs="Times New Roman"/>
          <w:sz w:val="24"/>
          <w:szCs w:val="24"/>
          <w:lang w:val="en-US"/>
        </w:rPr>
        <w:t>:</w:t>
      </w:r>
      <w:r w:rsidR="00FA4431" w:rsidRPr="00277372">
        <w:rPr>
          <w:rFonts w:ascii="Times New Roman" w:eastAsiaTheme="minorHAnsi" w:hAnsi="Times New Roman" w:cs="Times New Roman"/>
          <w:sz w:val="24"/>
          <w:szCs w:val="24"/>
          <w:lang w:val="en-US"/>
        </w:rPr>
        <w:t>677</w:t>
      </w:r>
      <w:proofErr w:type="gramEnd"/>
      <w:r w:rsidR="00FA4431" w:rsidRPr="00277372">
        <w:rPr>
          <w:rFonts w:ascii="Times New Roman" w:eastAsiaTheme="minorHAnsi" w:hAnsi="Times New Roman" w:cs="Times New Roman"/>
          <w:sz w:val="24"/>
          <w:szCs w:val="24"/>
          <w:lang w:val="en-US"/>
        </w:rPr>
        <w:t xml:space="preserve">-84. </w:t>
      </w:r>
    </w:p>
    <w:p w14:paraId="015F01B4" w14:textId="77777777" w:rsidR="001C3990"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w:t>
      </w:r>
      <w:r w:rsidR="00E35AFF">
        <w:rPr>
          <w:rFonts w:ascii="Times New Roman" w:eastAsiaTheme="minorHAnsi" w:hAnsi="Times New Roman" w:cs="Times New Roman"/>
          <w:sz w:val="24"/>
          <w:szCs w:val="24"/>
          <w:lang w:val="en-US"/>
        </w:rPr>
        <w:t>2</w:t>
      </w:r>
      <w:r>
        <w:rPr>
          <w:rFonts w:ascii="Times New Roman" w:eastAsiaTheme="minorHAnsi" w:hAnsi="Times New Roman" w:cs="Times New Roman"/>
          <w:sz w:val="24"/>
          <w:szCs w:val="24"/>
          <w:lang w:val="en-US"/>
        </w:rPr>
        <w:t xml:space="preserve">] </w:t>
      </w:r>
      <w:r w:rsidR="001C3990" w:rsidRPr="00277372">
        <w:rPr>
          <w:rFonts w:ascii="Times New Roman" w:eastAsiaTheme="minorHAnsi" w:hAnsi="Times New Roman" w:cs="Times New Roman"/>
          <w:sz w:val="24"/>
          <w:szCs w:val="24"/>
          <w:lang w:val="en-US"/>
        </w:rPr>
        <w:t>Ma G, Hu W, Pei H, Jiang L, Song M, Mu R. In situ heterogeneous transesterification of microalgae using combined ultrasound and microwave irradiation. Energy Conversion Management</w:t>
      </w:r>
      <w:r w:rsidR="00E12B84">
        <w:rPr>
          <w:rFonts w:ascii="Times New Roman" w:eastAsiaTheme="minorHAnsi" w:hAnsi="Times New Roman" w:cs="Times New Roman"/>
          <w:sz w:val="24"/>
          <w:szCs w:val="24"/>
          <w:lang w:val="en-US"/>
        </w:rPr>
        <w:t xml:space="preserve"> </w:t>
      </w:r>
      <w:proofErr w:type="gramStart"/>
      <w:r w:rsidR="00E12B84">
        <w:rPr>
          <w:rFonts w:ascii="Times New Roman" w:eastAsiaTheme="minorHAnsi" w:hAnsi="Times New Roman" w:cs="Times New Roman"/>
          <w:sz w:val="24"/>
          <w:szCs w:val="24"/>
          <w:lang w:val="en-US"/>
        </w:rPr>
        <w:t>2015;</w:t>
      </w:r>
      <w:r w:rsidR="001C3990" w:rsidRPr="00277372">
        <w:rPr>
          <w:rFonts w:ascii="Times New Roman" w:eastAsiaTheme="minorHAnsi" w:hAnsi="Times New Roman" w:cs="Times New Roman"/>
          <w:sz w:val="24"/>
          <w:szCs w:val="24"/>
          <w:lang w:val="en-US"/>
        </w:rPr>
        <w:t>90</w:t>
      </w:r>
      <w:r w:rsidR="00E12B84">
        <w:rPr>
          <w:rFonts w:ascii="Times New Roman" w:eastAsiaTheme="minorHAnsi" w:hAnsi="Times New Roman" w:cs="Times New Roman"/>
          <w:sz w:val="24"/>
          <w:szCs w:val="24"/>
          <w:lang w:val="en-US"/>
        </w:rPr>
        <w:t>:</w:t>
      </w:r>
      <w:r w:rsidR="001C3990" w:rsidRPr="00277372">
        <w:rPr>
          <w:rFonts w:ascii="Times New Roman" w:eastAsiaTheme="minorHAnsi" w:hAnsi="Times New Roman" w:cs="Times New Roman"/>
          <w:sz w:val="24"/>
          <w:szCs w:val="24"/>
          <w:lang w:val="en-US"/>
        </w:rPr>
        <w:t>41</w:t>
      </w:r>
      <w:proofErr w:type="gramEnd"/>
      <w:r w:rsidR="001C3990" w:rsidRPr="00277372">
        <w:rPr>
          <w:rFonts w:ascii="Times New Roman" w:eastAsiaTheme="minorHAnsi" w:hAnsi="Times New Roman" w:cs="Times New Roman"/>
          <w:sz w:val="24"/>
          <w:szCs w:val="24"/>
          <w:lang w:val="en-US"/>
        </w:rPr>
        <w:t>-6.</w:t>
      </w:r>
    </w:p>
    <w:p w14:paraId="34D10C0A" w14:textId="77777777" w:rsidR="00B65F7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w:t>
      </w:r>
      <w:r w:rsidR="00E35AFF">
        <w:rPr>
          <w:rFonts w:ascii="Times New Roman" w:eastAsiaTheme="minorHAnsi" w:hAnsi="Times New Roman" w:cs="Times New Roman"/>
          <w:sz w:val="24"/>
          <w:szCs w:val="24"/>
          <w:lang w:val="en-US"/>
        </w:rPr>
        <w:t>3</w:t>
      </w:r>
      <w:r>
        <w:rPr>
          <w:rFonts w:ascii="Times New Roman" w:eastAsiaTheme="minorHAnsi" w:hAnsi="Times New Roman" w:cs="Times New Roman"/>
          <w:sz w:val="24"/>
          <w:szCs w:val="24"/>
          <w:lang w:val="en-US"/>
        </w:rPr>
        <w:t xml:space="preserve">] </w:t>
      </w:r>
      <w:r w:rsidR="00B65F7C" w:rsidRPr="00277372">
        <w:rPr>
          <w:rFonts w:ascii="Times New Roman" w:eastAsiaTheme="minorHAnsi" w:hAnsi="Times New Roman" w:cs="Times New Roman"/>
          <w:sz w:val="24"/>
          <w:szCs w:val="24"/>
          <w:lang w:val="en-US"/>
        </w:rPr>
        <w:t xml:space="preserve">Halim R, Rupasinghe T, Tull D, Webley P. Mechanical cell disruption for lipid extraction from microalgal biomass. </w:t>
      </w:r>
      <w:proofErr w:type="spellStart"/>
      <w:r w:rsidR="00B65F7C" w:rsidRPr="00277372">
        <w:rPr>
          <w:rFonts w:ascii="Times New Roman" w:eastAsiaTheme="minorHAnsi" w:hAnsi="Times New Roman" w:cs="Times New Roman"/>
          <w:sz w:val="24"/>
          <w:szCs w:val="24"/>
          <w:lang w:val="en-US"/>
        </w:rPr>
        <w:t>Bioresour</w:t>
      </w:r>
      <w:proofErr w:type="spellEnd"/>
      <w:r w:rsidR="00B65F7C" w:rsidRPr="00277372">
        <w:rPr>
          <w:rFonts w:ascii="Times New Roman" w:eastAsiaTheme="minorHAnsi" w:hAnsi="Times New Roman" w:cs="Times New Roman"/>
          <w:sz w:val="24"/>
          <w:szCs w:val="24"/>
          <w:lang w:val="en-US"/>
        </w:rPr>
        <w:t xml:space="preserve"> Technol</w:t>
      </w:r>
      <w:r w:rsidR="00E12B84">
        <w:rPr>
          <w:rFonts w:ascii="Times New Roman" w:eastAsiaTheme="minorHAnsi" w:hAnsi="Times New Roman" w:cs="Times New Roman"/>
          <w:sz w:val="24"/>
          <w:szCs w:val="24"/>
          <w:lang w:val="en-US"/>
        </w:rPr>
        <w:t xml:space="preserve"> </w:t>
      </w:r>
      <w:proofErr w:type="gramStart"/>
      <w:r w:rsidR="00E12B84">
        <w:rPr>
          <w:rFonts w:ascii="Times New Roman" w:eastAsiaTheme="minorHAnsi" w:hAnsi="Times New Roman" w:cs="Times New Roman"/>
          <w:sz w:val="24"/>
          <w:szCs w:val="24"/>
          <w:lang w:val="en-US"/>
        </w:rPr>
        <w:t>2013;</w:t>
      </w:r>
      <w:r w:rsidR="00B65F7C" w:rsidRPr="00277372">
        <w:rPr>
          <w:rFonts w:ascii="Times New Roman" w:eastAsiaTheme="minorHAnsi" w:hAnsi="Times New Roman" w:cs="Times New Roman"/>
          <w:sz w:val="24"/>
          <w:szCs w:val="24"/>
          <w:lang w:val="en-US"/>
        </w:rPr>
        <w:t>140</w:t>
      </w:r>
      <w:r w:rsidR="00E12B84">
        <w:rPr>
          <w:rFonts w:ascii="Times New Roman" w:eastAsiaTheme="minorHAnsi" w:hAnsi="Times New Roman" w:cs="Times New Roman"/>
          <w:sz w:val="24"/>
          <w:szCs w:val="24"/>
          <w:lang w:val="en-US"/>
        </w:rPr>
        <w:t>:</w:t>
      </w:r>
      <w:r w:rsidR="00B65F7C" w:rsidRPr="00277372">
        <w:rPr>
          <w:rFonts w:ascii="Times New Roman" w:eastAsiaTheme="minorHAnsi" w:hAnsi="Times New Roman" w:cs="Times New Roman"/>
          <w:sz w:val="24"/>
          <w:szCs w:val="24"/>
          <w:lang w:val="en-US"/>
        </w:rPr>
        <w:t>53</w:t>
      </w:r>
      <w:proofErr w:type="gramEnd"/>
      <w:r w:rsidR="00B65F7C" w:rsidRPr="00277372">
        <w:rPr>
          <w:rFonts w:ascii="Times New Roman" w:eastAsiaTheme="minorHAnsi" w:hAnsi="Times New Roman" w:cs="Times New Roman"/>
          <w:sz w:val="24"/>
          <w:szCs w:val="24"/>
          <w:lang w:val="en-US"/>
        </w:rPr>
        <w:t>-63.</w:t>
      </w:r>
    </w:p>
    <w:p w14:paraId="52C7B792" w14:textId="77777777" w:rsidR="00B65F7C" w:rsidRDefault="00277372" w:rsidP="0055240B">
      <w:pPr>
        <w:spacing w:after="0" w:line="480" w:lineRule="auto"/>
        <w:ind w:left="426" w:hanging="426"/>
        <w:jc w:val="both"/>
        <w:rPr>
          <w:rFonts w:ascii="Times New Roman" w:eastAsiaTheme="minorHAnsi" w:hAnsi="Times New Roman" w:cs="Times New Roman"/>
          <w:sz w:val="24"/>
          <w:szCs w:val="24"/>
          <w:lang w:val="en-US"/>
        </w:rPr>
      </w:pPr>
      <w:r w:rsidRPr="00E9639A">
        <w:rPr>
          <w:rFonts w:ascii="Times New Roman" w:eastAsiaTheme="minorHAnsi" w:hAnsi="Times New Roman" w:cs="Times New Roman"/>
          <w:sz w:val="24"/>
          <w:szCs w:val="24"/>
          <w:lang w:val="en-GB"/>
        </w:rPr>
        <w:t>[1</w:t>
      </w:r>
      <w:r w:rsidR="00E35AFF" w:rsidRPr="00E9639A">
        <w:rPr>
          <w:rFonts w:ascii="Times New Roman" w:eastAsiaTheme="minorHAnsi" w:hAnsi="Times New Roman" w:cs="Times New Roman"/>
          <w:sz w:val="24"/>
          <w:szCs w:val="24"/>
          <w:lang w:val="en-GB"/>
        </w:rPr>
        <w:t>4</w:t>
      </w:r>
      <w:r w:rsidRPr="00E9639A">
        <w:rPr>
          <w:rFonts w:ascii="Times New Roman" w:eastAsiaTheme="minorHAnsi" w:hAnsi="Times New Roman" w:cs="Times New Roman"/>
          <w:sz w:val="24"/>
          <w:szCs w:val="24"/>
          <w:lang w:val="en-GB"/>
        </w:rPr>
        <w:t xml:space="preserve">] </w:t>
      </w:r>
      <w:r w:rsidR="00B65F7C" w:rsidRPr="00E9639A">
        <w:rPr>
          <w:rFonts w:ascii="Times New Roman" w:eastAsiaTheme="minorHAnsi" w:hAnsi="Times New Roman" w:cs="Times New Roman"/>
          <w:sz w:val="24"/>
          <w:szCs w:val="24"/>
          <w:lang w:val="en-GB"/>
        </w:rPr>
        <w:t xml:space="preserve">Lee J-Y, Yoo C, Jun S-Y, Ahn C-Y, Oh H-M. </w:t>
      </w:r>
      <w:r w:rsidR="00B65F7C" w:rsidRPr="004668D4">
        <w:rPr>
          <w:rFonts w:ascii="Times New Roman" w:eastAsiaTheme="minorHAnsi" w:hAnsi="Times New Roman" w:cs="Times New Roman"/>
          <w:sz w:val="24"/>
          <w:szCs w:val="24"/>
          <w:lang w:val="en-GB"/>
        </w:rPr>
        <w:t>Comparison of several methods for effective lipid extraction from microalgae</w:t>
      </w:r>
      <w:r w:rsidR="00B65F7C" w:rsidRPr="00277372">
        <w:rPr>
          <w:rFonts w:ascii="Times New Roman" w:eastAsiaTheme="minorHAnsi" w:hAnsi="Times New Roman" w:cs="Times New Roman"/>
          <w:sz w:val="24"/>
          <w:szCs w:val="24"/>
          <w:lang w:val="en-US"/>
        </w:rPr>
        <w:t xml:space="preserve">. </w:t>
      </w:r>
      <w:proofErr w:type="spellStart"/>
      <w:r w:rsidR="00B65F7C" w:rsidRPr="00277372">
        <w:rPr>
          <w:rFonts w:ascii="Times New Roman" w:eastAsiaTheme="minorHAnsi" w:hAnsi="Times New Roman" w:cs="Times New Roman"/>
          <w:sz w:val="24"/>
          <w:szCs w:val="24"/>
          <w:lang w:val="en-US"/>
        </w:rPr>
        <w:t>Bioresour</w:t>
      </w:r>
      <w:proofErr w:type="spellEnd"/>
      <w:r w:rsidR="00B65F7C" w:rsidRPr="00277372">
        <w:rPr>
          <w:rFonts w:ascii="Times New Roman" w:eastAsiaTheme="minorHAnsi" w:hAnsi="Times New Roman" w:cs="Times New Roman"/>
          <w:sz w:val="24"/>
          <w:szCs w:val="24"/>
          <w:lang w:val="en-US"/>
        </w:rPr>
        <w:t xml:space="preserve"> Technol </w:t>
      </w:r>
      <w:r w:rsidR="00E12B84">
        <w:rPr>
          <w:rFonts w:ascii="Times New Roman" w:eastAsiaTheme="minorHAnsi" w:hAnsi="Times New Roman" w:cs="Times New Roman"/>
          <w:sz w:val="24"/>
          <w:szCs w:val="24"/>
          <w:lang w:val="en-US"/>
        </w:rPr>
        <w:t>2010;</w:t>
      </w:r>
      <w:r w:rsidR="00B65F7C" w:rsidRPr="00277372">
        <w:rPr>
          <w:rFonts w:ascii="Times New Roman" w:eastAsiaTheme="minorHAnsi" w:hAnsi="Times New Roman" w:cs="Times New Roman"/>
          <w:sz w:val="24"/>
          <w:szCs w:val="24"/>
          <w:lang w:val="en-US"/>
        </w:rPr>
        <w:t>101 (1 Suppl</w:t>
      </w:r>
      <w:proofErr w:type="gramStart"/>
      <w:r w:rsidR="00B65F7C" w:rsidRPr="00277372">
        <w:rPr>
          <w:rFonts w:ascii="Times New Roman" w:eastAsiaTheme="minorHAnsi" w:hAnsi="Times New Roman" w:cs="Times New Roman"/>
          <w:sz w:val="24"/>
          <w:szCs w:val="24"/>
          <w:lang w:val="en-US"/>
        </w:rPr>
        <w:t>)</w:t>
      </w:r>
      <w:r w:rsidR="00E12B84">
        <w:rPr>
          <w:rFonts w:ascii="Times New Roman" w:eastAsiaTheme="minorHAnsi" w:hAnsi="Times New Roman" w:cs="Times New Roman"/>
          <w:sz w:val="24"/>
          <w:szCs w:val="24"/>
          <w:lang w:val="en-US"/>
        </w:rPr>
        <w:t>:</w:t>
      </w:r>
      <w:r w:rsidR="00B65F7C" w:rsidRPr="00277372">
        <w:rPr>
          <w:rFonts w:ascii="Times New Roman" w:eastAsiaTheme="minorHAnsi" w:hAnsi="Times New Roman" w:cs="Times New Roman"/>
          <w:sz w:val="24"/>
          <w:szCs w:val="24"/>
          <w:lang w:val="en-US"/>
        </w:rPr>
        <w:t>S</w:t>
      </w:r>
      <w:proofErr w:type="gramEnd"/>
      <w:r w:rsidR="00B65F7C" w:rsidRPr="00277372">
        <w:rPr>
          <w:rFonts w:ascii="Times New Roman" w:eastAsiaTheme="minorHAnsi" w:hAnsi="Times New Roman" w:cs="Times New Roman"/>
          <w:sz w:val="24"/>
          <w:szCs w:val="24"/>
          <w:lang w:val="en-US"/>
        </w:rPr>
        <w:t>75-S77.</w:t>
      </w:r>
    </w:p>
    <w:p w14:paraId="52DA3C82" w14:textId="77777777" w:rsidR="00E35AFF" w:rsidRPr="00E35AFF" w:rsidRDefault="00E35AFF" w:rsidP="0055240B">
      <w:pPr>
        <w:spacing w:after="0" w:line="480" w:lineRule="auto"/>
        <w:ind w:left="426" w:hanging="426"/>
        <w:jc w:val="both"/>
        <w:rPr>
          <w:rFonts w:ascii="Times New Roman" w:eastAsia="Arial Unicode MS" w:hAnsi="Times New Roman" w:cs="Times New Roman"/>
          <w:sz w:val="24"/>
          <w:szCs w:val="24"/>
          <w:lang w:val="en-US" w:eastAsia="es-ES"/>
        </w:rPr>
      </w:pPr>
      <w:r w:rsidRPr="00277372">
        <w:rPr>
          <w:rFonts w:ascii="Times New Roman" w:eastAsia="Arial Unicode MS" w:hAnsi="Times New Roman" w:cs="Times New Roman"/>
          <w:sz w:val="24"/>
          <w:szCs w:val="24"/>
          <w:lang w:val="en-US" w:eastAsia="es-ES"/>
        </w:rPr>
        <w:t>[</w:t>
      </w:r>
      <w:r>
        <w:rPr>
          <w:rFonts w:ascii="Times New Roman" w:eastAsia="Arial Unicode MS" w:hAnsi="Times New Roman" w:cs="Times New Roman"/>
          <w:sz w:val="24"/>
          <w:szCs w:val="24"/>
          <w:lang w:val="en-US" w:eastAsia="es-ES"/>
        </w:rPr>
        <w:t xml:space="preserve">15] </w:t>
      </w:r>
      <w:r w:rsidRPr="00277372">
        <w:rPr>
          <w:rFonts w:ascii="Times New Roman" w:eastAsia="Arial Unicode MS" w:hAnsi="Times New Roman" w:cs="Times New Roman"/>
          <w:sz w:val="24"/>
          <w:szCs w:val="24"/>
          <w:lang w:val="en-US" w:eastAsia="es-ES"/>
        </w:rPr>
        <w:t xml:space="preserve">Park J-Y, Park MS, Lee Y-C, Yang J-W. Advances in direct transesterification of algal oils from wet biomass. </w:t>
      </w:r>
      <w:proofErr w:type="spellStart"/>
      <w:r w:rsidRPr="00E35AFF">
        <w:rPr>
          <w:rFonts w:ascii="Times New Roman" w:eastAsia="Arial Unicode MS" w:hAnsi="Times New Roman" w:cs="Times New Roman"/>
          <w:sz w:val="24"/>
          <w:szCs w:val="24"/>
          <w:lang w:val="en-US" w:eastAsia="es-ES"/>
        </w:rPr>
        <w:t>Bioresourc</w:t>
      </w:r>
      <w:proofErr w:type="spellEnd"/>
      <w:r w:rsidRPr="00E35AFF">
        <w:rPr>
          <w:rFonts w:ascii="Times New Roman" w:eastAsia="Arial Unicode MS" w:hAnsi="Times New Roman" w:cs="Times New Roman"/>
          <w:sz w:val="24"/>
          <w:szCs w:val="24"/>
          <w:lang w:val="en-US" w:eastAsia="es-ES"/>
        </w:rPr>
        <w:t xml:space="preserve"> Technol </w:t>
      </w:r>
      <w:proofErr w:type="gramStart"/>
      <w:r w:rsidRPr="00E35AFF">
        <w:rPr>
          <w:rFonts w:ascii="Times New Roman" w:eastAsia="Arial Unicode MS" w:hAnsi="Times New Roman" w:cs="Times New Roman"/>
          <w:sz w:val="24"/>
          <w:szCs w:val="24"/>
          <w:lang w:val="en-US" w:eastAsia="es-ES"/>
        </w:rPr>
        <w:t>2015;184:267</w:t>
      </w:r>
      <w:proofErr w:type="gramEnd"/>
      <w:r w:rsidRPr="00E35AFF">
        <w:rPr>
          <w:rFonts w:ascii="Times New Roman" w:eastAsia="Arial Unicode MS" w:hAnsi="Times New Roman" w:cs="Times New Roman"/>
          <w:sz w:val="24"/>
          <w:szCs w:val="24"/>
          <w:lang w:val="en-US" w:eastAsia="es-ES"/>
        </w:rPr>
        <w:t>-75.</w:t>
      </w:r>
    </w:p>
    <w:p w14:paraId="19502EEE" w14:textId="77777777" w:rsidR="00E71AB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w:t>
      </w:r>
      <w:r w:rsidR="00E35AFF">
        <w:rPr>
          <w:rFonts w:ascii="Times New Roman" w:eastAsiaTheme="minorHAnsi" w:hAnsi="Times New Roman" w:cs="Times New Roman"/>
          <w:sz w:val="24"/>
          <w:szCs w:val="24"/>
          <w:lang w:val="en-US"/>
        </w:rPr>
        <w:t>6</w:t>
      </w:r>
      <w:r>
        <w:rPr>
          <w:rFonts w:ascii="Times New Roman" w:eastAsiaTheme="minorHAnsi" w:hAnsi="Times New Roman" w:cs="Times New Roman"/>
          <w:sz w:val="24"/>
          <w:szCs w:val="24"/>
          <w:lang w:val="en-US"/>
        </w:rPr>
        <w:t xml:space="preserve">] </w:t>
      </w:r>
      <w:r w:rsidR="00E71ABC" w:rsidRPr="00277372">
        <w:rPr>
          <w:rFonts w:ascii="Times New Roman" w:eastAsiaTheme="minorHAnsi" w:hAnsi="Times New Roman" w:cs="Times New Roman"/>
          <w:sz w:val="24"/>
          <w:szCs w:val="24"/>
          <w:lang w:val="en-US"/>
        </w:rPr>
        <w:t>Samarasinghe N, Fernando S, Lacey R, Faulkner W-B. Algal cell ruptur</w:t>
      </w:r>
      <w:r w:rsidR="00ED2BA6">
        <w:rPr>
          <w:rFonts w:ascii="Times New Roman" w:eastAsiaTheme="minorHAnsi" w:hAnsi="Times New Roman" w:cs="Times New Roman"/>
          <w:sz w:val="24"/>
          <w:szCs w:val="24"/>
          <w:lang w:val="en-US"/>
        </w:rPr>
        <w:t>e</w:t>
      </w:r>
      <w:r w:rsidR="00E71ABC" w:rsidRPr="00277372">
        <w:rPr>
          <w:rFonts w:ascii="Times New Roman" w:eastAsiaTheme="minorHAnsi" w:hAnsi="Times New Roman" w:cs="Times New Roman"/>
          <w:sz w:val="24"/>
          <w:szCs w:val="24"/>
          <w:lang w:val="en-US"/>
        </w:rPr>
        <w:t xml:space="preserve"> using high pressure homogenization as a prelude to oil extraction. Renew Energy</w:t>
      </w:r>
      <w:r w:rsidR="00E12B84">
        <w:rPr>
          <w:rFonts w:ascii="Times New Roman" w:eastAsiaTheme="minorHAnsi" w:hAnsi="Times New Roman" w:cs="Times New Roman"/>
          <w:sz w:val="24"/>
          <w:szCs w:val="24"/>
          <w:lang w:val="en-US"/>
        </w:rPr>
        <w:t xml:space="preserve"> </w:t>
      </w:r>
      <w:proofErr w:type="gramStart"/>
      <w:r w:rsidR="00E12B84">
        <w:rPr>
          <w:rFonts w:ascii="Times New Roman" w:eastAsiaTheme="minorHAnsi" w:hAnsi="Times New Roman" w:cs="Times New Roman"/>
          <w:sz w:val="24"/>
          <w:szCs w:val="24"/>
          <w:lang w:val="en-US"/>
        </w:rPr>
        <w:t>2012;</w:t>
      </w:r>
      <w:r w:rsidR="00E71ABC" w:rsidRPr="00277372">
        <w:rPr>
          <w:rFonts w:ascii="Times New Roman" w:eastAsiaTheme="minorHAnsi" w:hAnsi="Times New Roman" w:cs="Times New Roman"/>
          <w:sz w:val="24"/>
          <w:szCs w:val="24"/>
          <w:lang w:val="en-US"/>
        </w:rPr>
        <w:t>48</w:t>
      </w:r>
      <w:r w:rsidR="00E12B84">
        <w:rPr>
          <w:rFonts w:ascii="Times New Roman" w:eastAsiaTheme="minorHAnsi" w:hAnsi="Times New Roman" w:cs="Times New Roman"/>
          <w:sz w:val="24"/>
          <w:szCs w:val="24"/>
          <w:lang w:val="en-US"/>
        </w:rPr>
        <w:t>:</w:t>
      </w:r>
      <w:r w:rsidR="00E71ABC" w:rsidRPr="00277372">
        <w:rPr>
          <w:rFonts w:ascii="Times New Roman" w:eastAsiaTheme="minorHAnsi" w:hAnsi="Times New Roman" w:cs="Times New Roman"/>
          <w:sz w:val="24"/>
          <w:szCs w:val="24"/>
          <w:lang w:val="en-US"/>
        </w:rPr>
        <w:t>300</w:t>
      </w:r>
      <w:proofErr w:type="gramEnd"/>
      <w:r w:rsidR="00E71ABC" w:rsidRPr="00277372">
        <w:rPr>
          <w:rFonts w:ascii="Times New Roman" w:eastAsiaTheme="minorHAnsi" w:hAnsi="Times New Roman" w:cs="Times New Roman"/>
          <w:sz w:val="24"/>
          <w:szCs w:val="24"/>
          <w:lang w:val="en-US"/>
        </w:rPr>
        <w:t>-8.</w:t>
      </w:r>
    </w:p>
    <w:p w14:paraId="342522EC" w14:textId="77777777" w:rsidR="00B65F7C" w:rsidRDefault="00277372" w:rsidP="0055240B">
      <w:pPr>
        <w:pStyle w:val="Textonotaalfinal"/>
        <w:tabs>
          <w:tab w:val="left" w:pos="0"/>
          <w:tab w:val="left" w:pos="426"/>
        </w:tabs>
        <w:spacing w:line="480" w:lineRule="auto"/>
        <w:ind w:left="426" w:hanging="426"/>
        <w:jc w:val="both"/>
        <w:rPr>
          <w:sz w:val="24"/>
          <w:szCs w:val="24"/>
          <w:lang w:val="en-US"/>
        </w:rPr>
      </w:pPr>
      <w:r w:rsidRPr="00E12B84">
        <w:rPr>
          <w:sz w:val="24"/>
          <w:szCs w:val="24"/>
          <w:lang w:val="en-US"/>
        </w:rPr>
        <w:t>[</w:t>
      </w:r>
      <w:r w:rsidR="00E35AFF">
        <w:rPr>
          <w:sz w:val="24"/>
          <w:szCs w:val="24"/>
          <w:lang w:val="en-US"/>
        </w:rPr>
        <w:t>17</w:t>
      </w:r>
      <w:r w:rsidRPr="00E12B84">
        <w:rPr>
          <w:sz w:val="24"/>
          <w:szCs w:val="24"/>
          <w:lang w:val="en-US"/>
        </w:rPr>
        <w:t xml:space="preserve">] </w:t>
      </w:r>
      <w:r w:rsidR="00B65F7C" w:rsidRPr="00E12B84">
        <w:rPr>
          <w:sz w:val="24"/>
          <w:szCs w:val="24"/>
          <w:lang w:val="en-US"/>
        </w:rPr>
        <w:t xml:space="preserve">Robles Medina A, </w:t>
      </w:r>
      <w:proofErr w:type="spellStart"/>
      <w:r w:rsidR="00B65F7C" w:rsidRPr="00E12B84">
        <w:rPr>
          <w:sz w:val="24"/>
          <w:szCs w:val="24"/>
          <w:lang w:val="en-US"/>
        </w:rPr>
        <w:t>Gónzalez</w:t>
      </w:r>
      <w:proofErr w:type="spellEnd"/>
      <w:r w:rsidR="00B65F7C" w:rsidRPr="00E12B84">
        <w:rPr>
          <w:sz w:val="24"/>
          <w:szCs w:val="24"/>
          <w:lang w:val="en-US"/>
        </w:rPr>
        <w:t xml:space="preserve"> Moreno PA, Esteba</w:t>
      </w:r>
      <w:r w:rsidR="00E12B84" w:rsidRPr="00E12B84">
        <w:rPr>
          <w:sz w:val="24"/>
          <w:szCs w:val="24"/>
          <w:lang w:val="en-US"/>
        </w:rPr>
        <w:t xml:space="preserve">n </w:t>
      </w:r>
      <w:proofErr w:type="spellStart"/>
      <w:r w:rsidR="00E12B84" w:rsidRPr="00E12B84">
        <w:rPr>
          <w:sz w:val="24"/>
          <w:szCs w:val="24"/>
          <w:lang w:val="en-US"/>
        </w:rPr>
        <w:t>Cerdán</w:t>
      </w:r>
      <w:proofErr w:type="spellEnd"/>
      <w:r w:rsidR="00E12B84" w:rsidRPr="00E12B84">
        <w:rPr>
          <w:sz w:val="24"/>
          <w:szCs w:val="24"/>
          <w:lang w:val="en-US"/>
        </w:rPr>
        <w:t xml:space="preserve"> L, Molina Grima E</w:t>
      </w:r>
      <w:r w:rsidR="00B65F7C" w:rsidRPr="00E12B84">
        <w:rPr>
          <w:sz w:val="24"/>
          <w:szCs w:val="24"/>
          <w:lang w:val="en-US"/>
        </w:rPr>
        <w:t xml:space="preserve">. Biocatalysis: Towards ever greener biodiesel production. </w:t>
      </w:r>
      <w:proofErr w:type="spellStart"/>
      <w:r w:rsidR="00B65F7C" w:rsidRPr="00E12B84">
        <w:rPr>
          <w:sz w:val="24"/>
          <w:szCs w:val="24"/>
          <w:lang w:val="en-US"/>
        </w:rPr>
        <w:t>Biotechnol</w:t>
      </w:r>
      <w:proofErr w:type="spellEnd"/>
      <w:r w:rsidR="00B65F7C" w:rsidRPr="00E12B84">
        <w:rPr>
          <w:sz w:val="24"/>
          <w:szCs w:val="24"/>
          <w:lang w:val="en-US"/>
        </w:rPr>
        <w:t xml:space="preserve"> Adv</w:t>
      </w:r>
      <w:r w:rsidR="00E12B84" w:rsidRPr="00E12B84">
        <w:rPr>
          <w:sz w:val="24"/>
          <w:szCs w:val="24"/>
          <w:lang w:val="en-US"/>
        </w:rPr>
        <w:t xml:space="preserve"> </w:t>
      </w:r>
      <w:proofErr w:type="gramStart"/>
      <w:r w:rsidR="00E12B84" w:rsidRPr="00E12B84">
        <w:rPr>
          <w:sz w:val="24"/>
          <w:szCs w:val="24"/>
          <w:lang w:val="en-US"/>
        </w:rPr>
        <w:t>2009;</w:t>
      </w:r>
      <w:r w:rsidR="00B65F7C" w:rsidRPr="00E12B84">
        <w:rPr>
          <w:sz w:val="24"/>
          <w:szCs w:val="24"/>
          <w:lang w:val="en-US"/>
        </w:rPr>
        <w:t>27</w:t>
      </w:r>
      <w:r w:rsidR="00E12B84" w:rsidRPr="00E12B84">
        <w:rPr>
          <w:sz w:val="24"/>
          <w:szCs w:val="24"/>
          <w:lang w:val="en-US"/>
        </w:rPr>
        <w:t>:</w:t>
      </w:r>
      <w:r w:rsidR="00B65F7C" w:rsidRPr="00E12B84">
        <w:rPr>
          <w:sz w:val="24"/>
          <w:szCs w:val="24"/>
          <w:lang w:val="en-US"/>
        </w:rPr>
        <w:t>398</w:t>
      </w:r>
      <w:proofErr w:type="gramEnd"/>
      <w:r w:rsidR="00B65F7C" w:rsidRPr="00E12B84">
        <w:rPr>
          <w:sz w:val="24"/>
          <w:szCs w:val="24"/>
          <w:lang w:val="en-US"/>
        </w:rPr>
        <w:t>-408.</w:t>
      </w:r>
    </w:p>
    <w:p w14:paraId="0FB995FF" w14:textId="77777777" w:rsidR="00E71ABC" w:rsidRPr="00E9639A" w:rsidRDefault="00277372" w:rsidP="0055240B">
      <w:pPr>
        <w:spacing w:after="0" w:line="480" w:lineRule="auto"/>
        <w:ind w:left="426" w:hanging="426"/>
        <w:jc w:val="both"/>
        <w:rPr>
          <w:rFonts w:ascii="Times New Roman" w:eastAsia="Arial Unicode MS" w:hAnsi="Times New Roman" w:cs="Times New Roman"/>
          <w:sz w:val="24"/>
          <w:szCs w:val="24"/>
          <w:lang w:val="en-GB" w:eastAsia="es-ES"/>
        </w:rPr>
      </w:pPr>
      <w:r>
        <w:rPr>
          <w:rFonts w:ascii="Times New Roman" w:eastAsia="Arial Unicode MS" w:hAnsi="Times New Roman" w:cs="Times New Roman"/>
          <w:sz w:val="24"/>
          <w:szCs w:val="24"/>
          <w:lang w:val="en-US" w:eastAsia="es-ES"/>
        </w:rPr>
        <w:t>[</w:t>
      </w:r>
      <w:r w:rsidR="00E35AFF">
        <w:rPr>
          <w:rFonts w:ascii="Times New Roman" w:eastAsia="Arial Unicode MS" w:hAnsi="Times New Roman" w:cs="Times New Roman"/>
          <w:sz w:val="24"/>
          <w:szCs w:val="24"/>
          <w:lang w:val="en-US" w:eastAsia="es-ES"/>
        </w:rPr>
        <w:t>18</w:t>
      </w:r>
      <w:r>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 xml:space="preserve"> </w:t>
      </w:r>
      <w:r w:rsidR="00E71ABC" w:rsidRPr="00277372">
        <w:rPr>
          <w:rFonts w:ascii="Times New Roman" w:eastAsia="Arial Unicode MS" w:hAnsi="Times New Roman" w:cs="Times New Roman"/>
          <w:sz w:val="24"/>
          <w:szCs w:val="24"/>
          <w:lang w:val="en-US" w:eastAsia="es-ES"/>
        </w:rPr>
        <w:t xml:space="preserve">Tran D-T, Yeh K-L, Chen C-L, Chang J-S. Enzymatic transesterification of microalgal oil from </w:t>
      </w:r>
      <w:r w:rsidR="00E71ABC" w:rsidRPr="004668D4">
        <w:rPr>
          <w:rFonts w:ascii="Times New Roman" w:eastAsia="Arial Unicode MS" w:hAnsi="Times New Roman" w:cs="Times New Roman"/>
          <w:i/>
          <w:sz w:val="24"/>
          <w:szCs w:val="24"/>
          <w:lang w:val="en-US" w:eastAsia="es-ES"/>
        </w:rPr>
        <w:t>Chlorella vulgaris</w:t>
      </w:r>
      <w:r w:rsidR="00E71ABC" w:rsidRPr="00277372">
        <w:rPr>
          <w:rFonts w:ascii="Times New Roman" w:eastAsia="Arial Unicode MS" w:hAnsi="Times New Roman" w:cs="Times New Roman"/>
          <w:sz w:val="24"/>
          <w:szCs w:val="24"/>
          <w:lang w:val="en-US" w:eastAsia="es-ES"/>
        </w:rPr>
        <w:t xml:space="preserve"> ESP-31 for biodiesel synthesis using </w:t>
      </w:r>
      <w:proofErr w:type="spellStart"/>
      <w:r w:rsidR="00E71ABC" w:rsidRPr="00277372">
        <w:rPr>
          <w:rFonts w:ascii="Times New Roman" w:eastAsia="Arial Unicode MS" w:hAnsi="Times New Roman" w:cs="Times New Roman"/>
          <w:sz w:val="24"/>
          <w:szCs w:val="24"/>
          <w:lang w:val="en-US" w:eastAsia="es-ES"/>
        </w:rPr>
        <w:t>inmmobilized</w:t>
      </w:r>
      <w:proofErr w:type="spellEnd"/>
      <w:r w:rsidR="00E71ABC" w:rsidRPr="00277372">
        <w:rPr>
          <w:rFonts w:ascii="Times New Roman" w:eastAsia="Arial Unicode MS" w:hAnsi="Times New Roman" w:cs="Times New Roman"/>
          <w:sz w:val="24"/>
          <w:szCs w:val="24"/>
          <w:lang w:val="en-US" w:eastAsia="es-ES"/>
        </w:rPr>
        <w:t xml:space="preserve"> </w:t>
      </w:r>
      <w:proofErr w:type="spellStart"/>
      <w:r w:rsidR="00E71ABC" w:rsidRPr="004668D4">
        <w:rPr>
          <w:rFonts w:ascii="Times New Roman" w:eastAsia="Arial Unicode MS" w:hAnsi="Times New Roman" w:cs="Times New Roman"/>
          <w:i/>
          <w:sz w:val="24"/>
          <w:szCs w:val="24"/>
          <w:lang w:val="en-US" w:eastAsia="es-ES"/>
        </w:rPr>
        <w:t>Burkholderia</w:t>
      </w:r>
      <w:proofErr w:type="spellEnd"/>
      <w:r w:rsidR="00E71ABC" w:rsidRPr="00277372">
        <w:rPr>
          <w:rFonts w:ascii="Times New Roman" w:eastAsia="Arial Unicode MS" w:hAnsi="Times New Roman" w:cs="Times New Roman"/>
          <w:sz w:val="24"/>
          <w:szCs w:val="24"/>
          <w:lang w:val="en-US" w:eastAsia="es-ES"/>
        </w:rPr>
        <w:t xml:space="preserve"> lipase. </w:t>
      </w:r>
      <w:proofErr w:type="spellStart"/>
      <w:r w:rsidR="00E71ABC" w:rsidRPr="00E9639A">
        <w:rPr>
          <w:rFonts w:ascii="Times New Roman" w:eastAsia="Arial Unicode MS" w:hAnsi="Times New Roman" w:cs="Times New Roman"/>
          <w:sz w:val="24"/>
          <w:szCs w:val="24"/>
          <w:lang w:val="en-GB" w:eastAsia="es-ES"/>
        </w:rPr>
        <w:t>Bioresour</w:t>
      </w:r>
      <w:proofErr w:type="spellEnd"/>
      <w:r w:rsidR="00E71ABC" w:rsidRPr="00E9639A">
        <w:rPr>
          <w:rFonts w:ascii="Times New Roman" w:eastAsia="Arial Unicode MS" w:hAnsi="Times New Roman" w:cs="Times New Roman"/>
          <w:sz w:val="24"/>
          <w:szCs w:val="24"/>
          <w:lang w:val="en-GB" w:eastAsia="es-ES"/>
        </w:rPr>
        <w:t xml:space="preserve"> </w:t>
      </w:r>
      <w:proofErr w:type="spellStart"/>
      <w:r w:rsidR="00E71ABC" w:rsidRPr="00E9639A">
        <w:rPr>
          <w:rFonts w:ascii="Times New Roman" w:eastAsia="Arial Unicode MS" w:hAnsi="Times New Roman" w:cs="Times New Roman"/>
          <w:sz w:val="24"/>
          <w:szCs w:val="24"/>
          <w:lang w:val="en-GB" w:eastAsia="es-ES"/>
        </w:rPr>
        <w:t>Technol</w:t>
      </w:r>
      <w:proofErr w:type="spellEnd"/>
      <w:r w:rsidR="00E12B84" w:rsidRPr="00E9639A">
        <w:rPr>
          <w:rFonts w:ascii="Times New Roman" w:eastAsia="Arial Unicode MS" w:hAnsi="Times New Roman" w:cs="Times New Roman"/>
          <w:sz w:val="24"/>
          <w:szCs w:val="24"/>
          <w:lang w:val="en-GB" w:eastAsia="es-ES"/>
        </w:rPr>
        <w:t xml:space="preserve"> </w:t>
      </w:r>
      <w:proofErr w:type="gramStart"/>
      <w:r w:rsidR="00E12B84" w:rsidRPr="00E9639A">
        <w:rPr>
          <w:rFonts w:ascii="Times New Roman" w:eastAsia="Arial Unicode MS" w:hAnsi="Times New Roman" w:cs="Times New Roman"/>
          <w:sz w:val="24"/>
          <w:szCs w:val="24"/>
          <w:lang w:val="en-GB" w:eastAsia="es-ES"/>
        </w:rPr>
        <w:t>2012;</w:t>
      </w:r>
      <w:r w:rsidR="00E71ABC" w:rsidRPr="00E9639A">
        <w:rPr>
          <w:rFonts w:ascii="Times New Roman" w:eastAsia="Arial Unicode MS" w:hAnsi="Times New Roman" w:cs="Times New Roman"/>
          <w:sz w:val="24"/>
          <w:szCs w:val="24"/>
          <w:lang w:val="en-GB" w:eastAsia="es-ES"/>
        </w:rPr>
        <w:t>108</w:t>
      </w:r>
      <w:r w:rsidR="00E12B84" w:rsidRPr="00E9639A">
        <w:rPr>
          <w:rFonts w:ascii="Times New Roman" w:eastAsia="Arial Unicode MS" w:hAnsi="Times New Roman" w:cs="Times New Roman"/>
          <w:sz w:val="24"/>
          <w:szCs w:val="24"/>
          <w:lang w:val="en-GB" w:eastAsia="es-ES"/>
        </w:rPr>
        <w:t>:</w:t>
      </w:r>
      <w:r w:rsidR="00E71ABC" w:rsidRPr="00E9639A">
        <w:rPr>
          <w:rFonts w:ascii="Times New Roman" w:eastAsia="Arial Unicode MS" w:hAnsi="Times New Roman" w:cs="Times New Roman"/>
          <w:sz w:val="24"/>
          <w:szCs w:val="24"/>
          <w:lang w:val="en-GB" w:eastAsia="es-ES"/>
        </w:rPr>
        <w:t>119</w:t>
      </w:r>
      <w:proofErr w:type="gramEnd"/>
      <w:r w:rsidR="00E71ABC" w:rsidRPr="00E9639A">
        <w:rPr>
          <w:rFonts w:ascii="Times New Roman" w:eastAsia="Arial Unicode MS" w:hAnsi="Times New Roman" w:cs="Times New Roman"/>
          <w:sz w:val="24"/>
          <w:szCs w:val="24"/>
          <w:lang w:val="en-GB" w:eastAsia="es-ES"/>
        </w:rPr>
        <w:t>-27.</w:t>
      </w:r>
    </w:p>
    <w:p w14:paraId="5DBC1E71" w14:textId="77777777" w:rsidR="00277372" w:rsidRDefault="00277372" w:rsidP="0055240B">
      <w:pPr>
        <w:spacing w:after="0" w:line="480" w:lineRule="auto"/>
        <w:ind w:left="426" w:hanging="426"/>
        <w:jc w:val="both"/>
        <w:rPr>
          <w:rFonts w:ascii="Times New Roman" w:eastAsia="Arial Unicode MS" w:hAnsi="Times New Roman" w:cs="Times New Roman"/>
          <w:sz w:val="24"/>
          <w:szCs w:val="24"/>
          <w:lang w:val="en-US" w:eastAsia="es-ES"/>
        </w:rPr>
      </w:pPr>
      <w:r w:rsidRPr="00E9639A">
        <w:rPr>
          <w:rFonts w:ascii="Times New Roman" w:eastAsia="Arial Unicode MS" w:hAnsi="Times New Roman" w:cs="Times New Roman"/>
          <w:sz w:val="24"/>
          <w:szCs w:val="24"/>
          <w:lang w:val="en-GB" w:eastAsia="es-ES"/>
        </w:rPr>
        <w:t>[</w:t>
      </w:r>
      <w:r w:rsidR="00E35AFF" w:rsidRPr="00E9639A">
        <w:rPr>
          <w:rFonts w:ascii="Times New Roman" w:eastAsia="Arial Unicode MS" w:hAnsi="Times New Roman" w:cs="Times New Roman"/>
          <w:sz w:val="24"/>
          <w:szCs w:val="24"/>
          <w:lang w:val="en-GB" w:eastAsia="es-ES"/>
        </w:rPr>
        <w:t>19</w:t>
      </w:r>
      <w:r w:rsidRPr="00E9639A">
        <w:rPr>
          <w:rFonts w:ascii="Times New Roman" w:eastAsia="Arial Unicode MS" w:hAnsi="Times New Roman" w:cs="Times New Roman"/>
          <w:sz w:val="24"/>
          <w:szCs w:val="24"/>
          <w:lang w:val="en-GB" w:eastAsia="es-ES"/>
        </w:rPr>
        <w:t>]</w:t>
      </w:r>
      <w:r w:rsidR="008014CB" w:rsidRPr="00E9639A">
        <w:rPr>
          <w:rFonts w:ascii="Times New Roman" w:eastAsia="Arial Unicode MS" w:hAnsi="Times New Roman" w:cs="Times New Roman"/>
          <w:sz w:val="24"/>
          <w:szCs w:val="24"/>
          <w:lang w:val="en-GB" w:eastAsia="es-ES"/>
        </w:rPr>
        <w:t xml:space="preserve"> Carrero A, Vicente G, Rodríguez R, del Peso</w:t>
      </w:r>
      <w:r w:rsidR="00E12B84" w:rsidRPr="00E9639A">
        <w:rPr>
          <w:rFonts w:ascii="Times New Roman" w:eastAsia="Arial Unicode MS" w:hAnsi="Times New Roman" w:cs="Times New Roman"/>
          <w:sz w:val="24"/>
          <w:szCs w:val="24"/>
          <w:lang w:val="en-GB" w:eastAsia="es-ES"/>
        </w:rPr>
        <w:t xml:space="preserve"> L</w:t>
      </w:r>
      <w:r w:rsidR="008014CB" w:rsidRPr="00E9639A">
        <w:rPr>
          <w:rFonts w:ascii="Times New Roman" w:eastAsia="Arial Unicode MS" w:hAnsi="Times New Roman" w:cs="Times New Roman"/>
          <w:sz w:val="24"/>
          <w:szCs w:val="24"/>
          <w:lang w:val="en-GB" w:eastAsia="es-ES"/>
        </w:rPr>
        <w:t xml:space="preserve">, G-L, Santos C. Synthesis of fatty acid methyl esters (FAMEs) from </w:t>
      </w:r>
      <w:proofErr w:type="spellStart"/>
      <w:r w:rsidR="008014CB" w:rsidRPr="004668D4">
        <w:rPr>
          <w:rFonts w:ascii="Times New Roman" w:eastAsia="Arial Unicode MS" w:hAnsi="Times New Roman" w:cs="Times New Roman"/>
          <w:i/>
          <w:sz w:val="24"/>
          <w:szCs w:val="24"/>
          <w:lang w:val="en-GB" w:eastAsia="es-ES"/>
        </w:rPr>
        <w:t>Nannochloropsis</w:t>
      </w:r>
      <w:proofErr w:type="spellEnd"/>
      <w:r w:rsidR="008014CB" w:rsidRPr="004668D4">
        <w:rPr>
          <w:rFonts w:ascii="Times New Roman" w:eastAsia="Arial Unicode MS" w:hAnsi="Times New Roman" w:cs="Times New Roman"/>
          <w:i/>
          <w:sz w:val="24"/>
          <w:szCs w:val="24"/>
          <w:lang w:val="en-GB" w:eastAsia="es-ES"/>
        </w:rPr>
        <w:t xml:space="preserve"> </w:t>
      </w:r>
      <w:proofErr w:type="spellStart"/>
      <w:r w:rsidR="008014CB" w:rsidRPr="004668D4">
        <w:rPr>
          <w:rFonts w:ascii="Times New Roman" w:eastAsia="Arial Unicode MS" w:hAnsi="Times New Roman" w:cs="Times New Roman"/>
          <w:i/>
          <w:sz w:val="24"/>
          <w:szCs w:val="24"/>
          <w:lang w:val="en-GB" w:eastAsia="es-ES"/>
        </w:rPr>
        <w:t>gaditana</w:t>
      </w:r>
      <w:proofErr w:type="spellEnd"/>
      <w:r w:rsidR="008014CB" w:rsidRPr="00E9639A">
        <w:rPr>
          <w:rFonts w:ascii="Times New Roman" w:eastAsia="Arial Unicode MS" w:hAnsi="Times New Roman" w:cs="Times New Roman"/>
          <w:sz w:val="24"/>
          <w:szCs w:val="24"/>
          <w:lang w:val="en-GB" w:eastAsia="es-ES"/>
        </w:rPr>
        <w:t xml:space="preserve"> microalga using heterogeneous acid catalysts. </w:t>
      </w:r>
      <w:proofErr w:type="spellStart"/>
      <w:r w:rsidR="008014CB" w:rsidRPr="00277372">
        <w:rPr>
          <w:rFonts w:ascii="Times New Roman" w:eastAsia="Arial Unicode MS" w:hAnsi="Times New Roman" w:cs="Times New Roman"/>
          <w:sz w:val="24"/>
          <w:szCs w:val="24"/>
          <w:lang w:val="en-US" w:eastAsia="es-ES"/>
        </w:rPr>
        <w:t>Biochem</w:t>
      </w:r>
      <w:proofErr w:type="spellEnd"/>
      <w:r w:rsidR="008014CB" w:rsidRPr="00277372">
        <w:rPr>
          <w:rFonts w:ascii="Times New Roman" w:eastAsia="Arial Unicode MS" w:hAnsi="Times New Roman" w:cs="Times New Roman"/>
          <w:sz w:val="24"/>
          <w:szCs w:val="24"/>
          <w:lang w:val="en-US" w:eastAsia="es-ES"/>
        </w:rPr>
        <w:t xml:space="preserve"> Eng J</w:t>
      </w:r>
      <w:r w:rsidR="00E12B84">
        <w:rPr>
          <w:rFonts w:ascii="Times New Roman" w:eastAsia="Arial Unicode MS" w:hAnsi="Times New Roman" w:cs="Times New Roman"/>
          <w:sz w:val="24"/>
          <w:szCs w:val="24"/>
          <w:lang w:val="en-US" w:eastAsia="es-ES"/>
        </w:rPr>
        <w:t xml:space="preserve"> </w:t>
      </w:r>
      <w:proofErr w:type="gramStart"/>
      <w:r w:rsidR="00E12B84">
        <w:rPr>
          <w:rFonts w:ascii="Times New Roman" w:eastAsia="Arial Unicode MS" w:hAnsi="Times New Roman" w:cs="Times New Roman"/>
          <w:sz w:val="24"/>
          <w:szCs w:val="24"/>
          <w:lang w:val="en-US" w:eastAsia="es-ES"/>
        </w:rPr>
        <w:t>2015;97:</w:t>
      </w:r>
      <w:r w:rsidR="008014CB" w:rsidRPr="00277372">
        <w:rPr>
          <w:rFonts w:ascii="Times New Roman" w:eastAsia="Arial Unicode MS" w:hAnsi="Times New Roman" w:cs="Times New Roman"/>
          <w:sz w:val="24"/>
          <w:szCs w:val="24"/>
          <w:lang w:val="en-US" w:eastAsia="es-ES"/>
        </w:rPr>
        <w:t>119</w:t>
      </w:r>
      <w:proofErr w:type="gramEnd"/>
      <w:r w:rsidR="008014CB" w:rsidRPr="00277372">
        <w:rPr>
          <w:rFonts w:ascii="Times New Roman" w:eastAsia="Arial Unicode MS" w:hAnsi="Times New Roman" w:cs="Times New Roman"/>
          <w:sz w:val="24"/>
          <w:szCs w:val="24"/>
          <w:lang w:val="en-US" w:eastAsia="es-ES"/>
        </w:rPr>
        <w:t xml:space="preserve">-24. </w:t>
      </w:r>
    </w:p>
    <w:p w14:paraId="14E8C7D8" w14:textId="77777777" w:rsidR="00E35AFF" w:rsidRPr="00E35AFF" w:rsidRDefault="00E35AFF" w:rsidP="0055240B">
      <w:pPr>
        <w:tabs>
          <w:tab w:val="left" w:pos="426"/>
          <w:tab w:val="left" w:pos="567"/>
        </w:tabs>
        <w:spacing w:after="0" w:line="480" w:lineRule="auto"/>
        <w:ind w:left="426" w:hanging="426"/>
        <w:jc w:val="both"/>
        <w:rPr>
          <w:rFonts w:ascii="Times New Roman" w:eastAsiaTheme="minorHAnsi" w:hAnsi="Times New Roman" w:cs="Times New Roman"/>
          <w:sz w:val="24"/>
          <w:szCs w:val="24"/>
          <w:lang w:val="en-US"/>
        </w:rPr>
      </w:pPr>
      <w:r w:rsidRPr="00E35AFF">
        <w:rPr>
          <w:rFonts w:ascii="Times New Roman" w:eastAsiaTheme="minorHAnsi" w:hAnsi="Times New Roman" w:cs="Times New Roman"/>
          <w:sz w:val="24"/>
          <w:szCs w:val="24"/>
          <w:lang w:val="en-US"/>
        </w:rPr>
        <w:lastRenderedPageBreak/>
        <w:t>[20] Macías-Sánchez MD, Robles-Medina A, Hita-Peña E, Jiménez-</w:t>
      </w:r>
      <w:proofErr w:type="spellStart"/>
      <w:r w:rsidRPr="00E35AFF">
        <w:rPr>
          <w:rFonts w:ascii="Times New Roman" w:eastAsiaTheme="minorHAnsi" w:hAnsi="Times New Roman" w:cs="Times New Roman"/>
          <w:sz w:val="24"/>
          <w:szCs w:val="24"/>
          <w:lang w:val="en-US"/>
        </w:rPr>
        <w:t>Callejón</w:t>
      </w:r>
      <w:proofErr w:type="spellEnd"/>
      <w:r w:rsidRPr="00E35AFF">
        <w:rPr>
          <w:rFonts w:ascii="Times New Roman" w:eastAsiaTheme="minorHAnsi" w:hAnsi="Times New Roman" w:cs="Times New Roman"/>
          <w:sz w:val="24"/>
          <w:szCs w:val="24"/>
          <w:lang w:val="en-US"/>
        </w:rPr>
        <w:t xml:space="preserve"> MJ, Esteban-</w:t>
      </w:r>
      <w:proofErr w:type="spellStart"/>
      <w:r w:rsidRPr="00E35AFF">
        <w:rPr>
          <w:rFonts w:ascii="Times New Roman" w:eastAsiaTheme="minorHAnsi" w:hAnsi="Times New Roman" w:cs="Times New Roman"/>
          <w:sz w:val="24"/>
          <w:szCs w:val="24"/>
          <w:lang w:val="en-US"/>
        </w:rPr>
        <w:t>Cerdán</w:t>
      </w:r>
      <w:proofErr w:type="spellEnd"/>
      <w:r w:rsidRPr="00E35AFF">
        <w:rPr>
          <w:rFonts w:ascii="Times New Roman" w:eastAsiaTheme="minorHAnsi" w:hAnsi="Times New Roman" w:cs="Times New Roman"/>
          <w:sz w:val="24"/>
          <w:szCs w:val="24"/>
          <w:lang w:val="en-US"/>
        </w:rPr>
        <w:t xml:space="preserve"> L, González-Moreno PA, Molina-Grima E. Biodiesel production from wet microalgal biomass by direct transesterification. Fuel </w:t>
      </w:r>
      <w:proofErr w:type="gramStart"/>
      <w:r w:rsidRPr="00E35AFF">
        <w:rPr>
          <w:rFonts w:ascii="Times New Roman" w:eastAsiaTheme="minorHAnsi" w:hAnsi="Times New Roman" w:cs="Times New Roman"/>
          <w:sz w:val="24"/>
          <w:szCs w:val="24"/>
          <w:lang w:val="en-US"/>
        </w:rPr>
        <w:t>2015;150:14</w:t>
      </w:r>
      <w:proofErr w:type="gramEnd"/>
      <w:r w:rsidRPr="00E35AFF">
        <w:rPr>
          <w:rFonts w:ascii="Times New Roman" w:eastAsiaTheme="minorHAnsi" w:hAnsi="Times New Roman" w:cs="Times New Roman"/>
          <w:sz w:val="24"/>
          <w:szCs w:val="24"/>
          <w:lang w:val="en-US"/>
        </w:rPr>
        <w:t xml:space="preserve">-20. </w:t>
      </w:r>
    </w:p>
    <w:p w14:paraId="4147676F" w14:textId="77777777" w:rsidR="008014CB" w:rsidRPr="00277372" w:rsidRDefault="00277372" w:rsidP="0055240B">
      <w:pPr>
        <w:spacing w:after="0" w:line="480" w:lineRule="auto"/>
        <w:ind w:left="426" w:hanging="426"/>
        <w:jc w:val="both"/>
        <w:rPr>
          <w:rFonts w:ascii="Times New Roman" w:eastAsia="Arial Unicode MS" w:hAnsi="Times New Roman" w:cs="Times New Roman"/>
          <w:sz w:val="24"/>
          <w:szCs w:val="24"/>
          <w:lang w:val="en-US" w:eastAsia="es-ES"/>
        </w:rPr>
      </w:pPr>
      <w:r>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2</w:t>
      </w:r>
      <w:r w:rsidR="00E35AFF">
        <w:rPr>
          <w:rFonts w:ascii="Times New Roman" w:eastAsia="Arial Unicode MS" w:hAnsi="Times New Roman" w:cs="Times New Roman"/>
          <w:sz w:val="24"/>
          <w:szCs w:val="24"/>
          <w:lang w:val="en-US" w:eastAsia="es-ES"/>
        </w:rPr>
        <w:t>1</w:t>
      </w:r>
      <w:r>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 xml:space="preserve"> Chen C-L, Huang CC, Ho K-C, Hsiao P-X, Wu M-S, Chang J-S. Biodiesel production from wet microalgae feedstock using sequential wet extraction/transesterification processes. </w:t>
      </w:r>
      <w:proofErr w:type="spellStart"/>
      <w:r w:rsidR="008014CB" w:rsidRPr="00277372">
        <w:rPr>
          <w:rFonts w:ascii="Times New Roman" w:eastAsia="Arial Unicode MS" w:hAnsi="Times New Roman" w:cs="Times New Roman"/>
          <w:sz w:val="24"/>
          <w:szCs w:val="24"/>
          <w:lang w:val="en-US" w:eastAsia="es-ES"/>
        </w:rPr>
        <w:t>Bioresour</w:t>
      </w:r>
      <w:proofErr w:type="spellEnd"/>
      <w:r w:rsidR="008014CB" w:rsidRPr="00277372">
        <w:rPr>
          <w:rFonts w:ascii="Times New Roman" w:eastAsia="Arial Unicode MS" w:hAnsi="Times New Roman" w:cs="Times New Roman"/>
          <w:sz w:val="24"/>
          <w:szCs w:val="24"/>
          <w:lang w:val="en-US" w:eastAsia="es-ES"/>
        </w:rPr>
        <w:t xml:space="preserve"> Technol, </w:t>
      </w:r>
      <w:r w:rsidR="00E12B84">
        <w:rPr>
          <w:rFonts w:ascii="Times New Roman" w:eastAsia="Arial Unicode MS" w:hAnsi="Times New Roman" w:cs="Times New Roman"/>
          <w:sz w:val="24"/>
          <w:szCs w:val="24"/>
          <w:lang w:val="en-US" w:eastAsia="es-ES"/>
        </w:rPr>
        <w:t>2015;</w:t>
      </w:r>
      <w:r w:rsidR="008014CB" w:rsidRPr="00277372">
        <w:rPr>
          <w:rFonts w:ascii="Times New Roman" w:eastAsia="Arial Unicode MS" w:hAnsi="Times New Roman" w:cs="Times New Roman"/>
          <w:sz w:val="24"/>
          <w:szCs w:val="24"/>
          <w:lang w:val="en-US" w:eastAsia="es-ES"/>
        </w:rPr>
        <w:t>194</w:t>
      </w:r>
      <w:r w:rsidR="00E12B84">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179-86.</w:t>
      </w:r>
    </w:p>
    <w:p w14:paraId="6B57EF7A" w14:textId="77777777" w:rsidR="008014CB"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2</w:t>
      </w:r>
      <w:r w:rsidR="00E35AFF">
        <w:rPr>
          <w:rFonts w:ascii="Times New Roman" w:eastAsiaTheme="minorHAnsi" w:hAnsi="Times New Roman" w:cs="Times New Roman"/>
          <w:sz w:val="24"/>
          <w:szCs w:val="24"/>
          <w:lang w:val="en-US"/>
        </w:rPr>
        <w:t>2</w:t>
      </w:r>
      <w:r>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 xml:space="preserve"> Sivaramakrishnan R, Muthukumar K. Direct transesterification of Oedogonium sp. oil using immobilized isolated novel </w:t>
      </w:r>
      <w:r w:rsidR="008014CB" w:rsidRPr="004668D4">
        <w:rPr>
          <w:rFonts w:ascii="Times New Roman" w:eastAsiaTheme="minorHAnsi" w:hAnsi="Times New Roman" w:cs="Times New Roman"/>
          <w:i/>
          <w:sz w:val="24"/>
          <w:szCs w:val="24"/>
          <w:lang w:val="en-US"/>
        </w:rPr>
        <w:t>Bacillus</w:t>
      </w:r>
      <w:r w:rsidR="008014CB" w:rsidRPr="00277372">
        <w:rPr>
          <w:rFonts w:ascii="Times New Roman" w:eastAsiaTheme="minorHAnsi" w:hAnsi="Times New Roman" w:cs="Times New Roman"/>
          <w:sz w:val="24"/>
          <w:szCs w:val="24"/>
          <w:lang w:val="en-US"/>
        </w:rPr>
        <w:t xml:space="preserve"> sp. lipase. J </w:t>
      </w:r>
      <w:proofErr w:type="spellStart"/>
      <w:r w:rsidR="008014CB" w:rsidRPr="00277372">
        <w:rPr>
          <w:rFonts w:ascii="Times New Roman" w:eastAsiaTheme="minorHAnsi" w:hAnsi="Times New Roman" w:cs="Times New Roman"/>
          <w:sz w:val="24"/>
          <w:szCs w:val="24"/>
          <w:lang w:val="en-US"/>
        </w:rPr>
        <w:t>Biosc</w:t>
      </w:r>
      <w:proofErr w:type="spellEnd"/>
      <w:r w:rsidR="008014CB" w:rsidRPr="00277372">
        <w:rPr>
          <w:rFonts w:ascii="Times New Roman" w:eastAsiaTheme="minorHAnsi" w:hAnsi="Times New Roman" w:cs="Times New Roman"/>
          <w:sz w:val="24"/>
          <w:szCs w:val="24"/>
          <w:lang w:val="en-US"/>
        </w:rPr>
        <w:t xml:space="preserve"> </w:t>
      </w:r>
      <w:proofErr w:type="spellStart"/>
      <w:r w:rsidR="008014CB" w:rsidRPr="00277372">
        <w:rPr>
          <w:rFonts w:ascii="Times New Roman" w:eastAsiaTheme="minorHAnsi" w:hAnsi="Times New Roman" w:cs="Times New Roman"/>
          <w:sz w:val="24"/>
          <w:szCs w:val="24"/>
          <w:lang w:val="en-US"/>
        </w:rPr>
        <w:t>Bioeng</w:t>
      </w:r>
      <w:proofErr w:type="spellEnd"/>
      <w:r w:rsidR="00E12B84">
        <w:rPr>
          <w:rFonts w:ascii="Times New Roman" w:eastAsiaTheme="minorHAnsi" w:hAnsi="Times New Roman" w:cs="Times New Roman"/>
          <w:sz w:val="24"/>
          <w:szCs w:val="24"/>
          <w:lang w:val="en-US"/>
        </w:rPr>
        <w:t xml:space="preserve"> </w:t>
      </w:r>
      <w:proofErr w:type="gramStart"/>
      <w:r w:rsidR="00E12B84">
        <w:rPr>
          <w:rFonts w:ascii="Times New Roman" w:eastAsiaTheme="minorHAnsi" w:hAnsi="Times New Roman" w:cs="Times New Roman"/>
          <w:sz w:val="24"/>
          <w:szCs w:val="24"/>
          <w:lang w:val="en-US"/>
        </w:rPr>
        <w:t>2014;</w:t>
      </w:r>
      <w:r w:rsidR="008014CB" w:rsidRPr="00277372">
        <w:rPr>
          <w:rFonts w:ascii="Times New Roman" w:eastAsiaTheme="minorHAnsi" w:hAnsi="Times New Roman" w:cs="Times New Roman"/>
          <w:sz w:val="24"/>
          <w:szCs w:val="24"/>
          <w:lang w:val="en-US"/>
        </w:rPr>
        <w:t>117</w:t>
      </w:r>
      <w:r w:rsidR="00E12B84">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86</w:t>
      </w:r>
      <w:proofErr w:type="gramEnd"/>
      <w:r w:rsidR="008014CB" w:rsidRPr="00277372">
        <w:rPr>
          <w:rFonts w:ascii="Times New Roman" w:eastAsiaTheme="minorHAnsi" w:hAnsi="Times New Roman" w:cs="Times New Roman"/>
          <w:sz w:val="24"/>
          <w:szCs w:val="24"/>
          <w:lang w:val="en-US"/>
        </w:rPr>
        <w:t>-91.</w:t>
      </w:r>
    </w:p>
    <w:p w14:paraId="278B1994" w14:textId="77777777" w:rsidR="008014CB"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2</w:t>
      </w:r>
      <w:r w:rsidR="00E35AFF">
        <w:rPr>
          <w:rFonts w:ascii="Times New Roman" w:eastAsiaTheme="minorHAnsi" w:hAnsi="Times New Roman" w:cs="Times New Roman"/>
          <w:sz w:val="24"/>
          <w:szCs w:val="24"/>
          <w:lang w:val="en-US"/>
        </w:rPr>
        <w:t>3</w:t>
      </w:r>
      <w:r>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 xml:space="preserve"> Tran DT, Chen C-L, Chang J-S. Effect of solvents and oil content on direct transesterification of wet oil-bearing microalgal biomass of </w:t>
      </w:r>
      <w:r w:rsidR="008014CB" w:rsidRPr="004668D4">
        <w:rPr>
          <w:rFonts w:ascii="Times New Roman" w:eastAsiaTheme="minorHAnsi" w:hAnsi="Times New Roman" w:cs="Times New Roman"/>
          <w:i/>
          <w:sz w:val="24"/>
          <w:szCs w:val="24"/>
          <w:lang w:val="en-US"/>
        </w:rPr>
        <w:t>Chlorella vulgaris</w:t>
      </w:r>
      <w:r w:rsidR="008014CB" w:rsidRPr="00277372">
        <w:rPr>
          <w:rFonts w:ascii="Times New Roman" w:eastAsiaTheme="minorHAnsi" w:hAnsi="Times New Roman" w:cs="Times New Roman"/>
          <w:sz w:val="24"/>
          <w:szCs w:val="24"/>
          <w:lang w:val="en-US"/>
        </w:rPr>
        <w:t xml:space="preserve"> ESP-31 for biodiesel synth</w:t>
      </w:r>
      <w:r w:rsidR="00ED2BA6">
        <w:rPr>
          <w:rFonts w:ascii="Times New Roman" w:eastAsiaTheme="minorHAnsi" w:hAnsi="Times New Roman" w:cs="Times New Roman"/>
          <w:sz w:val="24"/>
          <w:szCs w:val="24"/>
          <w:lang w:val="en-US"/>
        </w:rPr>
        <w:t>e</w:t>
      </w:r>
      <w:r w:rsidR="008014CB" w:rsidRPr="00277372">
        <w:rPr>
          <w:rFonts w:ascii="Times New Roman" w:eastAsiaTheme="minorHAnsi" w:hAnsi="Times New Roman" w:cs="Times New Roman"/>
          <w:sz w:val="24"/>
          <w:szCs w:val="24"/>
          <w:lang w:val="en-US"/>
        </w:rPr>
        <w:t xml:space="preserve">sis using immobilized lipase as the biocatalyst. </w:t>
      </w:r>
      <w:proofErr w:type="spellStart"/>
      <w:r w:rsidR="008014CB" w:rsidRPr="00277372">
        <w:rPr>
          <w:rFonts w:ascii="Times New Roman" w:eastAsia="Arial Unicode MS" w:hAnsi="Times New Roman" w:cs="Times New Roman"/>
          <w:sz w:val="24"/>
          <w:szCs w:val="24"/>
          <w:lang w:val="en-US" w:eastAsia="es-ES"/>
        </w:rPr>
        <w:t>Bioresour</w:t>
      </w:r>
      <w:proofErr w:type="spellEnd"/>
      <w:r w:rsidR="008014CB" w:rsidRPr="00277372">
        <w:rPr>
          <w:rFonts w:ascii="Times New Roman" w:eastAsia="Arial Unicode MS" w:hAnsi="Times New Roman" w:cs="Times New Roman"/>
          <w:sz w:val="24"/>
          <w:szCs w:val="24"/>
          <w:lang w:val="en-US" w:eastAsia="es-ES"/>
        </w:rPr>
        <w:t xml:space="preserve"> Technol</w:t>
      </w:r>
      <w:r w:rsidR="00E12B84">
        <w:rPr>
          <w:rFonts w:ascii="Times New Roman" w:eastAsia="Arial Unicode MS" w:hAnsi="Times New Roman" w:cs="Times New Roman"/>
          <w:sz w:val="24"/>
          <w:szCs w:val="24"/>
          <w:lang w:val="en-US" w:eastAsia="es-ES"/>
        </w:rPr>
        <w:t xml:space="preserve"> </w:t>
      </w:r>
      <w:proofErr w:type="gramStart"/>
      <w:r w:rsidR="00E12B84">
        <w:rPr>
          <w:rFonts w:ascii="Times New Roman" w:eastAsia="Arial Unicode MS" w:hAnsi="Times New Roman" w:cs="Times New Roman"/>
          <w:sz w:val="24"/>
          <w:szCs w:val="24"/>
          <w:lang w:val="en-US" w:eastAsia="es-ES"/>
        </w:rPr>
        <w:t>2013;</w:t>
      </w:r>
      <w:r w:rsidR="008014CB" w:rsidRPr="00277372">
        <w:rPr>
          <w:rFonts w:ascii="Times New Roman" w:eastAsia="Arial Unicode MS" w:hAnsi="Times New Roman" w:cs="Times New Roman"/>
          <w:sz w:val="24"/>
          <w:szCs w:val="24"/>
          <w:lang w:val="en-US" w:eastAsia="es-ES"/>
        </w:rPr>
        <w:t>135</w:t>
      </w:r>
      <w:r w:rsidR="00E12B84">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213</w:t>
      </w:r>
      <w:proofErr w:type="gramEnd"/>
      <w:r w:rsidR="008014CB" w:rsidRPr="00277372">
        <w:rPr>
          <w:rFonts w:ascii="Times New Roman" w:eastAsia="Arial Unicode MS" w:hAnsi="Times New Roman" w:cs="Times New Roman"/>
          <w:sz w:val="24"/>
          <w:szCs w:val="24"/>
          <w:lang w:val="en-US" w:eastAsia="es-ES"/>
        </w:rPr>
        <w:t>-21.</w:t>
      </w:r>
    </w:p>
    <w:p w14:paraId="1E60F8CB" w14:textId="77777777" w:rsidR="00B65F7C" w:rsidRPr="00FA4431" w:rsidRDefault="00277372" w:rsidP="0055240B">
      <w:p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65F7C">
        <w:rPr>
          <w:rFonts w:ascii="Times New Roman" w:hAnsi="Times New Roman" w:cs="Times New Roman"/>
          <w:sz w:val="24"/>
          <w:szCs w:val="24"/>
          <w:lang w:val="en-US"/>
        </w:rPr>
        <w:t>2</w:t>
      </w:r>
      <w:r w:rsidR="00E35AFF">
        <w:rPr>
          <w:rFonts w:ascii="Times New Roman" w:hAnsi="Times New Roman" w:cs="Times New Roman"/>
          <w:sz w:val="24"/>
          <w:szCs w:val="24"/>
          <w:lang w:val="en-US"/>
        </w:rPr>
        <w:t>4</w:t>
      </w:r>
      <w:r>
        <w:rPr>
          <w:rFonts w:ascii="Times New Roman" w:hAnsi="Times New Roman" w:cs="Times New Roman"/>
          <w:sz w:val="24"/>
          <w:szCs w:val="24"/>
          <w:lang w:val="en-US"/>
        </w:rPr>
        <w:t>]</w:t>
      </w:r>
      <w:r w:rsidR="00B65F7C">
        <w:rPr>
          <w:rFonts w:ascii="Times New Roman" w:hAnsi="Times New Roman" w:cs="Times New Roman"/>
          <w:sz w:val="24"/>
          <w:szCs w:val="24"/>
          <w:lang w:val="en-US"/>
        </w:rPr>
        <w:t xml:space="preserve"> </w:t>
      </w:r>
      <w:proofErr w:type="spellStart"/>
      <w:r w:rsidR="00B65F7C" w:rsidRPr="00FA4431">
        <w:rPr>
          <w:rFonts w:ascii="Times New Roman" w:hAnsi="Times New Roman" w:cs="Times New Roman"/>
          <w:sz w:val="24"/>
          <w:szCs w:val="24"/>
          <w:lang w:val="en-US"/>
        </w:rPr>
        <w:t>Kochet</w:t>
      </w:r>
      <w:proofErr w:type="spellEnd"/>
      <w:r w:rsidR="00B65F7C" w:rsidRPr="00FA4431">
        <w:rPr>
          <w:rFonts w:ascii="Times New Roman" w:hAnsi="Times New Roman" w:cs="Times New Roman"/>
          <w:sz w:val="24"/>
          <w:szCs w:val="24"/>
          <w:lang w:val="en-US"/>
        </w:rPr>
        <w:t xml:space="preserve"> G. Quantitation of the macromolecular components of microalgae. In: Hellebust, J., Cragie, S. (Eds.), Handbook of Phycological Methods. Physiological and Biochemical </w:t>
      </w:r>
      <w:proofErr w:type="spellStart"/>
      <w:r w:rsidR="00B65F7C" w:rsidRPr="00FA4431">
        <w:rPr>
          <w:rFonts w:ascii="Times New Roman" w:hAnsi="Times New Roman" w:cs="Times New Roman"/>
          <w:sz w:val="24"/>
          <w:szCs w:val="24"/>
          <w:lang w:val="en-US"/>
        </w:rPr>
        <w:t>Metgods</w:t>
      </w:r>
      <w:proofErr w:type="spellEnd"/>
      <w:r w:rsidR="00B65F7C" w:rsidRPr="00FA4431">
        <w:rPr>
          <w:rFonts w:ascii="Times New Roman" w:hAnsi="Times New Roman" w:cs="Times New Roman"/>
          <w:sz w:val="24"/>
          <w:szCs w:val="24"/>
          <w:lang w:val="en-US"/>
        </w:rPr>
        <w:t>. Cambridge University Press, London</w:t>
      </w:r>
      <w:r w:rsidR="00A14F3C">
        <w:rPr>
          <w:rFonts w:ascii="Times New Roman" w:hAnsi="Times New Roman" w:cs="Times New Roman"/>
          <w:sz w:val="24"/>
          <w:szCs w:val="24"/>
          <w:lang w:val="en-US"/>
        </w:rPr>
        <w:t xml:space="preserve"> (1978)</w:t>
      </w:r>
      <w:r w:rsidR="00B65F7C" w:rsidRPr="00FA4431">
        <w:rPr>
          <w:rFonts w:ascii="Times New Roman" w:hAnsi="Times New Roman" w:cs="Times New Roman"/>
          <w:sz w:val="24"/>
          <w:szCs w:val="24"/>
          <w:lang w:val="en-US"/>
        </w:rPr>
        <w:t xml:space="preserve">.  </w:t>
      </w:r>
    </w:p>
    <w:p w14:paraId="093535CD" w14:textId="77777777" w:rsidR="00B65F7C" w:rsidRPr="00FA4431" w:rsidRDefault="00277372" w:rsidP="0055240B">
      <w:pPr>
        <w:tabs>
          <w:tab w:val="left" w:pos="0"/>
          <w:tab w:val="left" w:pos="426"/>
        </w:tabs>
        <w:spacing w:after="0" w:line="480" w:lineRule="auto"/>
        <w:ind w:left="426" w:hanging="426"/>
        <w:jc w:val="both"/>
        <w:rPr>
          <w:rFonts w:ascii="Times New Roman" w:eastAsia="Arial Unicode MS" w:hAnsi="Times New Roman"/>
          <w:lang w:val="en-US" w:eastAsia="es-ES"/>
        </w:rPr>
      </w:pPr>
      <w:r>
        <w:rPr>
          <w:rFonts w:ascii="Times New Roman" w:hAnsi="Times New Roman" w:cs="Times New Roman"/>
          <w:sz w:val="24"/>
          <w:szCs w:val="24"/>
          <w:lang w:val="en-US"/>
        </w:rPr>
        <w:t>[</w:t>
      </w:r>
      <w:r w:rsidR="00B65F7C">
        <w:rPr>
          <w:rFonts w:ascii="Times New Roman" w:hAnsi="Times New Roman" w:cs="Times New Roman"/>
          <w:sz w:val="24"/>
          <w:szCs w:val="24"/>
          <w:lang w:val="en-US"/>
        </w:rPr>
        <w:t>2</w:t>
      </w:r>
      <w:r w:rsidR="00E35AFF">
        <w:rPr>
          <w:rFonts w:ascii="Times New Roman" w:hAnsi="Times New Roman" w:cs="Times New Roman"/>
          <w:sz w:val="24"/>
          <w:szCs w:val="24"/>
          <w:lang w:val="en-US"/>
        </w:rPr>
        <w:t>5</w:t>
      </w:r>
      <w:r>
        <w:rPr>
          <w:rFonts w:ascii="Times New Roman" w:hAnsi="Times New Roman" w:cs="Times New Roman"/>
          <w:sz w:val="24"/>
          <w:szCs w:val="24"/>
          <w:lang w:val="en-US"/>
        </w:rPr>
        <w:t>]</w:t>
      </w:r>
      <w:r w:rsidR="00B65F7C">
        <w:rPr>
          <w:rFonts w:ascii="Times New Roman" w:hAnsi="Times New Roman" w:cs="Times New Roman"/>
          <w:sz w:val="24"/>
          <w:szCs w:val="24"/>
          <w:lang w:val="en-US"/>
        </w:rPr>
        <w:t xml:space="preserve"> </w:t>
      </w:r>
      <w:r w:rsidR="00B65F7C" w:rsidRPr="00FA4431">
        <w:rPr>
          <w:rFonts w:ascii="Times New Roman" w:hAnsi="Times New Roman" w:cs="Times New Roman"/>
          <w:sz w:val="24"/>
          <w:szCs w:val="24"/>
          <w:lang w:val="en-US"/>
        </w:rPr>
        <w:t xml:space="preserve">Kates M. Definition and classification of lipids. In: Burdon, R.H., van </w:t>
      </w:r>
      <w:proofErr w:type="spellStart"/>
      <w:r w:rsidR="00B65F7C" w:rsidRPr="00FA4431">
        <w:rPr>
          <w:rFonts w:ascii="Times New Roman" w:hAnsi="Times New Roman" w:cs="Times New Roman"/>
          <w:sz w:val="24"/>
          <w:szCs w:val="24"/>
          <w:lang w:val="en-US"/>
        </w:rPr>
        <w:t>Knippenber</w:t>
      </w:r>
      <w:proofErr w:type="spellEnd"/>
      <w:r w:rsidR="00B65F7C" w:rsidRPr="00FA4431">
        <w:rPr>
          <w:rFonts w:ascii="Times New Roman" w:hAnsi="Times New Roman" w:cs="Times New Roman"/>
          <w:sz w:val="24"/>
          <w:szCs w:val="24"/>
          <w:lang w:val="en-US"/>
        </w:rPr>
        <w:t xml:space="preserve">, P.H. (Eds.), Techniques of Lipidology, Isolation, Analysis and Identification of lipids. </w:t>
      </w:r>
      <w:proofErr w:type="spellStart"/>
      <w:r w:rsidR="00B65F7C" w:rsidRPr="00FA4431">
        <w:rPr>
          <w:rFonts w:ascii="Times New Roman" w:hAnsi="Times New Roman" w:cs="Times New Roman"/>
          <w:sz w:val="24"/>
          <w:szCs w:val="24"/>
          <w:lang w:val="en-US"/>
        </w:rPr>
        <w:t>Elservier</w:t>
      </w:r>
      <w:proofErr w:type="spellEnd"/>
      <w:r w:rsidR="00B65F7C" w:rsidRPr="00FA4431">
        <w:rPr>
          <w:rFonts w:ascii="Times New Roman" w:hAnsi="Times New Roman" w:cs="Times New Roman"/>
          <w:sz w:val="24"/>
          <w:szCs w:val="24"/>
          <w:lang w:val="en-US"/>
        </w:rPr>
        <w:t xml:space="preserve"> Science Publishers, Amsterdam.</w:t>
      </w:r>
      <w:r w:rsidR="00A14F3C">
        <w:rPr>
          <w:rFonts w:ascii="Times New Roman" w:hAnsi="Times New Roman" w:cs="Times New Roman"/>
          <w:sz w:val="24"/>
          <w:szCs w:val="24"/>
          <w:lang w:val="en-US"/>
        </w:rPr>
        <w:t xml:space="preserve"> (1986).</w:t>
      </w:r>
    </w:p>
    <w:p w14:paraId="595DB9D6" w14:textId="77777777" w:rsidR="008014CB" w:rsidRPr="00FA4431" w:rsidRDefault="00277372" w:rsidP="0055240B">
      <w:pPr>
        <w:tabs>
          <w:tab w:val="left" w:pos="0"/>
          <w:tab w:val="left" w:pos="426"/>
        </w:tabs>
        <w:spacing w:after="0" w:line="480" w:lineRule="auto"/>
        <w:ind w:left="426" w:hanging="426"/>
        <w:rPr>
          <w:rFonts w:ascii="Times New Roman" w:eastAsia="Arial Unicode MS" w:hAnsi="Times New Roman" w:cs="Times New Roman"/>
          <w:sz w:val="24"/>
          <w:szCs w:val="24"/>
          <w:lang w:val="en-US" w:eastAsia="es-ES"/>
        </w:rPr>
      </w:pPr>
      <w:r w:rsidRPr="00A14F3C">
        <w:rPr>
          <w:rFonts w:ascii="Times New Roman" w:eastAsia="Arial Unicode MS" w:hAnsi="Times New Roman" w:cs="Times New Roman"/>
          <w:sz w:val="24"/>
          <w:szCs w:val="24"/>
          <w:lang w:val="en-US" w:eastAsia="es-ES"/>
        </w:rPr>
        <w:t>[</w:t>
      </w:r>
      <w:r w:rsidR="008014CB" w:rsidRPr="00A14F3C">
        <w:rPr>
          <w:rFonts w:ascii="Times New Roman" w:eastAsia="Arial Unicode MS" w:hAnsi="Times New Roman" w:cs="Times New Roman"/>
          <w:sz w:val="24"/>
          <w:szCs w:val="24"/>
          <w:lang w:val="en-US" w:eastAsia="es-ES"/>
        </w:rPr>
        <w:t>2</w:t>
      </w:r>
      <w:r w:rsidR="00E35AFF">
        <w:rPr>
          <w:rFonts w:ascii="Times New Roman" w:eastAsia="Arial Unicode MS" w:hAnsi="Times New Roman" w:cs="Times New Roman"/>
          <w:sz w:val="24"/>
          <w:szCs w:val="24"/>
          <w:lang w:val="en-US" w:eastAsia="es-ES"/>
        </w:rPr>
        <w:t>6</w:t>
      </w:r>
      <w:r w:rsidRPr="00A14F3C">
        <w:rPr>
          <w:rFonts w:ascii="Times New Roman" w:eastAsia="Arial Unicode MS" w:hAnsi="Times New Roman" w:cs="Times New Roman"/>
          <w:sz w:val="24"/>
          <w:szCs w:val="24"/>
          <w:lang w:val="en-US" w:eastAsia="es-ES"/>
        </w:rPr>
        <w:t>]</w:t>
      </w:r>
      <w:r w:rsidR="008014CB" w:rsidRPr="00A14F3C">
        <w:rPr>
          <w:rFonts w:ascii="Times New Roman" w:eastAsia="Arial Unicode MS" w:hAnsi="Times New Roman" w:cs="Times New Roman"/>
          <w:sz w:val="24"/>
          <w:szCs w:val="24"/>
          <w:lang w:val="en-US" w:eastAsia="es-ES"/>
        </w:rPr>
        <w:t xml:space="preserve"> Shimada Y, Watanabe Y, </w:t>
      </w:r>
      <w:proofErr w:type="spellStart"/>
      <w:r w:rsidR="008014CB" w:rsidRPr="00A14F3C">
        <w:rPr>
          <w:rFonts w:ascii="Times New Roman" w:eastAsia="Arial Unicode MS" w:hAnsi="Times New Roman" w:cs="Times New Roman"/>
          <w:sz w:val="24"/>
          <w:szCs w:val="24"/>
          <w:lang w:val="en-US" w:eastAsia="es-ES"/>
        </w:rPr>
        <w:t>Samukawa</w:t>
      </w:r>
      <w:proofErr w:type="spellEnd"/>
      <w:r w:rsidR="008014CB" w:rsidRPr="00A14F3C">
        <w:rPr>
          <w:rFonts w:ascii="Times New Roman" w:eastAsia="Arial Unicode MS" w:hAnsi="Times New Roman" w:cs="Times New Roman"/>
          <w:sz w:val="24"/>
          <w:szCs w:val="24"/>
          <w:lang w:val="en-US" w:eastAsia="es-ES"/>
        </w:rPr>
        <w:t xml:space="preserve"> T, Sugihara A, Noda H, Fukuda H, Tominaga Y. </w:t>
      </w:r>
      <w:r w:rsidR="008014CB" w:rsidRPr="00FA4431">
        <w:rPr>
          <w:rFonts w:ascii="Times New Roman" w:eastAsia="Arial Unicode MS" w:hAnsi="Times New Roman" w:cs="Times New Roman"/>
          <w:sz w:val="24"/>
          <w:szCs w:val="24"/>
          <w:lang w:val="en-US" w:eastAsia="es-ES"/>
        </w:rPr>
        <w:t xml:space="preserve">Conversion of vegetable oil to biodiesel using immobilized </w:t>
      </w:r>
      <w:r w:rsidR="008014CB" w:rsidRPr="004668D4">
        <w:rPr>
          <w:rFonts w:ascii="Times New Roman" w:eastAsia="Arial Unicode MS" w:hAnsi="Times New Roman" w:cs="Times New Roman"/>
          <w:i/>
          <w:sz w:val="24"/>
          <w:szCs w:val="24"/>
          <w:lang w:val="en-US" w:eastAsia="es-ES"/>
        </w:rPr>
        <w:t>Candida antarctica</w:t>
      </w:r>
      <w:r w:rsidR="008014CB" w:rsidRPr="00FA4431">
        <w:rPr>
          <w:rFonts w:ascii="Times New Roman" w:eastAsia="Arial Unicode MS" w:hAnsi="Times New Roman" w:cs="Times New Roman"/>
          <w:sz w:val="24"/>
          <w:szCs w:val="24"/>
          <w:lang w:val="en-US" w:eastAsia="es-ES"/>
        </w:rPr>
        <w:t xml:space="preserve"> lipase. </w:t>
      </w:r>
      <w:r w:rsidR="008014CB" w:rsidRPr="00FA4431">
        <w:rPr>
          <w:rFonts w:ascii="Times New Roman" w:hAnsi="Times New Roman" w:cs="Times New Roman"/>
          <w:sz w:val="24"/>
          <w:szCs w:val="24"/>
          <w:lang w:val="en-US"/>
        </w:rPr>
        <w:t>J Am Oil Chem Soc</w:t>
      </w:r>
      <w:r w:rsidR="008014CB" w:rsidRPr="00FA4431">
        <w:rPr>
          <w:rFonts w:ascii="Times New Roman" w:eastAsia="Arial Unicode MS" w:hAnsi="Times New Roman" w:cs="Times New Roman"/>
          <w:sz w:val="24"/>
          <w:szCs w:val="24"/>
          <w:lang w:val="en-US" w:eastAsia="es-ES"/>
        </w:rPr>
        <w:t xml:space="preserve"> </w:t>
      </w:r>
      <w:proofErr w:type="gramStart"/>
      <w:r w:rsidR="00A14F3C">
        <w:rPr>
          <w:rFonts w:ascii="Times New Roman" w:eastAsia="Arial Unicode MS" w:hAnsi="Times New Roman" w:cs="Times New Roman"/>
          <w:sz w:val="24"/>
          <w:szCs w:val="24"/>
          <w:lang w:val="en-US" w:eastAsia="es-ES"/>
        </w:rPr>
        <w:t>1999;</w:t>
      </w:r>
      <w:r w:rsidR="008014CB" w:rsidRPr="00FA4431">
        <w:rPr>
          <w:rFonts w:ascii="Times New Roman" w:eastAsia="Arial Unicode MS" w:hAnsi="Times New Roman" w:cs="Times New Roman"/>
          <w:sz w:val="24"/>
          <w:szCs w:val="24"/>
          <w:lang w:val="en-US" w:eastAsia="es-ES"/>
        </w:rPr>
        <w:t>76</w:t>
      </w:r>
      <w:r w:rsidR="00A14F3C">
        <w:rPr>
          <w:rFonts w:ascii="Times New Roman" w:eastAsia="Arial Unicode MS" w:hAnsi="Times New Roman" w:cs="Times New Roman"/>
          <w:sz w:val="24"/>
          <w:szCs w:val="24"/>
          <w:lang w:val="en-US" w:eastAsia="es-ES"/>
        </w:rPr>
        <w:t>:</w:t>
      </w:r>
      <w:r w:rsidR="008014CB" w:rsidRPr="00FA4431">
        <w:rPr>
          <w:rFonts w:ascii="Times New Roman" w:eastAsia="Arial Unicode MS" w:hAnsi="Times New Roman" w:cs="Times New Roman"/>
          <w:sz w:val="24"/>
          <w:szCs w:val="24"/>
          <w:lang w:val="en-US" w:eastAsia="es-ES"/>
        </w:rPr>
        <w:t>789</w:t>
      </w:r>
      <w:proofErr w:type="gramEnd"/>
      <w:r w:rsidR="008014CB" w:rsidRPr="00FA4431">
        <w:rPr>
          <w:rFonts w:ascii="Times New Roman" w:eastAsia="Arial Unicode MS" w:hAnsi="Times New Roman" w:cs="Times New Roman"/>
          <w:sz w:val="24"/>
          <w:szCs w:val="24"/>
          <w:lang w:val="en-US" w:eastAsia="es-ES"/>
        </w:rPr>
        <w:t>-93.</w:t>
      </w:r>
    </w:p>
    <w:p w14:paraId="7BAF21B4" w14:textId="77777777" w:rsidR="00B65F7C" w:rsidRPr="00E9639A" w:rsidRDefault="00277372" w:rsidP="0055240B">
      <w:pPr>
        <w:tabs>
          <w:tab w:val="left" w:pos="0"/>
          <w:tab w:val="left" w:pos="426"/>
        </w:tabs>
        <w:spacing w:after="0" w:line="480" w:lineRule="auto"/>
        <w:ind w:left="426" w:hanging="426"/>
        <w:rPr>
          <w:rFonts w:ascii="Times New Roman" w:eastAsia="Arial Unicode MS" w:hAnsi="Times New Roman"/>
          <w:sz w:val="24"/>
          <w:szCs w:val="24"/>
          <w:lang w:val="en-US" w:eastAsia="es-ES"/>
        </w:rPr>
      </w:pPr>
      <w:r>
        <w:rPr>
          <w:rFonts w:ascii="Times New Roman" w:eastAsia="Arial Unicode MS" w:hAnsi="Times New Roman"/>
          <w:sz w:val="24"/>
          <w:szCs w:val="24"/>
          <w:lang w:val="en-US" w:eastAsia="es-ES"/>
        </w:rPr>
        <w:t>[</w:t>
      </w:r>
      <w:r w:rsidR="00E35AFF">
        <w:rPr>
          <w:rFonts w:ascii="Times New Roman" w:eastAsia="Arial Unicode MS" w:hAnsi="Times New Roman"/>
          <w:sz w:val="24"/>
          <w:szCs w:val="24"/>
          <w:lang w:val="en-US" w:eastAsia="es-ES"/>
        </w:rPr>
        <w:t>27</w:t>
      </w:r>
      <w:r>
        <w:rPr>
          <w:rFonts w:ascii="Times New Roman" w:eastAsia="Arial Unicode MS" w:hAnsi="Times New Roman"/>
          <w:sz w:val="24"/>
          <w:szCs w:val="24"/>
          <w:lang w:val="en-US" w:eastAsia="es-ES"/>
        </w:rPr>
        <w:t>]</w:t>
      </w:r>
      <w:r w:rsidR="00B65F7C">
        <w:rPr>
          <w:rFonts w:ascii="Times New Roman" w:eastAsia="Arial Unicode MS" w:hAnsi="Times New Roman"/>
          <w:sz w:val="24"/>
          <w:szCs w:val="24"/>
          <w:lang w:val="en-US" w:eastAsia="es-ES"/>
        </w:rPr>
        <w:t xml:space="preserve"> </w:t>
      </w:r>
      <w:r w:rsidR="00B65F7C" w:rsidRPr="00FA4431">
        <w:rPr>
          <w:rFonts w:ascii="Times New Roman" w:eastAsia="Arial Unicode MS" w:hAnsi="Times New Roman"/>
          <w:sz w:val="24"/>
          <w:szCs w:val="24"/>
          <w:lang w:val="en-US" w:eastAsia="es-ES"/>
        </w:rPr>
        <w:t xml:space="preserve">Li L, Du W, Liu D, Wang L, Li Z. Lipase-catalyzed transesterification of rapeseed oils for biodiesel production with a novel organic solvent as the reaction medium. </w:t>
      </w:r>
      <w:r w:rsidR="00B65F7C" w:rsidRPr="00E9639A">
        <w:rPr>
          <w:rFonts w:ascii="Times New Roman" w:eastAsia="Arial Unicode MS" w:hAnsi="Times New Roman"/>
          <w:sz w:val="24"/>
          <w:szCs w:val="24"/>
          <w:lang w:val="en-US" w:eastAsia="es-ES"/>
        </w:rPr>
        <w:t xml:space="preserve">J Mol </w:t>
      </w:r>
      <w:proofErr w:type="spellStart"/>
      <w:r w:rsidR="00B65F7C" w:rsidRPr="00E9639A">
        <w:rPr>
          <w:rFonts w:ascii="Times New Roman" w:eastAsia="Arial Unicode MS" w:hAnsi="Times New Roman"/>
          <w:sz w:val="24"/>
          <w:szCs w:val="24"/>
          <w:lang w:val="en-US" w:eastAsia="es-ES"/>
        </w:rPr>
        <w:t>Catal</w:t>
      </w:r>
      <w:proofErr w:type="spellEnd"/>
      <w:r w:rsidR="00B65F7C" w:rsidRPr="00E9639A">
        <w:rPr>
          <w:rFonts w:ascii="Times New Roman" w:eastAsia="Arial Unicode MS" w:hAnsi="Times New Roman"/>
          <w:sz w:val="24"/>
          <w:szCs w:val="24"/>
          <w:lang w:val="en-US" w:eastAsia="es-ES"/>
        </w:rPr>
        <w:t xml:space="preserve"> B</w:t>
      </w:r>
      <w:r w:rsidR="00204C35">
        <w:rPr>
          <w:rFonts w:ascii="Times New Roman" w:eastAsia="Arial Unicode MS" w:hAnsi="Times New Roman"/>
          <w:sz w:val="24"/>
          <w:szCs w:val="24"/>
          <w:lang w:val="en-US" w:eastAsia="es-ES"/>
        </w:rPr>
        <w:t>:</w:t>
      </w:r>
      <w:r w:rsidR="00B65F7C" w:rsidRPr="00E9639A">
        <w:rPr>
          <w:rFonts w:ascii="Times New Roman" w:eastAsia="Arial Unicode MS" w:hAnsi="Times New Roman"/>
          <w:sz w:val="24"/>
          <w:szCs w:val="24"/>
          <w:lang w:val="en-US" w:eastAsia="es-ES"/>
        </w:rPr>
        <w:t xml:space="preserve"> </w:t>
      </w:r>
      <w:proofErr w:type="spellStart"/>
      <w:r w:rsidR="00B65F7C" w:rsidRPr="00E9639A">
        <w:rPr>
          <w:rFonts w:ascii="Times New Roman" w:eastAsia="Arial Unicode MS" w:hAnsi="Times New Roman"/>
          <w:sz w:val="24"/>
          <w:szCs w:val="24"/>
          <w:lang w:val="en-US" w:eastAsia="es-ES"/>
        </w:rPr>
        <w:t>Enzym</w:t>
      </w:r>
      <w:proofErr w:type="spellEnd"/>
      <w:r w:rsidR="00A14F3C" w:rsidRPr="00E9639A">
        <w:rPr>
          <w:rFonts w:ascii="Times New Roman" w:eastAsia="Arial Unicode MS" w:hAnsi="Times New Roman"/>
          <w:sz w:val="24"/>
          <w:szCs w:val="24"/>
          <w:lang w:val="en-US" w:eastAsia="es-ES"/>
        </w:rPr>
        <w:t xml:space="preserve"> </w:t>
      </w:r>
      <w:proofErr w:type="gramStart"/>
      <w:r w:rsidR="00A14F3C" w:rsidRPr="00E9639A">
        <w:rPr>
          <w:rFonts w:ascii="Times New Roman" w:eastAsia="Arial Unicode MS" w:hAnsi="Times New Roman"/>
          <w:sz w:val="24"/>
          <w:szCs w:val="24"/>
          <w:lang w:val="en-US" w:eastAsia="es-ES"/>
        </w:rPr>
        <w:t>2006;</w:t>
      </w:r>
      <w:r w:rsidR="00B65F7C" w:rsidRPr="00E9639A">
        <w:rPr>
          <w:rFonts w:ascii="Times New Roman" w:eastAsia="Arial Unicode MS" w:hAnsi="Times New Roman"/>
          <w:sz w:val="24"/>
          <w:szCs w:val="24"/>
          <w:lang w:val="en-US" w:eastAsia="es-ES"/>
        </w:rPr>
        <w:t>43</w:t>
      </w:r>
      <w:r w:rsidR="00A14F3C" w:rsidRPr="00E9639A">
        <w:rPr>
          <w:rFonts w:ascii="Times New Roman" w:eastAsia="Arial Unicode MS" w:hAnsi="Times New Roman"/>
          <w:sz w:val="24"/>
          <w:szCs w:val="24"/>
          <w:lang w:val="en-US" w:eastAsia="es-ES"/>
        </w:rPr>
        <w:t>:</w:t>
      </w:r>
      <w:r w:rsidR="00B65F7C" w:rsidRPr="00E9639A">
        <w:rPr>
          <w:rFonts w:ascii="Times New Roman" w:eastAsia="Arial Unicode MS" w:hAnsi="Times New Roman"/>
          <w:sz w:val="24"/>
          <w:szCs w:val="24"/>
          <w:lang w:val="en-US" w:eastAsia="es-ES"/>
        </w:rPr>
        <w:t>58</w:t>
      </w:r>
      <w:proofErr w:type="gramEnd"/>
      <w:r w:rsidR="00B65F7C" w:rsidRPr="00E9639A">
        <w:rPr>
          <w:rFonts w:ascii="Times New Roman" w:eastAsia="Arial Unicode MS" w:hAnsi="Times New Roman"/>
          <w:sz w:val="24"/>
          <w:szCs w:val="24"/>
          <w:lang w:val="en-US" w:eastAsia="es-ES"/>
        </w:rPr>
        <w:t>-62.</w:t>
      </w:r>
    </w:p>
    <w:p w14:paraId="08ACE3DD" w14:textId="77777777" w:rsidR="00595F48" w:rsidRPr="00A14F3C" w:rsidRDefault="00E35AFF" w:rsidP="0055240B">
      <w:pPr>
        <w:shd w:val="clear" w:color="auto" w:fill="FFFFFF"/>
        <w:tabs>
          <w:tab w:val="left" w:pos="0"/>
          <w:tab w:val="left" w:pos="426"/>
        </w:tabs>
        <w:spacing w:after="0" w:line="480" w:lineRule="auto"/>
        <w:ind w:left="426" w:hanging="426"/>
        <w:rPr>
          <w:rFonts w:ascii="Times New Roman" w:eastAsia="Arial Unicode MS" w:hAnsi="Times New Roman" w:cs="Times New Roman"/>
          <w:sz w:val="24"/>
          <w:szCs w:val="24"/>
          <w:lang w:val="en-US" w:eastAsia="es-ES"/>
        </w:rPr>
      </w:pPr>
      <w:r w:rsidRPr="00E35AFF">
        <w:rPr>
          <w:rFonts w:ascii="Times New Roman" w:eastAsia="Arial Unicode MS" w:hAnsi="Times New Roman" w:cs="Times New Roman"/>
          <w:sz w:val="24"/>
          <w:szCs w:val="24"/>
          <w:lang w:val="en-US" w:eastAsia="es-ES"/>
        </w:rPr>
        <w:lastRenderedPageBreak/>
        <w:t xml:space="preserve"> </w:t>
      </w:r>
      <w:r w:rsidR="00277372" w:rsidRPr="00E35AFF">
        <w:rPr>
          <w:rFonts w:ascii="Times New Roman" w:eastAsia="Arial Unicode MS" w:hAnsi="Times New Roman" w:cs="Times New Roman"/>
          <w:sz w:val="24"/>
          <w:szCs w:val="24"/>
          <w:lang w:val="en-US" w:eastAsia="es-ES"/>
        </w:rPr>
        <w:t>[</w:t>
      </w:r>
      <w:r>
        <w:rPr>
          <w:rFonts w:ascii="Times New Roman" w:eastAsia="Arial Unicode MS" w:hAnsi="Times New Roman" w:cs="Times New Roman"/>
          <w:sz w:val="24"/>
          <w:szCs w:val="24"/>
          <w:lang w:val="en-US" w:eastAsia="es-ES"/>
        </w:rPr>
        <w:t>28</w:t>
      </w:r>
      <w:r w:rsidR="00277372" w:rsidRPr="00E35AFF">
        <w:rPr>
          <w:rFonts w:ascii="Times New Roman" w:eastAsia="Arial Unicode MS" w:hAnsi="Times New Roman" w:cs="Times New Roman"/>
          <w:sz w:val="24"/>
          <w:szCs w:val="24"/>
          <w:lang w:val="en-US" w:eastAsia="es-ES"/>
        </w:rPr>
        <w:t>]</w:t>
      </w:r>
      <w:r w:rsidR="008014CB" w:rsidRPr="00E35AFF">
        <w:rPr>
          <w:rFonts w:ascii="Times New Roman" w:eastAsia="Arial Unicode MS" w:hAnsi="Times New Roman" w:cs="Times New Roman"/>
          <w:sz w:val="24"/>
          <w:szCs w:val="24"/>
          <w:lang w:val="en-US" w:eastAsia="es-ES"/>
        </w:rPr>
        <w:t xml:space="preserve"> </w:t>
      </w:r>
      <w:r w:rsidR="00595F48" w:rsidRPr="00E35AFF">
        <w:rPr>
          <w:rFonts w:ascii="Times New Roman" w:eastAsia="Arial Unicode MS" w:hAnsi="Times New Roman" w:cs="Times New Roman"/>
          <w:sz w:val="24"/>
          <w:szCs w:val="24"/>
          <w:lang w:val="en-US" w:eastAsia="es-ES"/>
        </w:rPr>
        <w:t xml:space="preserve">Watanabe Y, Shimada Y, Sugihara A, Yoshio T. Conversion of degummed soybean oil to biodiesel fuel with immobilized </w:t>
      </w:r>
      <w:r w:rsidR="00595F48" w:rsidRPr="00E35AFF">
        <w:rPr>
          <w:rFonts w:ascii="Times New Roman" w:eastAsia="Arial Unicode MS" w:hAnsi="Times New Roman" w:cs="Times New Roman"/>
          <w:i/>
          <w:sz w:val="24"/>
          <w:szCs w:val="24"/>
          <w:lang w:val="en-US" w:eastAsia="es-ES"/>
        </w:rPr>
        <w:t>Candida ant</w:t>
      </w:r>
      <w:r w:rsidR="00ED2BA6">
        <w:rPr>
          <w:rFonts w:ascii="Times New Roman" w:eastAsia="Arial Unicode MS" w:hAnsi="Times New Roman" w:cs="Times New Roman"/>
          <w:i/>
          <w:sz w:val="24"/>
          <w:szCs w:val="24"/>
          <w:lang w:val="en-US" w:eastAsia="es-ES"/>
        </w:rPr>
        <w:t>a</w:t>
      </w:r>
      <w:r w:rsidR="00595F48" w:rsidRPr="00E35AFF">
        <w:rPr>
          <w:rFonts w:ascii="Times New Roman" w:eastAsia="Arial Unicode MS" w:hAnsi="Times New Roman" w:cs="Times New Roman"/>
          <w:i/>
          <w:sz w:val="24"/>
          <w:szCs w:val="24"/>
          <w:lang w:val="en-US" w:eastAsia="es-ES"/>
        </w:rPr>
        <w:t>rctica</w:t>
      </w:r>
      <w:r w:rsidR="00595F48" w:rsidRPr="00E35AFF">
        <w:rPr>
          <w:rFonts w:ascii="Times New Roman" w:eastAsia="Arial Unicode MS" w:hAnsi="Times New Roman" w:cs="Times New Roman"/>
          <w:sz w:val="24"/>
          <w:szCs w:val="24"/>
          <w:lang w:val="en-US" w:eastAsia="es-ES"/>
        </w:rPr>
        <w:t xml:space="preserve"> lipase. </w:t>
      </w:r>
      <w:r w:rsidR="00595F48" w:rsidRPr="00A14F3C">
        <w:rPr>
          <w:rFonts w:ascii="Times New Roman" w:eastAsia="Arial Unicode MS" w:hAnsi="Times New Roman"/>
          <w:sz w:val="24"/>
          <w:szCs w:val="24"/>
          <w:lang w:val="en-US" w:eastAsia="es-ES"/>
        </w:rPr>
        <w:t xml:space="preserve">J Mol </w:t>
      </w:r>
      <w:proofErr w:type="spellStart"/>
      <w:r w:rsidR="00595F48" w:rsidRPr="00A14F3C">
        <w:rPr>
          <w:rFonts w:ascii="Times New Roman" w:eastAsia="Arial Unicode MS" w:hAnsi="Times New Roman"/>
          <w:sz w:val="24"/>
          <w:szCs w:val="24"/>
          <w:lang w:val="en-US" w:eastAsia="es-ES"/>
        </w:rPr>
        <w:t>Catal</w:t>
      </w:r>
      <w:proofErr w:type="spellEnd"/>
      <w:r w:rsidR="00595F48" w:rsidRPr="00A14F3C">
        <w:rPr>
          <w:rFonts w:ascii="Times New Roman" w:eastAsia="Arial Unicode MS" w:hAnsi="Times New Roman"/>
          <w:sz w:val="24"/>
          <w:szCs w:val="24"/>
          <w:lang w:val="en-US" w:eastAsia="es-ES"/>
        </w:rPr>
        <w:t xml:space="preserve"> B</w:t>
      </w:r>
      <w:r w:rsidR="00204C35">
        <w:rPr>
          <w:rFonts w:ascii="Times New Roman" w:eastAsia="Arial Unicode MS" w:hAnsi="Times New Roman"/>
          <w:sz w:val="24"/>
          <w:szCs w:val="24"/>
          <w:lang w:val="en-US" w:eastAsia="es-ES"/>
        </w:rPr>
        <w:t>:</w:t>
      </w:r>
      <w:r w:rsidR="00595F48" w:rsidRPr="00A14F3C">
        <w:rPr>
          <w:rFonts w:ascii="Times New Roman" w:eastAsia="Arial Unicode MS" w:hAnsi="Times New Roman"/>
          <w:sz w:val="24"/>
          <w:szCs w:val="24"/>
          <w:lang w:val="en-US" w:eastAsia="es-ES"/>
        </w:rPr>
        <w:t xml:space="preserve"> </w:t>
      </w:r>
      <w:proofErr w:type="spellStart"/>
      <w:r w:rsidR="00595F48" w:rsidRPr="00A14F3C">
        <w:rPr>
          <w:rFonts w:ascii="Times New Roman" w:eastAsia="Arial Unicode MS" w:hAnsi="Times New Roman"/>
          <w:sz w:val="24"/>
          <w:szCs w:val="24"/>
          <w:lang w:val="en-US" w:eastAsia="es-ES"/>
        </w:rPr>
        <w:t>Enzym</w:t>
      </w:r>
      <w:proofErr w:type="spellEnd"/>
      <w:r w:rsidR="00A14F3C" w:rsidRPr="00A14F3C">
        <w:rPr>
          <w:rFonts w:ascii="Times New Roman" w:eastAsia="Arial Unicode MS" w:hAnsi="Times New Roman"/>
          <w:sz w:val="24"/>
          <w:szCs w:val="24"/>
          <w:lang w:val="en-US" w:eastAsia="es-ES"/>
        </w:rPr>
        <w:t xml:space="preserve"> </w:t>
      </w:r>
      <w:proofErr w:type="gramStart"/>
      <w:r w:rsidR="00A14F3C" w:rsidRPr="00A14F3C">
        <w:rPr>
          <w:rFonts w:ascii="Times New Roman" w:eastAsia="Arial Unicode MS" w:hAnsi="Times New Roman"/>
          <w:sz w:val="24"/>
          <w:szCs w:val="24"/>
          <w:lang w:val="en-US" w:eastAsia="es-ES"/>
        </w:rPr>
        <w:t>2002;</w:t>
      </w:r>
      <w:r w:rsidR="00595F48" w:rsidRPr="00A14F3C">
        <w:rPr>
          <w:rFonts w:ascii="Times New Roman" w:eastAsia="Arial Unicode MS" w:hAnsi="Times New Roman"/>
          <w:sz w:val="24"/>
          <w:szCs w:val="24"/>
          <w:lang w:val="en-US" w:eastAsia="es-ES"/>
        </w:rPr>
        <w:t>17</w:t>
      </w:r>
      <w:r w:rsidR="00A14F3C" w:rsidRPr="00A14F3C">
        <w:rPr>
          <w:rFonts w:ascii="Times New Roman" w:eastAsia="Arial Unicode MS" w:hAnsi="Times New Roman"/>
          <w:sz w:val="24"/>
          <w:szCs w:val="24"/>
          <w:lang w:val="en-US" w:eastAsia="es-ES"/>
        </w:rPr>
        <w:t>:</w:t>
      </w:r>
      <w:r w:rsidR="00595F48" w:rsidRPr="00A14F3C">
        <w:rPr>
          <w:rFonts w:ascii="Times New Roman" w:eastAsia="Arial Unicode MS" w:hAnsi="Times New Roman"/>
          <w:sz w:val="24"/>
          <w:szCs w:val="24"/>
          <w:lang w:val="en-US" w:eastAsia="es-ES"/>
        </w:rPr>
        <w:t>151</w:t>
      </w:r>
      <w:proofErr w:type="gramEnd"/>
      <w:r w:rsidR="00595F48" w:rsidRPr="00A14F3C">
        <w:rPr>
          <w:rFonts w:ascii="Times New Roman" w:eastAsia="Arial Unicode MS" w:hAnsi="Times New Roman"/>
          <w:sz w:val="24"/>
          <w:szCs w:val="24"/>
          <w:lang w:val="en-US" w:eastAsia="es-ES"/>
        </w:rPr>
        <w:t>-55.</w:t>
      </w:r>
    </w:p>
    <w:p w14:paraId="6BAE574B" w14:textId="77777777" w:rsidR="00B65F7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hAnsi="Times New Roman" w:cs="Times New Roman"/>
          <w:sz w:val="24"/>
          <w:szCs w:val="24"/>
          <w:lang w:val="en-US"/>
        </w:rPr>
        <w:t>[</w:t>
      </w:r>
      <w:r w:rsidR="00E35AFF">
        <w:rPr>
          <w:rFonts w:ascii="Times New Roman" w:hAnsi="Times New Roman" w:cs="Times New Roman"/>
          <w:sz w:val="24"/>
          <w:szCs w:val="24"/>
          <w:lang w:val="en-US"/>
        </w:rPr>
        <w:t>29</w:t>
      </w:r>
      <w:r>
        <w:rPr>
          <w:rFonts w:ascii="Times New Roman" w:hAnsi="Times New Roman" w:cs="Times New Roman"/>
          <w:sz w:val="24"/>
          <w:szCs w:val="24"/>
          <w:lang w:val="en-US"/>
        </w:rPr>
        <w:t>]</w:t>
      </w:r>
      <w:r w:rsidR="00B65F7C" w:rsidRPr="00277372">
        <w:rPr>
          <w:rFonts w:ascii="Times New Roman" w:hAnsi="Times New Roman" w:cs="Times New Roman"/>
          <w:sz w:val="24"/>
          <w:szCs w:val="24"/>
          <w:lang w:val="en-US"/>
        </w:rPr>
        <w:t xml:space="preserve"> </w:t>
      </w:r>
      <w:proofErr w:type="spellStart"/>
      <w:r w:rsidR="00B65F7C" w:rsidRPr="00277372">
        <w:rPr>
          <w:rFonts w:ascii="Times New Roman" w:hAnsi="Times New Roman" w:cs="Times New Roman"/>
          <w:sz w:val="24"/>
          <w:szCs w:val="24"/>
          <w:lang w:val="en-US"/>
        </w:rPr>
        <w:t>Sangaletti</w:t>
      </w:r>
      <w:proofErr w:type="spellEnd"/>
      <w:r w:rsidR="00B65F7C" w:rsidRPr="00277372">
        <w:rPr>
          <w:rFonts w:ascii="Times New Roman" w:hAnsi="Times New Roman" w:cs="Times New Roman"/>
          <w:sz w:val="24"/>
          <w:szCs w:val="24"/>
          <w:lang w:val="en-US"/>
        </w:rPr>
        <w:t xml:space="preserve">-Gerhard N, </w:t>
      </w:r>
      <w:proofErr w:type="spellStart"/>
      <w:r w:rsidR="00B65F7C" w:rsidRPr="00277372">
        <w:rPr>
          <w:rFonts w:ascii="Times New Roman" w:hAnsi="Times New Roman" w:cs="Times New Roman"/>
          <w:sz w:val="24"/>
          <w:szCs w:val="24"/>
          <w:lang w:val="en-US"/>
        </w:rPr>
        <w:t>Cea</w:t>
      </w:r>
      <w:proofErr w:type="spellEnd"/>
      <w:r w:rsidR="00B65F7C" w:rsidRPr="00277372">
        <w:rPr>
          <w:rFonts w:ascii="Times New Roman" w:hAnsi="Times New Roman" w:cs="Times New Roman"/>
          <w:sz w:val="24"/>
          <w:szCs w:val="24"/>
          <w:lang w:val="en-US"/>
        </w:rPr>
        <w:t xml:space="preserve"> M, Risco V, Navia R. In situ biodiesel production from greasy sewage sludge using acid and enzymatic catalysts. </w:t>
      </w:r>
      <w:proofErr w:type="spellStart"/>
      <w:r w:rsidR="00B65F7C" w:rsidRPr="00277372">
        <w:rPr>
          <w:rFonts w:ascii="Times New Roman" w:hAnsi="Times New Roman" w:cs="Times New Roman"/>
          <w:sz w:val="24"/>
          <w:szCs w:val="24"/>
          <w:lang w:val="en-US"/>
        </w:rPr>
        <w:t>Bioresour</w:t>
      </w:r>
      <w:proofErr w:type="spellEnd"/>
      <w:r w:rsidR="00B65F7C" w:rsidRPr="00277372">
        <w:rPr>
          <w:rFonts w:ascii="Times New Roman" w:hAnsi="Times New Roman" w:cs="Times New Roman"/>
          <w:sz w:val="24"/>
          <w:szCs w:val="24"/>
          <w:lang w:val="en-US"/>
        </w:rPr>
        <w:t xml:space="preserve"> Technol</w:t>
      </w:r>
      <w:r w:rsidR="00A14F3C">
        <w:rPr>
          <w:rFonts w:ascii="Times New Roman" w:hAnsi="Times New Roman" w:cs="Times New Roman"/>
          <w:sz w:val="24"/>
          <w:szCs w:val="24"/>
          <w:lang w:val="en-US"/>
        </w:rPr>
        <w:t xml:space="preserve"> </w:t>
      </w:r>
      <w:proofErr w:type="gramStart"/>
      <w:r w:rsidR="00A14F3C">
        <w:rPr>
          <w:rFonts w:ascii="Times New Roman" w:hAnsi="Times New Roman" w:cs="Times New Roman"/>
          <w:sz w:val="24"/>
          <w:szCs w:val="24"/>
          <w:lang w:val="en-US"/>
        </w:rPr>
        <w:t>2015;</w:t>
      </w:r>
      <w:r w:rsidR="00B65F7C" w:rsidRPr="00277372">
        <w:rPr>
          <w:rFonts w:ascii="Times New Roman" w:hAnsi="Times New Roman" w:cs="Times New Roman"/>
          <w:sz w:val="24"/>
          <w:szCs w:val="24"/>
          <w:lang w:val="en-US"/>
        </w:rPr>
        <w:t>179</w:t>
      </w:r>
      <w:r w:rsidR="00A14F3C">
        <w:rPr>
          <w:rFonts w:ascii="Times New Roman" w:hAnsi="Times New Roman" w:cs="Times New Roman"/>
          <w:sz w:val="24"/>
          <w:szCs w:val="24"/>
          <w:lang w:val="en-US"/>
        </w:rPr>
        <w:t>:</w:t>
      </w:r>
      <w:r w:rsidR="00B65F7C" w:rsidRPr="00277372">
        <w:rPr>
          <w:rFonts w:ascii="Times New Roman" w:hAnsi="Times New Roman" w:cs="Times New Roman"/>
          <w:sz w:val="24"/>
          <w:szCs w:val="24"/>
          <w:lang w:val="en-US"/>
        </w:rPr>
        <w:t>63</w:t>
      </w:r>
      <w:proofErr w:type="gramEnd"/>
      <w:r w:rsidR="00B65F7C" w:rsidRPr="00277372">
        <w:rPr>
          <w:rFonts w:ascii="Times New Roman" w:hAnsi="Times New Roman" w:cs="Times New Roman"/>
          <w:sz w:val="24"/>
          <w:szCs w:val="24"/>
          <w:lang w:val="en-US"/>
        </w:rPr>
        <w:t>-70.</w:t>
      </w:r>
    </w:p>
    <w:p w14:paraId="1A57D96D" w14:textId="77777777" w:rsidR="00B65F7C"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t>
      </w:r>
      <w:r w:rsidR="00E35AFF">
        <w:rPr>
          <w:rFonts w:ascii="Times New Roman" w:eastAsiaTheme="minorHAnsi" w:hAnsi="Times New Roman" w:cs="Times New Roman"/>
          <w:sz w:val="24"/>
          <w:szCs w:val="24"/>
          <w:lang w:val="en-US"/>
        </w:rPr>
        <w:t>30</w:t>
      </w:r>
      <w:r>
        <w:rPr>
          <w:rFonts w:ascii="Times New Roman" w:eastAsiaTheme="minorHAnsi" w:hAnsi="Times New Roman" w:cs="Times New Roman"/>
          <w:sz w:val="24"/>
          <w:szCs w:val="24"/>
          <w:lang w:val="en-US"/>
        </w:rPr>
        <w:t>]</w:t>
      </w:r>
      <w:r w:rsidR="00B65F7C" w:rsidRPr="00277372">
        <w:rPr>
          <w:rFonts w:ascii="Times New Roman" w:eastAsiaTheme="minorHAnsi" w:hAnsi="Times New Roman" w:cs="Times New Roman"/>
          <w:sz w:val="24"/>
          <w:szCs w:val="24"/>
          <w:lang w:val="en-US"/>
        </w:rPr>
        <w:t xml:space="preserve"> Lee OK, Kim YH, Na J-G, Oh Y-K, Lee EY. Highly efficient extraction and lipase-catalyzed transesterification of triglycerides from </w:t>
      </w:r>
      <w:r w:rsidR="00B65F7C" w:rsidRPr="004668D4">
        <w:rPr>
          <w:rFonts w:ascii="Times New Roman" w:eastAsiaTheme="minorHAnsi" w:hAnsi="Times New Roman" w:cs="Times New Roman"/>
          <w:i/>
          <w:sz w:val="24"/>
          <w:szCs w:val="24"/>
          <w:lang w:val="en-US"/>
        </w:rPr>
        <w:t>Chlorella</w:t>
      </w:r>
      <w:r w:rsidR="00B65F7C" w:rsidRPr="00277372">
        <w:rPr>
          <w:rFonts w:ascii="Times New Roman" w:eastAsiaTheme="minorHAnsi" w:hAnsi="Times New Roman" w:cs="Times New Roman"/>
          <w:sz w:val="24"/>
          <w:szCs w:val="24"/>
          <w:lang w:val="en-US"/>
        </w:rPr>
        <w:t xml:space="preserve"> sp. KR-1 for </w:t>
      </w:r>
      <w:r w:rsidR="00ED2BA6">
        <w:rPr>
          <w:rFonts w:ascii="Times New Roman" w:eastAsiaTheme="minorHAnsi" w:hAnsi="Times New Roman" w:cs="Times New Roman"/>
          <w:sz w:val="24"/>
          <w:szCs w:val="24"/>
          <w:lang w:val="en-US"/>
        </w:rPr>
        <w:t xml:space="preserve">the </w:t>
      </w:r>
      <w:r w:rsidR="00B65F7C" w:rsidRPr="00277372">
        <w:rPr>
          <w:rFonts w:ascii="Times New Roman" w:eastAsiaTheme="minorHAnsi" w:hAnsi="Times New Roman" w:cs="Times New Roman"/>
          <w:sz w:val="24"/>
          <w:szCs w:val="24"/>
          <w:lang w:val="en-US"/>
        </w:rPr>
        <w:t xml:space="preserve">production of biodiesel. </w:t>
      </w:r>
      <w:proofErr w:type="spellStart"/>
      <w:r w:rsidR="00B65F7C" w:rsidRPr="00277372">
        <w:rPr>
          <w:rFonts w:ascii="Times New Roman" w:eastAsiaTheme="minorHAnsi" w:hAnsi="Times New Roman" w:cs="Times New Roman"/>
          <w:sz w:val="24"/>
          <w:szCs w:val="24"/>
          <w:lang w:val="en-US"/>
        </w:rPr>
        <w:t>Bioresour</w:t>
      </w:r>
      <w:proofErr w:type="spellEnd"/>
      <w:r w:rsidR="00B65F7C" w:rsidRPr="00277372">
        <w:rPr>
          <w:rFonts w:ascii="Times New Roman" w:eastAsiaTheme="minorHAnsi" w:hAnsi="Times New Roman" w:cs="Times New Roman"/>
          <w:sz w:val="24"/>
          <w:szCs w:val="24"/>
          <w:lang w:val="en-US"/>
        </w:rPr>
        <w:t xml:space="preserve"> Technol</w:t>
      </w:r>
      <w:r w:rsidR="00A14F3C">
        <w:rPr>
          <w:rFonts w:ascii="Times New Roman" w:eastAsiaTheme="minorHAnsi" w:hAnsi="Times New Roman" w:cs="Times New Roman"/>
          <w:sz w:val="24"/>
          <w:szCs w:val="24"/>
          <w:lang w:val="en-US"/>
        </w:rPr>
        <w:t xml:space="preserve"> </w:t>
      </w:r>
      <w:proofErr w:type="gramStart"/>
      <w:r w:rsidR="00A14F3C">
        <w:rPr>
          <w:rFonts w:ascii="Times New Roman" w:eastAsiaTheme="minorHAnsi" w:hAnsi="Times New Roman" w:cs="Times New Roman"/>
          <w:sz w:val="24"/>
          <w:szCs w:val="24"/>
          <w:lang w:val="en-US"/>
        </w:rPr>
        <w:t>2013;</w:t>
      </w:r>
      <w:r w:rsidR="00B65F7C" w:rsidRPr="00277372">
        <w:rPr>
          <w:rFonts w:ascii="Times New Roman" w:eastAsiaTheme="minorHAnsi" w:hAnsi="Times New Roman" w:cs="Times New Roman"/>
          <w:sz w:val="24"/>
          <w:szCs w:val="24"/>
          <w:lang w:val="en-US"/>
        </w:rPr>
        <w:t>147</w:t>
      </w:r>
      <w:r w:rsidR="00A14F3C">
        <w:rPr>
          <w:rFonts w:ascii="Times New Roman" w:eastAsiaTheme="minorHAnsi" w:hAnsi="Times New Roman" w:cs="Times New Roman"/>
          <w:sz w:val="24"/>
          <w:szCs w:val="24"/>
          <w:lang w:val="en-US"/>
        </w:rPr>
        <w:t>:</w:t>
      </w:r>
      <w:r w:rsidR="00B65F7C" w:rsidRPr="00277372">
        <w:rPr>
          <w:rFonts w:ascii="Times New Roman" w:eastAsiaTheme="minorHAnsi" w:hAnsi="Times New Roman" w:cs="Times New Roman"/>
          <w:sz w:val="24"/>
          <w:szCs w:val="24"/>
          <w:lang w:val="en-US"/>
        </w:rPr>
        <w:t>240</w:t>
      </w:r>
      <w:proofErr w:type="gramEnd"/>
      <w:r w:rsidR="00B65F7C" w:rsidRPr="00277372">
        <w:rPr>
          <w:rFonts w:ascii="Times New Roman" w:eastAsiaTheme="minorHAnsi" w:hAnsi="Times New Roman" w:cs="Times New Roman"/>
          <w:sz w:val="24"/>
          <w:szCs w:val="24"/>
          <w:lang w:val="en-US"/>
        </w:rPr>
        <w:t xml:space="preserve">-45. </w:t>
      </w:r>
    </w:p>
    <w:p w14:paraId="373CE3C5" w14:textId="77777777" w:rsidR="008014CB" w:rsidRPr="00277372" w:rsidRDefault="00277372" w:rsidP="0055240B">
      <w:pPr>
        <w:spacing w:after="0" w:line="480" w:lineRule="auto"/>
        <w:ind w:left="426" w:hanging="426"/>
        <w:jc w:val="both"/>
        <w:rPr>
          <w:rFonts w:ascii="Times New Roman" w:eastAsia="Arial Unicode MS" w:hAnsi="Times New Roman" w:cs="Times New Roman"/>
          <w:sz w:val="24"/>
          <w:szCs w:val="24"/>
          <w:lang w:val="en-US" w:eastAsia="es-ES"/>
        </w:rPr>
      </w:pPr>
      <w:r>
        <w:rPr>
          <w:rFonts w:ascii="Times New Roman" w:hAnsi="Times New Roman" w:cs="Times New Roman"/>
          <w:sz w:val="24"/>
          <w:szCs w:val="24"/>
          <w:lang w:val="en-US"/>
        </w:rPr>
        <w:t>[</w:t>
      </w:r>
      <w:r w:rsidR="008014CB" w:rsidRPr="00277372">
        <w:rPr>
          <w:rFonts w:ascii="Times New Roman" w:hAnsi="Times New Roman" w:cs="Times New Roman"/>
          <w:sz w:val="24"/>
          <w:szCs w:val="24"/>
          <w:lang w:val="en-US"/>
        </w:rPr>
        <w:t>3</w:t>
      </w:r>
      <w:r w:rsidR="00E35AFF">
        <w:rPr>
          <w:rFonts w:ascii="Times New Roman" w:hAnsi="Times New Roman" w:cs="Times New Roman"/>
          <w:sz w:val="24"/>
          <w:szCs w:val="24"/>
          <w:lang w:val="en-US"/>
        </w:rPr>
        <w:t>1</w:t>
      </w:r>
      <w:r>
        <w:rPr>
          <w:rFonts w:ascii="Times New Roman" w:hAnsi="Times New Roman" w:cs="Times New Roman"/>
          <w:sz w:val="24"/>
          <w:szCs w:val="24"/>
          <w:lang w:val="en-US"/>
        </w:rPr>
        <w:t>]</w:t>
      </w:r>
      <w:r w:rsidR="008014CB" w:rsidRPr="00277372">
        <w:rPr>
          <w:rFonts w:ascii="Times New Roman" w:hAnsi="Times New Roman" w:cs="Times New Roman"/>
          <w:sz w:val="24"/>
          <w:szCs w:val="24"/>
          <w:lang w:val="en-US"/>
        </w:rPr>
        <w:t xml:space="preserve"> </w:t>
      </w:r>
      <w:proofErr w:type="spellStart"/>
      <w:r w:rsidR="008014CB" w:rsidRPr="00277372">
        <w:rPr>
          <w:rFonts w:ascii="Times New Roman" w:hAnsi="Times New Roman" w:cs="Times New Roman"/>
          <w:sz w:val="24"/>
          <w:szCs w:val="24"/>
          <w:lang w:val="en-US"/>
        </w:rPr>
        <w:t>Alavijeh</w:t>
      </w:r>
      <w:proofErr w:type="spellEnd"/>
      <w:r w:rsidR="008014CB" w:rsidRPr="00277372">
        <w:rPr>
          <w:rFonts w:ascii="Times New Roman" w:hAnsi="Times New Roman" w:cs="Times New Roman"/>
          <w:sz w:val="24"/>
          <w:szCs w:val="24"/>
          <w:lang w:val="en-US"/>
        </w:rPr>
        <w:t xml:space="preserve"> RS, Tabandeh F, Tavakoli O, </w:t>
      </w:r>
      <w:proofErr w:type="spellStart"/>
      <w:r w:rsidR="008014CB" w:rsidRPr="00277372">
        <w:rPr>
          <w:rFonts w:ascii="Times New Roman" w:hAnsi="Times New Roman" w:cs="Times New Roman"/>
          <w:sz w:val="24"/>
          <w:szCs w:val="24"/>
          <w:lang w:val="en-US"/>
        </w:rPr>
        <w:t>Karkhane</w:t>
      </w:r>
      <w:proofErr w:type="spellEnd"/>
      <w:r w:rsidR="008014CB" w:rsidRPr="00277372">
        <w:rPr>
          <w:rFonts w:ascii="Times New Roman" w:hAnsi="Times New Roman" w:cs="Times New Roman"/>
          <w:sz w:val="24"/>
          <w:szCs w:val="24"/>
          <w:lang w:val="en-US"/>
        </w:rPr>
        <w:t xml:space="preserve"> A, Shariati P. Enzymatic production of biodiesel from microalgal oil using ethyl acetate as an acyl acceptor. J Oleo Sci</w:t>
      </w:r>
      <w:r w:rsidR="00A14F3C">
        <w:rPr>
          <w:rFonts w:ascii="Times New Roman" w:hAnsi="Times New Roman" w:cs="Times New Roman"/>
          <w:sz w:val="24"/>
          <w:szCs w:val="24"/>
          <w:lang w:val="en-US"/>
        </w:rPr>
        <w:t xml:space="preserve"> </w:t>
      </w:r>
      <w:proofErr w:type="gramStart"/>
      <w:r w:rsidR="00A14F3C">
        <w:rPr>
          <w:rFonts w:ascii="Times New Roman" w:hAnsi="Times New Roman" w:cs="Times New Roman"/>
          <w:sz w:val="24"/>
          <w:szCs w:val="24"/>
          <w:lang w:val="en-US"/>
        </w:rPr>
        <w:t>2015;</w:t>
      </w:r>
      <w:r w:rsidR="008014CB" w:rsidRPr="00277372">
        <w:rPr>
          <w:rFonts w:ascii="Times New Roman" w:hAnsi="Times New Roman" w:cs="Times New Roman"/>
          <w:sz w:val="24"/>
          <w:szCs w:val="24"/>
          <w:lang w:val="en-US"/>
        </w:rPr>
        <w:t>64</w:t>
      </w:r>
      <w:r w:rsidR="00A14F3C">
        <w:rPr>
          <w:rFonts w:ascii="Times New Roman" w:hAnsi="Times New Roman" w:cs="Times New Roman"/>
          <w:sz w:val="24"/>
          <w:szCs w:val="24"/>
          <w:lang w:val="en-US"/>
        </w:rPr>
        <w:t>:</w:t>
      </w:r>
      <w:r w:rsidR="008014CB" w:rsidRPr="00277372">
        <w:rPr>
          <w:rFonts w:ascii="Times New Roman" w:hAnsi="Times New Roman" w:cs="Times New Roman"/>
          <w:sz w:val="24"/>
          <w:szCs w:val="24"/>
          <w:lang w:val="en-US"/>
        </w:rPr>
        <w:t>69</w:t>
      </w:r>
      <w:proofErr w:type="gramEnd"/>
      <w:r w:rsidR="008014CB" w:rsidRPr="00277372">
        <w:rPr>
          <w:rFonts w:ascii="Times New Roman" w:hAnsi="Times New Roman" w:cs="Times New Roman"/>
          <w:sz w:val="24"/>
          <w:szCs w:val="24"/>
          <w:lang w:val="en-US"/>
        </w:rPr>
        <w:t>-74.</w:t>
      </w:r>
    </w:p>
    <w:p w14:paraId="35FAC6BF" w14:textId="77777777" w:rsidR="008014CB" w:rsidRPr="00277372" w:rsidRDefault="00277372" w:rsidP="0055240B">
      <w:pPr>
        <w:spacing w:after="0" w:line="480" w:lineRule="auto"/>
        <w:ind w:left="426" w:hanging="426"/>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3</w:t>
      </w:r>
      <w:r w:rsidR="00E35AFF">
        <w:rPr>
          <w:rFonts w:ascii="Times New Roman" w:eastAsiaTheme="minorHAnsi" w:hAnsi="Times New Roman" w:cs="Times New Roman"/>
          <w:sz w:val="24"/>
          <w:szCs w:val="24"/>
          <w:lang w:val="en-US"/>
        </w:rPr>
        <w:t>2</w:t>
      </w:r>
      <w:r>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 xml:space="preserve"> </w:t>
      </w:r>
      <w:proofErr w:type="spellStart"/>
      <w:r w:rsidR="008014CB" w:rsidRPr="00277372">
        <w:rPr>
          <w:rFonts w:ascii="Times New Roman" w:eastAsiaTheme="minorHAnsi" w:hAnsi="Times New Roman" w:cs="Times New Roman"/>
          <w:sz w:val="24"/>
          <w:szCs w:val="24"/>
          <w:lang w:val="en-US"/>
        </w:rPr>
        <w:t>Guldhe</w:t>
      </w:r>
      <w:proofErr w:type="spellEnd"/>
      <w:r w:rsidR="008014CB" w:rsidRPr="00277372">
        <w:rPr>
          <w:rFonts w:ascii="Times New Roman" w:eastAsiaTheme="minorHAnsi" w:hAnsi="Times New Roman" w:cs="Times New Roman"/>
          <w:sz w:val="24"/>
          <w:szCs w:val="24"/>
          <w:lang w:val="en-US"/>
        </w:rPr>
        <w:t xml:space="preserve"> A, Singh B, Mutanda T, Permaul K, Bux F. Advances in synthesis of biodiesel via enzyme catalysis: Novel and sustainable approaches. Renew Sustain Energy Rev</w:t>
      </w:r>
      <w:r w:rsidR="00A14F3C">
        <w:rPr>
          <w:rFonts w:ascii="Times New Roman" w:eastAsiaTheme="minorHAnsi" w:hAnsi="Times New Roman" w:cs="Times New Roman"/>
          <w:sz w:val="24"/>
          <w:szCs w:val="24"/>
          <w:lang w:val="en-US"/>
        </w:rPr>
        <w:t xml:space="preserve"> </w:t>
      </w:r>
      <w:proofErr w:type="gramStart"/>
      <w:r w:rsidR="00A14F3C">
        <w:rPr>
          <w:rFonts w:ascii="Times New Roman" w:eastAsiaTheme="minorHAnsi" w:hAnsi="Times New Roman" w:cs="Times New Roman"/>
          <w:sz w:val="24"/>
          <w:szCs w:val="24"/>
          <w:lang w:val="en-US"/>
        </w:rPr>
        <w:t>2015;</w:t>
      </w:r>
      <w:r w:rsidR="008014CB" w:rsidRPr="00277372">
        <w:rPr>
          <w:rFonts w:ascii="Times New Roman" w:eastAsiaTheme="minorHAnsi" w:hAnsi="Times New Roman" w:cs="Times New Roman"/>
          <w:sz w:val="24"/>
          <w:szCs w:val="24"/>
          <w:lang w:val="en-US"/>
        </w:rPr>
        <w:t>41</w:t>
      </w:r>
      <w:r w:rsidR="00A14F3C">
        <w:rPr>
          <w:rFonts w:ascii="Times New Roman" w:eastAsiaTheme="minorHAnsi" w:hAnsi="Times New Roman" w:cs="Times New Roman"/>
          <w:sz w:val="24"/>
          <w:szCs w:val="24"/>
          <w:lang w:val="en-US"/>
        </w:rPr>
        <w:t>:</w:t>
      </w:r>
      <w:r w:rsidR="008014CB" w:rsidRPr="00277372">
        <w:rPr>
          <w:rFonts w:ascii="Times New Roman" w:eastAsiaTheme="minorHAnsi" w:hAnsi="Times New Roman" w:cs="Times New Roman"/>
          <w:sz w:val="24"/>
          <w:szCs w:val="24"/>
          <w:lang w:val="en-US"/>
        </w:rPr>
        <w:t>1447</w:t>
      </w:r>
      <w:proofErr w:type="gramEnd"/>
      <w:r w:rsidR="008014CB" w:rsidRPr="00277372">
        <w:rPr>
          <w:rFonts w:ascii="Times New Roman" w:eastAsiaTheme="minorHAnsi" w:hAnsi="Times New Roman" w:cs="Times New Roman"/>
          <w:sz w:val="24"/>
          <w:szCs w:val="24"/>
          <w:lang w:val="en-US"/>
        </w:rPr>
        <w:t>-64.</w:t>
      </w:r>
    </w:p>
    <w:p w14:paraId="70A7607B" w14:textId="77777777" w:rsidR="008014CB" w:rsidRPr="00277372" w:rsidRDefault="00277372" w:rsidP="0055240B">
      <w:pPr>
        <w:spacing w:after="0" w:line="480" w:lineRule="auto"/>
        <w:ind w:left="426" w:hanging="426"/>
        <w:jc w:val="both"/>
        <w:rPr>
          <w:rFonts w:ascii="Times New Roman" w:eastAsia="Arial Unicode MS" w:hAnsi="Times New Roman" w:cs="Times New Roman"/>
          <w:sz w:val="24"/>
          <w:szCs w:val="24"/>
          <w:lang w:val="en-US" w:eastAsia="es-ES"/>
        </w:rPr>
      </w:pPr>
      <w:r>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3</w:t>
      </w:r>
      <w:r w:rsidR="00C875A0">
        <w:rPr>
          <w:rFonts w:ascii="Times New Roman" w:eastAsia="Arial Unicode MS" w:hAnsi="Times New Roman" w:cs="Times New Roman"/>
          <w:sz w:val="24"/>
          <w:szCs w:val="24"/>
          <w:lang w:val="en-US" w:eastAsia="es-ES"/>
        </w:rPr>
        <w:t>3</w:t>
      </w:r>
      <w:r>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 xml:space="preserve"> </w:t>
      </w:r>
      <w:proofErr w:type="spellStart"/>
      <w:r w:rsidR="008014CB" w:rsidRPr="00277372">
        <w:rPr>
          <w:rFonts w:ascii="Times New Roman" w:eastAsia="Arial Unicode MS" w:hAnsi="Times New Roman" w:cs="Times New Roman"/>
          <w:sz w:val="24"/>
          <w:szCs w:val="24"/>
          <w:lang w:val="en-US" w:eastAsia="es-ES"/>
        </w:rPr>
        <w:t>Royon</w:t>
      </w:r>
      <w:proofErr w:type="spellEnd"/>
      <w:r w:rsidR="008014CB" w:rsidRPr="00277372">
        <w:rPr>
          <w:rFonts w:ascii="Times New Roman" w:eastAsia="Arial Unicode MS" w:hAnsi="Times New Roman" w:cs="Times New Roman"/>
          <w:sz w:val="24"/>
          <w:szCs w:val="24"/>
          <w:lang w:val="en-US" w:eastAsia="es-ES"/>
        </w:rPr>
        <w:t xml:space="preserve"> D, Daz M, </w:t>
      </w:r>
      <w:proofErr w:type="spellStart"/>
      <w:r w:rsidR="008014CB" w:rsidRPr="00277372">
        <w:rPr>
          <w:rFonts w:ascii="Times New Roman" w:eastAsia="Arial Unicode MS" w:hAnsi="Times New Roman" w:cs="Times New Roman"/>
          <w:sz w:val="24"/>
          <w:szCs w:val="24"/>
          <w:lang w:val="en-US" w:eastAsia="es-ES"/>
        </w:rPr>
        <w:t>Ellenrieder</w:t>
      </w:r>
      <w:proofErr w:type="spellEnd"/>
      <w:r w:rsidR="008014CB" w:rsidRPr="00277372">
        <w:rPr>
          <w:rFonts w:ascii="Times New Roman" w:eastAsia="Arial Unicode MS" w:hAnsi="Times New Roman" w:cs="Times New Roman"/>
          <w:sz w:val="24"/>
          <w:szCs w:val="24"/>
          <w:lang w:val="en-US" w:eastAsia="es-ES"/>
        </w:rPr>
        <w:t xml:space="preserve"> G, Locatelli S. Enzymatic production of biodiesel from cotton seed oil using t-butanol as a solvent. </w:t>
      </w:r>
      <w:proofErr w:type="spellStart"/>
      <w:r w:rsidR="008014CB" w:rsidRPr="00277372">
        <w:rPr>
          <w:rFonts w:ascii="Times New Roman" w:eastAsia="Arial Unicode MS" w:hAnsi="Times New Roman" w:cs="Times New Roman"/>
          <w:sz w:val="24"/>
          <w:szCs w:val="24"/>
          <w:lang w:val="en-US" w:eastAsia="es-ES"/>
        </w:rPr>
        <w:t>Bioresour</w:t>
      </w:r>
      <w:proofErr w:type="spellEnd"/>
      <w:r w:rsidR="008014CB" w:rsidRPr="00277372">
        <w:rPr>
          <w:rFonts w:ascii="Times New Roman" w:eastAsia="Arial Unicode MS" w:hAnsi="Times New Roman" w:cs="Times New Roman"/>
          <w:sz w:val="24"/>
          <w:szCs w:val="24"/>
          <w:lang w:val="en-US" w:eastAsia="es-ES"/>
        </w:rPr>
        <w:t xml:space="preserve"> Technol</w:t>
      </w:r>
      <w:r w:rsidR="00A14F3C">
        <w:rPr>
          <w:rFonts w:ascii="Times New Roman" w:eastAsia="Arial Unicode MS" w:hAnsi="Times New Roman" w:cs="Times New Roman"/>
          <w:sz w:val="24"/>
          <w:szCs w:val="24"/>
          <w:lang w:val="en-US" w:eastAsia="es-ES"/>
        </w:rPr>
        <w:t xml:space="preserve"> </w:t>
      </w:r>
      <w:proofErr w:type="gramStart"/>
      <w:r w:rsidR="00A14F3C">
        <w:rPr>
          <w:rFonts w:ascii="Times New Roman" w:eastAsia="Arial Unicode MS" w:hAnsi="Times New Roman" w:cs="Times New Roman"/>
          <w:sz w:val="24"/>
          <w:szCs w:val="24"/>
          <w:lang w:val="en-US" w:eastAsia="es-ES"/>
        </w:rPr>
        <w:t>2007;</w:t>
      </w:r>
      <w:r w:rsidR="008014CB" w:rsidRPr="00277372">
        <w:rPr>
          <w:rFonts w:ascii="Times New Roman" w:eastAsia="Arial Unicode MS" w:hAnsi="Times New Roman" w:cs="Times New Roman"/>
          <w:sz w:val="24"/>
          <w:szCs w:val="24"/>
          <w:lang w:val="en-US" w:eastAsia="es-ES"/>
        </w:rPr>
        <w:t>98</w:t>
      </w:r>
      <w:r w:rsidR="00A14F3C">
        <w:rPr>
          <w:rFonts w:ascii="Times New Roman" w:eastAsia="Arial Unicode MS" w:hAnsi="Times New Roman" w:cs="Times New Roman"/>
          <w:sz w:val="24"/>
          <w:szCs w:val="24"/>
          <w:lang w:val="en-US" w:eastAsia="es-ES"/>
        </w:rPr>
        <w:t>:</w:t>
      </w:r>
      <w:r w:rsidR="008014CB" w:rsidRPr="00277372">
        <w:rPr>
          <w:rFonts w:ascii="Times New Roman" w:eastAsia="Arial Unicode MS" w:hAnsi="Times New Roman" w:cs="Times New Roman"/>
          <w:sz w:val="24"/>
          <w:szCs w:val="24"/>
          <w:lang w:val="en-US" w:eastAsia="es-ES"/>
        </w:rPr>
        <w:t>648</w:t>
      </w:r>
      <w:proofErr w:type="gramEnd"/>
      <w:r w:rsidR="008014CB" w:rsidRPr="00277372">
        <w:rPr>
          <w:rFonts w:ascii="Times New Roman" w:eastAsia="Arial Unicode MS" w:hAnsi="Times New Roman" w:cs="Times New Roman"/>
          <w:sz w:val="24"/>
          <w:szCs w:val="24"/>
          <w:lang w:val="en-US" w:eastAsia="es-ES"/>
        </w:rPr>
        <w:t>-53.</w:t>
      </w:r>
    </w:p>
    <w:p w14:paraId="602D3961" w14:textId="77777777" w:rsidR="008014CB" w:rsidRPr="000C3E91" w:rsidRDefault="00277372" w:rsidP="0055240B">
      <w:pPr>
        <w:spacing w:after="0" w:line="480" w:lineRule="auto"/>
        <w:ind w:left="426" w:hanging="426"/>
        <w:jc w:val="both"/>
        <w:rPr>
          <w:rFonts w:ascii="Times New Roman" w:eastAsiaTheme="minorHAnsi" w:hAnsi="Times New Roman" w:cs="Times New Roman"/>
          <w:color w:val="000000" w:themeColor="text1"/>
          <w:sz w:val="24"/>
          <w:szCs w:val="24"/>
          <w:lang w:val="en-US"/>
        </w:rPr>
      </w:pPr>
      <w:r w:rsidRPr="00E9639A">
        <w:rPr>
          <w:rFonts w:ascii="Times New Roman" w:eastAsiaTheme="minorHAnsi" w:hAnsi="Times New Roman" w:cs="Times New Roman"/>
          <w:sz w:val="24"/>
          <w:szCs w:val="24"/>
          <w:lang w:val="en-US"/>
        </w:rPr>
        <w:t>[</w:t>
      </w:r>
      <w:r w:rsidR="008014CB" w:rsidRPr="00E9639A">
        <w:rPr>
          <w:rFonts w:ascii="Times New Roman" w:eastAsiaTheme="minorHAnsi" w:hAnsi="Times New Roman" w:cs="Times New Roman"/>
          <w:sz w:val="24"/>
          <w:szCs w:val="24"/>
          <w:lang w:val="en-US"/>
        </w:rPr>
        <w:t>3</w:t>
      </w:r>
      <w:r w:rsidR="00C875A0" w:rsidRPr="00E9639A">
        <w:rPr>
          <w:rFonts w:ascii="Times New Roman" w:eastAsiaTheme="minorHAnsi" w:hAnsi="Times New Roman" w:cs="Times New Roman"/>
          <w:sz w:val="24"/>
          <w:szCs w:val="24"/>
          <w:lang w:val="en-US"/>
        </w:rPr>
        <w:t>4</w:t>
      </w:r>
      <w:r w:rsidRPr="000C3E91">
        <w:rPr>
          <w:rFonts w:ascii="Times New Roman" w:eastAsiaTheme="minorHAnsi" w:hAnsi="Times New Roman" w:cs="Times New Roman"/>
          <w:color w:val="000000" w:themeColor="text1"/>
          <w:sz w:val="24"/>
          <w:szCs w:val="24"/>
          <w:lang w:val="en-US"/>
        </w:rPr>
        <w:t>]</w:t>
      </w:r>
      <w:r w:rsidR="008014CB" w:rsidRPr="000C3E91">
        <w:rPr>
          <w:rFonts w:ascii="Times New Roman" w:eastAsiaTheme="minorHAnsi" w:hAnsi="Times New Roman" w:cs="Times New Roman"/>
          <w:color w:val="000000" w:themeColor="text1"/>
          <w:sz w:val="24"/>
          <w:szCs w:val="24"/>
          <w:lang w:val="en-US"/>
        </w:rPr>
        <w:t xml:space="preserve"> Navarro López E, Robles Medina A, González Moreno PA, Esteban </w:t>
      </w:r>
      <w:proofErr w:type="spellStart"/>
      <w:r w:rsidR="008014CB" w:rsidRPr="000C3E91">
        <w:rPr>
          <w:rFonts w:ascii="Times New Roman" w:eastAsiaTheme="minorHAnsi" w:hAnsi="Times New Roman" w:cs="Times New Roman"/>
          <w:color w:val="000000" w:themeColor="text1"/>
          <w:sz w:val="24"/>
          <w:szCs w:val="24"/>
          <w:lang w:val="en-US"/>
        </w:rPr>
        <w:t>Cerdán</w:t>
      </w:r>
      <w:proofErr w:type="spellEnd"/>
      <w:r w:rsidR="008014CB" w:rsidRPr="000C3E91">
        <w:rPr>
          <w:rFonts w:ascii="Times New Roman" w:eastAsiaTheme="minorHAnsi" w:hAnsi="Times New Roman" w:cs="Times New Roman"/>
          <w:color w:val="000000" w:themeColor="text1"/>
          <w:sz w:val="24"/>
          <w:szCs w:val="24"/>
          <w:lang w:val="en-US"/>
        </w:rPr>
        <w:t xml:space="preserve"> L, Martín Valverde L, Molina Grima E. B</w:t>
      </w:r>
      <w:r w:rsidR="008014CB" w:rsidRPr="000C3E91">
        <w:rPr>
          <w:rFonts w:ascii="Times New Roman" w:hAnsi="Times New Roman" w:cs="Times New Roman"/>
          <w:color w:val="000000" w:themeColor="text1"/>
          <w:sz w:val="24"/>
          <w:szCs w:val="24"/>
          <w:lang w:val="en-US" w:eastAsia="es-ES"/>
        </w:rPr>
        <w:t xml:space="preserve">iodiesel production from </w:t>
      </w:r>
      <w:proofErr w:type="spellStart"/>
      <w:r w:rsidR="008014CB" w:rsidRPr="000C3E91">
        <w:rPr>
          <w:rFonts w:ascii="Times New Roman" w:hAnsi="Times New Roman" w:cs="Times New Roman"/>
          <w:i/>
          <w:color w:val="000000" w:themeColor="text1"/>
          <w:sz w:val="24"/>
          <w:szCs w:val="24"/>
          <w:lang w:val="en-US" w:eastAsia="es-ES"/>
        </w:rPr>
        <w:t>Nannochloropsis</w:t>
      </w:r>
      <w:proofErr w:type="spellEnd"/>
      <w:r w:rsidR="008014CB" w:rsidRPr="000C3E91">
        <w:rPr>
          <w:rFonts w:ascii="Times New Roman" w:hAnsi="Times New Roman" w:cs="Times New Roman"/>
          <w:i/>
          <w:color w:val="000000" w:themeColor="text1"/>
          <w:sz w:val="24"/>
          <w:szCs w:val="24"/>
          <w:lang w:val="en-US" w:eastAsia="es-ES"/>
        </w:rPr>
        <w:t xml:space="preserve"> </w:t>
      </w:r>
      <w:proofErr w:type="spellStart"/>
      <w:r w:rsidR="008014CB" w:rsidRPr="000C3E91">
        <w:rPr>
          <w:rFonts w:ascii="Times New Roman" w:hAnsi="Times New Roman" w:cs="Times New Roman"/>
          <w:i/>
          <w:color w:val="000000" w:themeColor="text1"/>
          <w:sz w:val="24"/>
          <w:szCs w:val="24"/>
          <w:lang w:val="en-US" w:eastAsia="es-ES"/>
        </w:rPr>
        <w:t>gaditana</w:t>
      </w:r>
      <w:proofErr w:type="spellEnd"/>
      <w:r w:rsidR="008014CB" w:rsidRPr="000C3E91">
        <w:rPr>
          <w:rFonts w:ascii="Times New Roman" w:hAnsi="Times New Roman" w:cs="Times New Roman"/>
          <w:color w:val="000000" w:themeColor="text1"/>
          <w:sz w:val="24"/>
          <w:szCs w:val="24"/>
          <w:lang w:val="en-US" w:eastAsia="es-ES"/>
        </w:rPr>
        <w:t xml:space="preserve"> lipids through transesterification catalyzed by </w:t>
      </w:r>
      <w:r w:rsidR="008014CB" w:rsidRPr="000C3E91">
        <w:rPr>
          <w:rFonts w:ascii="Times New Roman" w:hAnsi="Times New Roman" w:cs="Times New Roman"/>
          <w:i/>
          <w:color w:val="000000" w:themeColor="text1"/>
          <w:sz w:val="24"/>
          <w:szCs w:val="24"/>
          <w:lang w:val="en-US" w:eastAsia="es-ES"/>
        </w:rPr>
        <w:t>Rhizopus oryzae</w:t>
      </w:r>
      <w:r w:rsidR="008014CB" w:rsidRPr="000C3E91">
        <w:rPr>
          <w:rFonts w:ascii="Times New Roman" w:hAnsi="Times New Roman" w:cs="Times New Roman"/>
          <w:color w:val="000000" w:themeColor="text1"/>
          <w:sz w:val="24"/>
          <w:szCs w:val="24"/>
          <w:lang w:val="en-US" w:eastAsia="es-ES"/>
        </w:rPr>
        <w:t xml:space="preserve"> lipase</w:t>
      </w:r>
      <w:r w:rsidR="008014CB" w:rsidRPr="000C3E91">
        <w:rPr>
          <w:rFonts w:ascii="Times New Roman" w:eastAsiaTheme="minorHAnsi" w:hAnsi="Times New Roman" w:cs="Times New Roman"/>
          <w:color w:val="000000" w:themeColor="text1"/>
          <w:sz w:val="24"/>
          <w:szCs w:val="24"/>
          <w:lang w:val="en-US"/>
        </w:rPr>
        <w:t xml:space="preserve">. </w:t>
      </w:r>
      <w:proofErr w:type="spellStart"/>
      <w:r w:rsidR="008014CB" w:rsidRPr="000C3E91">
        <w:rPr>
          <w:rFonts w:ascii="Times New Roman" w:eastAsiaTheme="minorHAnsi" w:hAnsi="Times New Roman" w:cs="Times New Roman"/>
          <w:color w:val="000000" w:themeColor="text1"/>
          <w:sz w:val="24"/>
          <w:szCs w:val="24"/>
          <w:lang w:val="en-US"/>
        </w:rPr>
        <w:t>Bioresour</w:t>
      </w:r>
      <w:proofErr w:type="spellEnd"/>
      <w:r w:rsidR="008014CB" w:rsidRPr="000C3E91">
        <w:rPr>
          <w:rFonts w:ascii="Times New Roman" w:eastAsiaTheme="minorHAnsi" w:hAnsi="Times New Roman" w:cs="Times New Roman"/>
          <w:color w:val="000000" w:themeColor="text1"/>
          <w:sz w:val="24"/>
          <w:szCs w:val="24"/>
          <w:lang w:val="en-US"/>
        </w:rPr>
        <w:t xml:space="preserve"> Technol</w:t>
      </w:r>
      <w:r w:rsidR="00A14F3C" w:rsidRPr="000C3E91">
        <w:rPr>
          <w:rFonts w:ascii="Times New Roman" w:eastAsiaTheme="minorHAnsi" w:hAnsi="Times New Roman" w:cs="Times New Roman"/>
          <w:color w:val="000000" w:themeColor="text1"/>
          <w:sz w:val="24"/>
          <w:szCs w:val="24"/>
          <w:lang w:val="en-US"/>
        </w:rPr>
        <w:t xml:space="preserve"> </w:t>
      </w:r>
      <w:proofErr w:type="gramStart"/>
      <w:r w:rsidR="00A14F3C" w:rsidRPr="000C3E91">
        <w:rPr>
          <w:rFonts w:ascii="Times New Roman" w:eastAsiaTheme="minorHAnsi" w:hAnsi="Times New Roman" w:cs="Times New Roman"/>
          <w:color w:val="000000" w:themeColor="text1"/>
          <w:sz w:val="24"/>
          <w:szCs w:val="24"/>
          <w:lang w:val="en-US"/>
        </w:rPr>
        <w:t>2016</w:t>
      </w:r>
      <w:r w:rsidR="00DC42A5" w:rsidRPr="000C3E91">
        <w:rPr>
          <w:rFonts w:ascii="Times New Roman" w:eastAsiaTheme="minorHAnsi" w:hAnsi="Times New Roman" w:cs="Times New Roman"/>
          <w:color w:val="000000" w:themeColor="text1"/>
          <w:sz w:val="24"/>
          <w:szCs w:val="24"/>
          <w:lang w:val="en-US"/>
        </w:rPr>
        <w:t>;203:236</w:t>
      </w:r>
      <w:proofErr w:type="gramEnd"/>
      <w:r w:rsidR="00DC42A5" w:rsidRPr="000C3E91">
        <w:rPr>
          <w:rFonts w:ascii="Times New Roman" w:eastAsiaTheme="minorHAnsi" w:hAnsi="Times New Roman" w:cs="Times New Roman"/>
          <w:color w:val="000000" w:themeColor="text1"/>
          <w:sz w:val="24"/>
          <w:szCs w:val="24"/>
          <w:lang w:val="en-US"/>
        </w:rPr>
        <w:t>-244</w:t>
      </w:r>
      <w:r w:rsidR="008014CB" w:rsidRPr="000C3E91">
        <w:rPr>
          <w:rFonts w:ascii="Times New Roman" w:eastAsiaTheme="minorHAnsi" w:hAnsi="Times New Roman" w:cs="Times New Roman"/>
          <w:color w:val="000000" w:themeColor="text1"/>
          <w:sz w:val="24"/>
          <w:szCs w:val="24"/>
          <w:lang w:val="en-US"/>
        </w:rPr>
        <w:t>.</w:t>
      </w:r>
    </w:p>
    <w:p w14:paraId="41FF3141" w14:textId="77777777" w:rsidR="00DC42A5" w:rsidRPr="000C3E91" w:rsidRDefault="00DC42A5" w:rsidP="00DC42A5">
      <w:pPr>
        <w:spacing w:after="0" w:line="480" w:lineRule="auto"/>
        <w:ind w:left="426" w:hanging="426"/>
        <w:jc w:val="both"/>
        <w:rPr>
          <w:rFonts w:ascii="Times New Roman" w:eastAsiaTheme="minorHAnsi" w:hAnsi="Times New Roman" w:cs="Times New Roman"/>
          <w:color w:val="000000" w:themeColor="text1"/>
          <w:sz w:val="24"/>
          <w:szCs w:val="24"/>
          <w:lang w:val="en-US"/>
        </w:rPr>
      </w:pPr>
      <w:r w:rsidRPr="000C3E91">
        <w:rPr>
          <w:rFonts w:ascii="Times New Roman" w:eastAsiaTheme="minorHAnsi" w:hAnsi="Times New Roman" w:cs="Times New Roman"/>
          <w:color w:val="000000" w:themeColor="text1"/>
          <w:sz w:val="24"/>
          <w:szCs w:val="24"/>
          <w:lang w:val="en-US"/>
        </w:rPr>
        <w:t xml:space="preserve">[35] Navarro López E, Robles Medina A, González Moreno PA, Esteban </w:t>
      </w:r>
      <w:proofErr w:type="spellStart"/>
      <w:r w:rsidRPr="000C3E91">
        <w:rPr>
          <w:rFonts w:ascii="Times New Roman" w:eastAsiaTheme="minorHAnsi" w:hAnsi="Times New Roman" w:cs="Times New Roman"/>
          <w:color w:val="000000" w:themeColor="text1"/>
          <w:sz w:val="24"/>
          <w:szCs w:val="24"/>
          <w:lang w:val="en-US"/>
        </w:rPr>
        <w:t>Cerdán</w:t>
      </w:r>
      <w:proofErr w:type="spellEnd"/>
      <w:r w:rsidRPr="000C3E91">
        <w:rPr>
          <w:rFonts w:ascii="Times New Roman" w:eastAsiaTheme="minorHAnsi" w:hAnsi="Times New Roman" w:cs="Times New Roman"/>
          <w:color w:val="000000" w:themeColor="text1"/>
          <w:sz w:val="24"/>
          <w:szCs w:val="24"/>
          <w:lang w:val="en-US"/>
        </w:rPr>
        <w:t xml:space="preserve"> L, Molina Grima E. Extraction of microalgal lipids and the influence of polar lipids on biodiesel production by lipase-catalyzed transesterification. </w:t>
      </w:r>
      <w:proofErr w:type="spellStart"/>
      <w:r w:rsidRPr="000C3E91">
        <w:rPr>
          <w:rFonts w:ascii="Times New Roman" w:eastAsiaTheme="minorHAnsi" w:hAnsi="Times New Roman" w:cs="Times New Roman"/>
          <w:color w:val="000000" w:themeColor="text1"/>
          <w:sz w:val="24"/>
          <w:szCs w:val="24"/>
          <w:lang w:val="en-US"/>
        </w:rPr>
        <w:t>Bioresour</w:t>
      </w:r>
      <w:proofErr w:type="spellEnd"/>
      <w:r w:rsidRPr="000C3E91">
        <w:rPr>
          <w:rFonts w:ascii="Times New Roman" w:eastAsiaTheme="minorHAnsi" w:hAnsi="Times New Roman" w:cs="Times New Roman"/>
          <w:color w:val="000000" w:themeColor="text1"/>
          <w:sz w:val="24"/>
          <w:szCs w:val="24"/>
          <w:lang w:val="en-US"/>
        </w:rPr>
        <w:t xml:space="preserve"> Technol 2016; </w:t>
      </w:r>
      <w:r w:rsidR="00623C7C" w:rsidRPr="000C3E91">
        <w:rPr>
          <w:rFonts w:ascii="Times New Roman" w:eastAsiaTheme="minorHAnsi" w:hAnsi="Times New Roman" w:cs="Times New Roman"/>
          <w:color w:val="000000" w:themeColor="text1"/>
          <w:sz w:val="24"/>
          <w:szCs w:val="24"/>
          <w:lang w:val="en-US"/>
        </w:rPr>
        <w:t>accepted for publication.</w:t>
      </w:r>
    </w:p>
    <w:p w14:paraId="76115D7B" w14:textId="77777777" w:rsidR="007C0F64" w:rsidRPr="000C3E91" w:rsidRDefault="007C0F64" w:rsidP="00DC42A5">
      <w:pPr>
        <w:spacing w:after="0" w:line="480" w:lineRule="auto"/>
        <w:ind w:left="426" w:hanging="426"/>
        <w:jc w:val="both"/>
        <w:rPr>
          <w:rFonts w:ascii="Times New Roman" w:eastAsiaTheme="minorHAnsi" w:hAnsi="Times New Roman" w:cs="Times New Roman"/>
          <w:color w:val="000000" w:themeColor="text1"/>
          <w:sz w:val="24"/>
          <w:szCs w:val="24"/>
          <w:lang w:val="en-US"/>
        </w:rPr>
      </w:pPr>
      <w:r w:rsidRPr="000C3E91">
        <w:rPr>
          <w:rFonts w:ascii="Times New Roman" w:eastAsiaTheme="minorHAnsi" w:hAnsi="Times New Roman" w:cs="Times New Roman"/>
          <w:color w:val="000000" w:themeColor="text1"/>
          <w:sz w:val="24"/>
          <w:szCs w:val="24"/>
          <w:lang w:val="en-US"/>
        </w:rPr>
        <w:lastRenderedPageBreak/>
        <w:t xml:space="preserve">[36] José, C., </w:t>
      </w:r>
      <w:proofErr w:type="spellStart"/>
      <w:r w:rsidRPr="000C3E91">
        <w:rPr>
          <w:rFonts w:ascii="Times New Roman" w:eastAsiaTheme="minorHAnsi" w:hAnsi="Times New Roman" w:cs="Times New Roman"/>
          <w:color w:val="000000" w:themeColor="text1"/>
          <w:sz w:val="24"/>
          <w:szCs w:val="24"/>
          <w:lang w:val="en-US"/>
        </w:rPr>
        <w:t>Austic</w:t>
      </w:r>
      <w:proofErr w:type="spellEnd"/>
      <w:r w:rsidRPr="000C3E91">
        <w:rPr>
          <w:rFonts w:ascii="Times New Roman" w:eastAsiaTheme="minorHAnsi" w:hAnsi="Times New Roman" w:cs="Times New Roman"/>
          <w:color w:val="000000" w:themeColor="text1"/>
          <w:sz w:val="24"/>
          <w:szCs w:val="24"/>
          <w:lang w:val="en-US"/>
        </w:rPr>
        <w:t xml:space="preserve">, G.B., Bonetto, R.D., Burton, R.M., Briand, L.E. Investigation of the stability of </w:t>
      </w:r>
      <w:proofErr w:type="spellStart"/>
      <w:r w:rsidRPr="000C3E91">
        <w:rPr>
          <w:rFonts w:ascii="Times New Roman" w:eastAsiaTheme="minorHAnsi" w:hAnsi="Times New Roman" w:cs="Times New Roman"/>
          <w:color w:val="000000" w:themeColor="text1"/>
          <w:sz w:val="24"/>
          <w:szCs w:val="24"/>
          <w:lang w:val="en-US"/>
        </w:rPr>
        <w:t>Novozym</w:t>
      </w:r>
      <w:proofErr w:type="spellEnd"/>
      <w:r w:rsidRPr="000C3E91">
        <w:rPr>
          <w:rFonts w:ascii="Times New Roman" w:eastAsiaTheme="minorHAnsi" w:hAnsi="Times New Roman" w:cs="Times New Roman"/>
          <w:color w:val="000000" w:themeColor="text1"/>
          <w:sz w:val="24"/>
          <w:szCs w:val="24"/>
          <w:lang w:val="en-US"/>
        </w:rPr>
        <w:t xml:space="preserve"> 435 in the production of biodiesel. </w:t>
      </w:r>
      <w:proofErr w:type="spellStart"/>
      <w:r w:rsidR="00E70945" w:rsidRPr="000C3E91">
        <w:rPr>
          <w:rFonts w:ascii="Times New Roman" w:eastAsiaTheme="minorHAnsi" w:hAnsi="Times New Roman" w:cs="Times New Roman"/>
          <w:color w:val="000000" w:themeColor="text1"/>
          <w:sz w:val="24"/>
          <w:szCs w:val="24"/>
          <w:lang w:val="en-US"/>
        </w:rPr>
        <w:t>Catal</w:t>
      </w:r>
      <w:proofErr w:type="spellEnd"/>
      <w:r w:rsidRPr="000C3E91">
        <w:rPr>
          <w:rFonts w:ascii="Times New Roman" w:eastAsiaTheme="minorHAnsi" w:hAnsi="Times New Roman" w:cs="Times New Roman"/>
          <w:color w:val="000000" w:themeColor="text1"/>
          <w:sz w:val="24"/>
          <w:szCs w:val="24"/>
          <w:lang w:val="en-US"/>
        </w:rPr>
        <w:t xml:space="preserve"> Today </w:t>
      </w:r>
      <w:proofErr w:type="gramStart"/>
      <w:r w:rsidRPr="000C3E91">
        <w:rPr>
          <w:rFonts w:ascii="Times New Roman" w:eastAsiaTheme="minorHAnsi" w:hAnsi="Times New Roman" w:cs="Times New Roman"/>
          <w:color w:val="000000" w:themeColor="text1"/>
          <w:sz w:val="24"/>
          <w:szCs w:val="24"/>
          <w:lang w:val="en-US"/>
        </w:rPr>
        <w:t>2</w:t>
      </w:r>
      <w:r w:rsidR="00446E13" w:rsidRPr="000C3E91">
        <w:rPr>
          <w:rFonts w:ascii="Times New Roman" w:eastAsiaTheme="minorHAnsi" w:hAnsi="Times New Roman" w:cs="Times New Roman"/>
          <w:color w:val="000000" w:themeColor="text1"/>
          <w:sz w:val="24"/>
          <w:szCs w:val="24"/>
          <w:lang w:val="en-US"/>
        </w:rPr>
        <w:t>013</w:t>
      </w:r>
      <w:r w:rsidR="00985307" w:rsidRPr="000C3E91">
        <w:rPr>
          <w:rFonts w:ascii="Times New Roman" w:eastAsiaTheme="minorHAnsi" w:hAnsi="Times New Roman" w:cs="Times New Roman"/>
          <w:color w:val="000000" w:themeColor="text1"/>
          <w:sz w:val="24"/>
          <w:szCs w:val="24"/>
          <w:lang w:val="en-US"/>
        </w:rPr>
        <w:t>;213:73</w:t>
      </w:r>
      <w:proofErr w:type="gramEnd"/>
      <w:r w:rsidR="00985307" w:rsidRPr="000C3E91">
        <w:rPr>
          <w:rFonts w:ascii="Times New Roman" w:eastAsiaTheme="minorHAnsi" w:hAnsi="Times New Roman" w:cs="Times New Roman"/>
          <w:color w:val="000000" w:themeColor="text1"/>
          <w:sz w:val="24"/>
          <w:szCs w:val="24"/>
          <w:lang w:val="en-US"/>
        </w:rPr>
        <w:t>-80.</w:t>
      </w:r>
    </w:p>
    <w:p w14:paraId="133C33D8" w14:textId="77777777" w:rsidR="00DC42A5" w:rsidRPr="000C3E91" w:rsidRDefault="00DC42A5" w:rsidP="0055240B">
      <w:pPr>
        <w:spacing w:after="0" w:line="480" w:lineRule="auto"/>
        <w:ind w:left="426" w:hanging="426"/>
        <w:jc w:val="both"/>
        <w:rPr>
          <w:rFonts w:ascii="Times New Roman" w:eastAsiaTheme="minorHAnsi" w:hAnsi="Times New Roman" w:cs="Times New Roman"/>
          <w:color w:val="000000" w:themeColor="text1"/>
          <w:sz w:val="24"/>
          <w:szCs w:val="24"/>
          <w:lang w:val="en-US"/>
        </w:rPr>
      </w:pPr>
    </w:p>
    <w:p w14:paraId="079D9833" w14:textId="77777777" w:rsidR="00846174" w:rsidRDefault="00846174">
      <w:pPr>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br w:type="page"/>
      </w:r>
    </w:p>
    <w:p w14:paraId="43E48EE1" w14:textId="77777777" w:rsidR="00846174" w:rsidRPr="000C3E91" w:rsidRDefault="00846174" w:rsidP="00846174">
      <w:pPr>
        <w:pStyle w:val="Descripcin"/>
        <w:spacing w:line="480" w:lineRule="auto"/>
        <w:jc w:val="both"/>
        <w:rPr>
          <w:rFonts w:ascii="Times New Roman" w:hAnsi="Times New Roman" w:cs="Times New Roman"/>
          <w:b w:val="0"/>
          <w:color w:val="000000" w:themeColor="text1"/>
          <w:sz w:val="24"/>
          <w:szCs w:val="24"/>
          <w:lang w:val="en-GB"/>
        </w:rPr>
      </w:pPr>
      <w:r w:rsidRPr="000C3E91">
        <w:rPr>
          <w:rFonts w:ascii="Times New Roman" w:hAnsi="Times New Roman" w:cs="Times New Roman"/>
          <w:color w:val="000000" w:themeColor="text1"/>
          <w:sz w:val="24"/>
          <w:szCs w:val="24"/>
          <w:lang w:val="en-GB"/>
        </w:rPr>
        <w:lastRenderedPageBreak/>
        <w:t>Fig. 1.</w:t>
      </w:r>
      <w:r w:rsidRPr="000C3E91">
        <w:rPr>
          <w:rFonts w:ascii="Times New Roman" w:hAnsi="Times New Roman" w:cs="Times New Roman"/>
          <w:b w:val="0"/>
          <w:color w:val="000000" w:themeColor="text1"/>
          <w:sz w:val="24"/>
          <w:szCs w:val="24"/>
          <w:lang w:val="en-GB"/>
        </w:rPr>
        <w:t xml:space="preserve"> Direct transesterification of SLs from wet </w:t>
      </w:r>
      <w:r w:rsidRPr="000C3E91">
        <w:rPr>
          <w:rFonts w:ascii="Times New Roman" w:hAnsi="Times New Roman" w:cs="Times New Roman"/>
          <w:b w:val="0"/>
          <w:i/>
          <w:color w:val="000000" w:themeColor="text1"/>
          <w:sz w:val="24"/>
          <w:szCs w:val="24"/>
          <w:lang w:val="en-GB"/>
        </w:rPr>
        <w:t xml:space="preserve">N. </w:t>
      </w:r>
      <w:proofErr w:type="spellStart"/>
      <w:r w:rsidRPr="000C3E91">
        <w:rPr>
          <w:rFonts w:ascii="Times New Roman" w:hAnsi="Times New Roman" w:cs="Times New Roman"/>
          <w:b w:val="0"/>
          <w:i/>
          <w:color w:val="000000" w:themeColor="text1"/>
          <w:sz w:val="24"/>
          <w:szCs w:val="24"/>
          <w:lang w:val="en-GB"/>
        </w:rPr>
        <w:t>gaditana</w:t>
      </w:r>
      <w:proofErr w:type="spellEnd"/>
      <w:r w:rsidRPr="000C3E91">
        <w:rPr>
          <w:rFonts w:ascii="Times New Roman" w:hAnsi="Times New Roman" w:cs="Times New Roman"/>
          <w:b w:val="0"/>
          <w:color w:val="000000" w:themeColor="text1"/>
          <w:sz w:val="24"/>
          <w:szCs w:val="24"/>
          <w:lang w:val="en-GB"/>
        </w:rPr>
        <w:t xml:space="preserve"> biomass and extraction of FAMEs with hexane.</w:t>
      </w:r>
    </w:p>
    <w:p w14:paraId="324A29FA" w14:textId="612930C7" w:rsidR="00846174" w:rsidRPr="00F30713" w:rsidRDefault="00846174" w:rsidP="00846174">
      <w:pPr>
        <w:spacing w:line="480" w:lineRule="auto"/>
        <w:jc w:val="both"/>
        <w:rPr>
          <w:rFonts w:ascii="Times New Roman" w:hAnsi="Times New Roman" w:cs="Times New Roman"/>
          <w:color w:val="000000" w:themeColor="text1"/>
          <w:sz w:val="24"/>
          <w:szCs w:val="24"/>
          <w:lang w:val="en-US"/>
        </w:rPr>
      </w:pPr>
      <w:r w:rsidRPr="000C3E91">
        <w:rPr>
          <w:rFonts w:ascii="Times New Roman" w:hAnsi="Times New Roman" w:cs="Times New Roman"/>
          <w:b/>
          <w:color w:val="000000" w:themeColor="text1"/>
          <w:sz w:val="24"/>
          <w:szCs w:val="24"/>
          <w:lang w:val="en-US"/>
        </w:rPr>
        <w:t>Fig. 2</w:t>
      </w:r>
      <w:r w:rsidRPr="000C3E91">
        <w:rPr>
          <w:rFonts w:ascii="Times New Roman" w:hAnsi="Times New Roman" w:cs="Times New Roman"/>
          <w:color w:val="000000" w:themeColor="text1"/>
          <w:sz w:val="24"/>
          <w:szCs w:val="24"/>
          <w:lang w:val="en-US"/>
        </w:rPr>
        <w:t>. Influence of high-pressure homogenization (HPH) of microalgal biomass on the FAME conversion. Reaction conditions: 3 g of wet microalgal biomass (25 % dry biomass</w:t>
      </w:r>
      <w:r w:rsidR="009E7AB7" w:rsidRPr="000C3E91">
        <w:rPr>
          <w:rFonts w:ascii="Times New Roman" w:hAnsi="Times New Roman" w:cs="Times New Roman"/>
          <w:color w:val="000000" w:themeColor="text1"/>
          <w:sz w:val="24"/>
          <w:szCs w:val="24"/>
          <w:lang w:val="en-US"/>
        </w:rPr>
        <w:t xml:space="preserve"> weight</w:t>
      </w:r>
      <w:r w:rsidRPr="000C3E91">
        <w:rPr>
          <w:rFonts w:ascii="Times New Roman" w:hAnsi="Times New Roman" w:cs="Times New Roman"/>
          <w:color w:val="000000" w:themeColor="text1"/>
          <w:sz w:val="24"/>
          <w:szCs w:val="24"/>
          <w:lang w:val="en-US"/>
        </w:rPr>
        <w:t xml:space="preserve"> and 31.1 % of oil</w:t>
      </w:r>
      <w:r w:rsidR="009E7AB7" w:rsidRPr="000C3E91">
        <w:rPr>
          <w:rFonts w:ascii="Times New Roman" w:hAnsi="Times New Roman" w:cs="Times New Roman"/>
          <w:color w:val="000000" w:themeColor="text1"/>
          <w:sz w:val="24"/>
          <w:szCs w:val="24"/>
          <w:lang w:val="en-US"/>
        </w:rPr>
        <w:t xml:space="preserve"> weight</w:t>
      </w:r>
      <w:r w:rsidRPr="000C3E91">
        <w:rPr>
          <w:rFonts w:ascii="Times New Roman" w:hAnsi="Times New Roman" w:cs="Times New Roman"/>
          <w:color w:val="000000" w:themeColor="text1"/>
          <w:sz w:val="24"/>
          <w:szCs w:val="24"/>
          <w:lang w:val="en-US"/>
        </w:rPr>
        <w:t xml:space="preserve"> in the dry biomass), </w:t>
      </w:r>
      <w:r w:rsidR="00F21BFC" w:rsidRPr="000C3E91">
        <w:rPr>
          <w:rFonts w:ascii="Times New Roman" w:eastAsiaTheme="minorHAnsi" w:hAnsi="Times New Roman" w:cs="Times New Roman"/>
          <w:color w:val="000000" w:themeColor="text1"/>
          <w:sz w:val="24"/>
          <w:szCs w:val="24"/>
          <w:lang w:val="en-US" w:eastAsia="es-ES"/>
        </w:rPr>
        <w:t>N</w:t>
      </w:r>
      <w:proofErr w:type="gramStart"/>
      <w:r w:rsidR="00F21BFC" w:rsidRPr="000C3E91">
        <w:rPr>
          <w:rFonts w:ascii="Times New Roman" w:eastAsiaTheme="minorHAnsi" w:hAnsi="Times New Roman" w:cs="Times New Roman"/>
          <w:color w:val="000000" w:themeColor="text1"/>
          <w:sz w:val="24"/>
          <w:szCs w:val="24"/>
          <w:lang w:val="en-US" w:eastAsia="es-ES"/>
        </w:rPr>
        <w:t>435</w:t>
      </w:r>
      <w:r w:rsidR="00F30713">
        <w:rPr>
          <w:rFonts w:ascii="Times New Roman" w:eastAsiaTheme="minorHAnsi" w:hAnsi="Times New Roman" w:cs="Times New Roman"/>
          <w:color w:val="000000" w:themeColor="text1"/>
          <w:sz w:val="24"/>
          <w:szCs w:val="24"/>
          <w:lang w:val="en-US" w:eastAsia="es-ES"/>
        </w:rPr>
        <w:t>:</w:t>
      </w:r>
      <w:r w:rsidR="00F21BFC" w:rsidRPr="000C3E91">
        <w:rPr>
          <w:rFonts w:ascii="Times New Roman" w:eastAsiaTheme="minorHAnsi" w:hAnsi="Times New Roman" w:cs="Times New Roman"/>
          <w:color w:val="000000" w:themeColor="text1"/>
          <w:sz w:val="24"/>
          <w:szCs w:val="24"/>
          <w:lang w:val="en-US" w:eastAsia="es-ES"/>
        </w:rPr>
        <w:t>oil</w:t>
      </w:r>
      <w:proofErr w:type="gramEnd"/>
      <w:r w:rsidR="00F21BFC" w:rsidRPr="000C3E91">
        <w:rPr>
          <w:rFonts w:ascii="Times New Roman" w:eastAsiaTheme="minorHAnsi" w:hAnsi="Times New Roman" w:cs="Times New Roman"/>
          <w:color w:val="000000" w:themeColor="text1"/>
          <w:sz w:val="24"/>
          <w:szCs w:val="24"/>
          <w:lang w:val="en-US" w:eastAsia="es-ES"/>
        </w:rPr>
        <w:t xml:space="preserve"> mass ratio</w:t>
      </w:r>
      <w:r w:rsidR="00F30713">
        <w:rPr>
          <w:rFonts w:ascii="Times New Roman" w:eastAsiaTheme="minorHAnsi" w:hAnsi="Times New Roman" w:cs="Times New Roman"/>
          <w:color w:val="000000" w:themeColor="text1"/>
          <w:sz w:val="24"/>
          <w:szCs w:val="24"/>
          <w:lang w:val="en-US" w:eastAsia="es-ES"/>
        </w:rPr>
        <w:t xml:space="preserve"> of</w:t>
      </w:r>
      <w:r w:rsidR="00F21BFC" w:rsidRPr="000C3E91">
        <w:rPr>
          <w:rFonts w:ascii="Times New Roman" w:eastAsiaTheme="minorHAnsi" w:hAnsi="Times New Roman" w:cs="Times New Roman"/>
          <w:color w:val="000000" w:themeColor="text1"/>
          <w:sz w:val="24"/>
          <w:szCs w:val="24"/>
          <w:lang w:val="en-US" w:eastAsia="es-ES"/>
        </w:rPr>
        <w:t xml:space="preserve"> 0.32</w:t>
      </w:r>
      <w:r w:rsidRPr="000C3E91">
        <w:rPr>
          <w:rFonts w:ascii="Times New Roman" w:hAnsi="Times New Roman" w:cs="Times New Roman"/>
          <w:color w:val="000000" w:themeColor="text1"/>
          <w:sz w:val="24"/>
          <w:szCs w:val="24"/>
          <w:lang w:val="en-US"/>
        </w:rPr>
        <w:t xml:space="preserve">, </w:t>
      </w:r>
      <w:proofErr w:type="spellStart"/>
      <w:r w:rsidR="00F30713" w:rsidRPr="00F30713">
        <w:rPr>
          <w:rFonts w:ascii="Times New Roman" w:hAnsi="Times New Roman" w:cs="Times New Roman"/>
          <w:color w:val="1F1F1F"/>
          <w:sz w:val="24"/>
          <w:szCs w:val="24"/>
        </w:rPr>
        <w:t>t-butanol:oil</w:t>
      </w:r>
      <w:proofErr w:type="spellEnd"/>
      <w:r w:rsidR="00F30713" w:rsidRPr="00F30713">
        <w:rPr>
          <w:rFonts w:ascii="Times New Roman" w:hAnsi="Times New Roman" w:cs="Times New Roman"/>
          <w:color w:val="1F1F1F"/>
          <w:sz w:val="24"/>
          <w:szCs w:val="24"/>
        </w:rPr>
        <w:t xml:space="preserve"> and </w:t>
      </w:r>
      <w:proofErr w:type="spellStart"/>
      <w:r w:rsidR="00F30713" w:rsidRPr="00F30713">
        <w:rPr>
          <w:rFonts w:ascii="Times New Roman" w:hAnsi="Times New Roman" w:cs="Times New Roman"/>
          <w:color w:val="1F1F1F"/>
          <w:sz w:val="24"/>
          <w:szCs w:val="24"/>
        </w:rPr>
        <w:t>methanol:oil</w:t>
      </w:r>
      <w:proofErr w:type="spellEnd"/>
      <w:r w:rsidR="00F30713" w:rsidRPr="00F30713">
        <w:rPr>
          <w:rFonts w:ascii="Times New Roman" w:hAnsi="Times New Roman" w:cs="Times New Roman"/>
          <w:color w:val="1F1F1F"/>
          <w:sz w:val="24"/>
          <w:szCs w:val="24"/>
        </w:rPr>
        <w:t xml:space="preserve"> ratios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14.3 and 1.45 cm</w:t>
      </w:r>
      <w:r w:rsidR="00F30713" w:rsidRPr="00F30713">
        <w:rPr>
          <w:rFonts w:ascii="Times New Roman" w:hAnsi="Times New Roman" w:cs="Times New Roman"/>
          <w:color w:val="1F1F1F"/>
          <w:sz w:val="24"/>
          <w:szCs w:val="24"/>
          <w:vertAlign w:val="superscript"/>
        </w:rPr>
        <w:t>3</w:t>
      </w:r>
      <w:r w:rsidR="00F30713" w:rsidRPr="00F30713">
        <w:rPr>
          <w:rFonts w:ascii="Times New Roman" w:hAnsi="Times New Roman" w:cs="Times New Roman"/>
          <w:color w:val="1F1F1F"/>
          <w:sz w:val="24"/>
          <w:szCs w:val="24"/>
        </w:rPr>
        <w:t> g</w:t>
      </w:r>
      <w:r w:rsidR="00F30713" w:rsidRPr="00F30713">
        <w:rPr>
          <w:rFonts w:ascii="Times New Roman" w:hAnsi="Times New Roman" w:cs="Times New Roman"/>
          <w:color w:val="1F1F1F"/>
          <w:sz w:val="24"/>
          <w:szCs w:val="24"/>
          <w:vertAlign w:val="superscript"/>
        </w:rPr>
        <w:t>−1</w:t>
      </w:r>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respectively</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two</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additions</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methanol</w:t>
      </w:r>
      <w:proofErr w:type="spellEnd"/>
      <w:r w:rsidR="00F30713" w:rsidRPr="00F30713">
        <w:rPr>
          <w:rFonts w:ascii="Times New Roman" w:hAnsi="Times New Roman" w:cs="Times New Roman"/>
          <w:color w:val="1F1F1F"/>
          <w:sz w:val="24"/>
          <w:szCs w:val="24"/>
        </w:rPr>
        <w:t xml:space="preserve"> at 0 and 10 h, 40 °C, 21 Hz</w:t>
      </w:r>
      <w:r w:rsidRPr="00F30713">
        <w:rPr>
          <w:rFonts w:ascii="Times New Roman" w:hAnsi="Times New Roman" w:cs="Times New Roman"/>
          <w:color w:val="000000" w:themeColor="text1"/>
          <w:sz w:val="24"/>
          <w:szCs w:val="24"/>
          <w:lang w:val="en-US"/>
        </w:rPr>
        <w:t xml:space="preserve">. </w:t>
      </w:r>
    </w:p>
    <w:p w14:paraId="6239264C" w14:textId="7FAA9179" w:rsidR="00846174" w:rsidRPr="00F30713" w:rsidRDefault="00846174" w:rsidP="00846174">
      <w:pPr>
        <w:spacing w:line="480" w:lineRule="auto"/>
        <w:jc w:val="both"/>
        <w:rPr>
          <w:rFonts w:ascii="Times New Roman" w:hAnsi="Times New Roman" w:cs="Times New Roman"/>
          <w:color w:val="000000" w:themeColor="text1"/>
          <w:sz w:val="24"/>
          <w:szCs w:val="24"/>
          <w:lang w:val="en-US"/>
        </w:rPr>
      </w:pPr>
      <w:r w:rsidRPr="000C3E91">
        <w:rPr>
          <w:rFonts w:ascii="Times New Roman" w:hAnsi="Times New Roman" w:cs="Times New Roman"/>
          <w:b/>
          <w:color w:val="000000" w:themeColor="text1"/>
          <w:sz w:val="24"/>
          <w:szCs w:val="24"/>
          <w:lang w:val="en-US"/>
        </w:rPr>
        <w:t>Fig. 3</w:t>
      </w:r>
      <w:r w:rsidRPr="000C3E91">
        <w:rPr>
          <w:rFonts w:ascii="Times New Roman" w:hAnsi="Times New Roman" w:cs="Times New Roman"/>
          <w:color w:val="000000" w:themeColor="text1"/>
          <w:sz w:val="24"/>
          <w:szCs w:val="24"/>
          <w:lang w:val="en-US"/>
        </w:rPr>
        <w:t xml:space="preserve">. </w:t>
      </w:r>
      <w:proofErr w:type="spellStart"/>
      <w:r w:rsidR="00F30713" w:rsidRPr="00F30713">
        <w:rPr>
          <w:rFonts w:ascii="Times New Roman" w:hAnsi="Times New Roman" w:cs="Times New Roman"/>
          <w:color w:val="1F1F1F"/>
          <w:sz w:val="24"/>
          <w:szCs w:val="24"/>
        </w:rPr>
        <w:t>Influence</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reaction</w:t>
      </w:r>
      <w:proofErr w:type="spellEnd"/>
      <w:r w:rsidR="00F30713" w:rsidRPr="00F30713">
        <w:rPr>
          <w:rFonts w:ascii="Times New Roman" w:hAnsi="Times New Roman" w:cs="Times New Roman"/>
          <w:color w:val="1F1F1F"/>
          <w:sz w:val="24"/>
          <w:szCs w:val="24"/>
        </w:rPr>
        <w:t xml:space="preserve"> time and </w:t>
      </w:r>
      <w:proofErr w:type="spellStart"/>
      <w:r w:rsidR="00F30713" w:rsidRPr="00F30713">
        <w:rPr>
          <w:rFonts w:ascii="Times New Roman" w:hAnsi="Times New Roman" w:cs="Times New Roman"/>
          <w:color w:val="1F1F1F"/>
          <w:sz w:val="24"/>
          <w:szCs w:val="24"/>
        </w:rPr>
        <w:t>the</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Novozym</w:t>
      </w:r>
      <w:proofErr w:type="spellEnd"/>
      <w:r w:rsidR="00F30713" w:rsidRPr="00F30713">
        <w:rPr>
          <w:rFonts w:ascii="Times New Roman" w:hAnsi="Times New Roman" w:cs="Times New Roman"/>
          <w:color w:val="1F1F1F"/>
          <w:sz w:val="24"/>
          <w:szCs w:val="24"/>
        </w:rPr>
        <w:t xml:space="preserve"> 435/</w:t>
      </w:r>
      <w:proofErr w:type="spellStart"/>
      <w:r w:rsidR="00F30713" w:rsidRPr="00F30713">
        <w:rPr>
          <w:rFonts w:ascii="Times New Roman" w:hAnsi="Times New Roman" w:cs="Times New Roman"/>
          <w:color w:val="1F1F1F"/>
          <w:sz w:val="24"/>
          <w:szCs w:val="24"/>
        </w:rPr>
        <w:t>oil</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mass</w:t>
      </w:r>
      <w:proofErr w:type="spellEnd"/>
      <w:r w:rsidR="00F30713" w:rsidRPr="00F30713">
        <w:rPr>
          <w:rFonts w:ascii="Times New Roman" w:hAnsi="Times New Roman" w:cs="Times New Roman"/>
          <w:color w:val="1F1F1F"/>
          <w:sz w:val="24"/>
          <w:szCs w:val="24"/>
        </w:rPr>
        <w:t xml:space="preserve"> ratio </w:t>
      </w:r>
      <w:proofErr w:type="spellStart"/>
      <w:r w:rsidR="00F30713" w:rsidRPr="00F30713">
        <w:rPr>
          <w:rFonts w:ascii="Times New Roman" w:hAnsi="Times New Roman" w:cs="Times New Roman"/>
          <w:color w:val="1F1F1F"/>
          <w:sz w:val="24"/>
          <w:szCs w:val="24"/>
        </w:rPr>
        <w:t>on</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the</w:t>
      </w:r>
      <w:proofErr w:type="spellEnd"/>
      <w:r w:rsidR="00F30713" w:rsidRPr="00F30713">
        <w:rPr>
          <w:rFonts w:ascii="Times New Roman" w:hAnsi="Times New Roman" w:cs="Times New Roman"/>
          <w:color w:val="1F1F1F"/>
          <w:sz w:val="24"/>
          <w:szCs w:val="24"/>
        </w:rPr>
        <w:t xml:space="preserve"> FAME </w:t>
      </w:r>
      <w:proofErr w:type="spellStart"/>
      <w:r w:rsidR="00F30713" w:rsidRPr="00F30713">
        <w:rPr>
          <w:rFonts w:ascii="Times New Roman" w:hAnsi="Times New Roman" w:cs="Times New Roman"/>
          <w:color w:val="1F1F1F"/>
          <w:sz w:val="24"/>
          <w:szCs w:val="24"/>
        </w:rPr>
        <w:t>conversion</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Conditions</w:t>
      </w:r>
      <w:proofErr w:type="spellEnd"/>
      <w:r w:rsidR="00F30713" w:rsidRPr="00F30713">
        <w:rPr>
          <w:rFonts w:ascii="Times New Roman" w:hAnsi="Times New Roman" w:cs="Times New Roman"/>
          <w:color w:val="1F1F1F"/>
          <w:sz w:val="24"/>
          <w:szCs w:val="24"/>
        </w:rPr>
        <w:t xml:space="preserve">: 3 g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wet</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microalgal</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biomass</w:t>
      </w:r>
      <w:proofErr w:type="spellEnd"/>
      <w:r w:rsidR="00F30713" w:rsidRPr="00F30713">
        <w:rPr>
          <w:rFonts w:ascii="Times New Roman" w:hAnsi="Times New Roman" w:cs="Times New Roman"/>
          <w:color w:val="1F1F1F"/>
          <w:sz w:val="24"/>
          <w:szCs w:val="24"/>
        </w:rPr>
        <w:t xml:space="preserve"> (25% </w:t>
      </w:r>
      <w:proofErr w:type="spellStart"/>
      <w:r w:rsidR="00F30713" w:rsidRPr="00F30713">
        <w:rPr>
          <w:rFonts w:ascii="Times New Roman" w:hAnsi="Times New Roman" w:cs="Times New Roman"/>
          <w:color w:val="1F1F1F"/>
          <w:sz w:val="24"/>
          <w:szCs w:val="24"/>
        </w:rPr>
        <w:t>dry</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biomass</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weight</w:t>
      </w:r>
      <w:proofErr w:type="spellEnd"/>
      <w:r w:rsidR="00F30713" w:rsidRPr="00F30713">
        <w:rPr>
          <w:rFonts w:ascii="Times New Roman" w:hAnsi="Times New Roman" w:cs="Times New Roman"/>
          <w:color w:val="1F1F1F"/>
          <w:sz w:val="24"/>
          <w:szCs w:val="24"/>
        </w:rPr>
        <w:t xml:space="preserve"> and 31.1%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oil</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weight</w:t>
      </w:r>
      <w:proofErr w:type="spellEnd"/>
      <w:r w:rsidR="00F30713" w:rsidRPr="00F30713">
        <w:rPr>
          <w:rFonts w:ascii="Times New Roman" w:hAnsi="Times New Roman" w:cs="Times New Roman"/>
          <w:color w:val="1F1F1F"/>
          <w:sz w:val="24"/>
          <w:szCs w:val="24"/>
        </w:rPr>
        <w:t xml:space="preserve"> in </w:t>
      </w:r>
      <w:proofErr w:type="spellStart"/>
      <w:r w:rsidR="00F30713" w:rsidRPr="00F30713">
        <w:rPr>
          <w:rFonts w:ascii="Times New Roman" w:hAnsi="Times New Roman" w:cs="Times New Roman"/>
          <w:color w:val="1F1F1F"/>
          <w:sz w:val="24"/>
          <w:szCs w:val="24"/>
        </w:rPr>
        <w:t>the</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dry</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biomass</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t-</w:t>
      </w:r>
      <w:proofErr w:type="gramStart"/>
      <w:r w:rsidR="00F30713" w:rsidRPr="00F30713">
        <w:rPr>
          <w:rFonts w:ascii="Times New Roman" w:hAnsi="Times New Roman" w:cs="Times New Roman"/>
          <w:color w:val="1F1F1F"/>
          <w:sz w:val="24"/>
          <w:szCs w:val="24"/>
        </w:rPr>
        <w:t>butanol:oil</w:t>
      </w:r>
      <w:proofErr w:type="spellEnd"/>
      <w:proofErr w:type="gramEnd"/>
      <w:r w:rsidR="00F30713" w:rsidRPr="00F30713">
        <w:rPr>
          <w:rFonts w:ascii="Times New Roman" w:hAnsi="Times New Roman" w:cs="Times New Roman"/>
          <w:color w:val="1F1F1F"/>
          <w:sz w:val="24"/>
          <w:szCs w:val="24"/>
        </w:rPr>
        <w:t xml:space="preserve"> and </w:t>
      </w:r>
      <w:proofErr w:type="spellStart"/>
      <w:r w:rsidR="00F30713" w:rsidRPr="00F30713">
        <w:rPr>
          <w:rFonts w:ascii="Times New Roman" w:hAnsi="Times New Roman" w:cs="Times New Roman"/>
          <w:color w:val="1F1F1F"/>
          <w:sz w:val="24"/>
          <w:szCs w:val="24"/>
        </w:rPr>
        <w:t>methanol:oil</w:t>
      </w:r>
      <w:proofErr w:type="spellEnd"/>
      <w:r w:rsidR="00F30713" w:rsidRPr="00F30713">
        <w:rPr>
          <w:rFonts w:ascii="Times New Roman" w:hAnsi="Times New Roman" w:cs="Times New Roman"/>
          <w:color w:val="1F1F1F"/>
          <w:sz w:val="24"/>
          <w:szCs w:val="24"/>
        </w:rPr>
        <w:t xml:space="preserve"> ratios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14.3 and 2.27 cm</w:t>
      </w:r>
      <w:r w:rsidR="00F30713" w:rsidRPr="00F30713">
        <w:rPr>
          <w:rFonts w:ascii="Times New Roman" w:hAnsi="Times New Roman" w:cs="Times New Roman"/>
          <w:color w:val="1F1F1F"/>
          <w:sz w:val="24"/>
          <w:szCs w:val="24"/>
          <w:vertAlign w:val="superscript"/>
        </w:rPr>
        <w:t>3</w:t>
      </w:r>
      <w:r w:rsidR="00F30713" w:rsidRPr="00F30713">
        <w:rPr>
          <w:rFonts w:ascii="Times New Roman" w:hAnsi="Times New Roman" w:cs="Times New Roman"/>
          <w:color w:val="1F1F1F"/>
          <w:sz w:val="24"/>
          <w:szCs w:val="24"/>
        </w:rPr>
        <w:t> g</w:t>
      </w:r>
      <w:r w:rsidR="00F30713" w:rsidRPr="00F30713">
        <w:rPr>
          <w:rFonts w:ascii="Times New Roman" w:hAnsi="Times New Roman" w:cs="Times New Roman"/>
          <w:color w:val="1F1F1F"/>
          <w:sz w:val="24"/>
          <w:szCs w:val="24"/>
          <w:vertAlign w:val="superscript"/>
        </w:rPr>
        <w:t>−1</w:t>
      </w:r>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respectively</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three</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additions</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of</w:t>
      </w:r>
      <w:proofErr w:type="spellEnd"/>
      <w:r w:rsidR="00F30713" w:rsidRPr="00F30713">
        <w:rPr>
          <w:rFonts w:ascii="Times New Roman" w:hAnsi="Times New Roman" w:cs="Times New Roman"/>
          <w:color w:val="1F1F1F"/>
          <w:sz w:val="24"/>
          <w:szCs w:val="24"/>
        </w:rPr>
        <w:t xml:space="preserve"> </w:t>
      </w:r>
      <w:proofErr w:type="spellStart"/>
      <w:r w:rsidR="00F30713" w:rsidRPr="00F30713">
        <w:rPr>
          <w:rFonts w:ascii="Times New Roman" w:hAnsi="Times New Roman" w:cs="Times New Roman"/>
          <w:color w:val="1F1F1F"/>
          <w:sz w:val="24"/>
          <w:szCs w:val="24"/>
        </w:rPr>
        <w:t>methanol</w:t>
      </w:r>
      <w:proofErr w:type="spellEnd"/>
      <w:r w:rsidR="00F30713" w:rsidRPr="00F30713">
        <w:rPr>
          <w:rFonts w:ascii="Times New Roman" w:hAnsi="Times New Roman" w:cs="Times New Roman"/>
          <w:color w:val="1F1F1F"/>
          <w:sz w:val="24"/>
          <w:szCs w:val="24"/>
        </w:rPr>
        <w:t xml:space="preserve"> at 0, 10 and 24 h, 40 °C, 21 Hz</w:t>
      </w:r>
      <w:r w:rsidR="00F30713" w:rsidRPr="00F30713">
        <w:rPr>
          <w:rFonts w:ascii="Times New Roman" w:hAnsi="Times New Roman" w:cs="Times New Roman"/>
          <w:color w:val="1F1F1F"/>
          <w:sz w:val="24"/>
          <w:szCs w:val="24"/>
        </w:rPr>
        <w:t>.</w:t>
      </w:r>
      <w:r w:rsidRPr="00F30713">
        <w:rPr>
          <w:rFonts w:ascii="Times New Roman" w:hAnsi="Times New Roman" w:cs="Times New Roman"/>
          <w:color w:val="000000" w:themeColor="text1"/>
          <w:sz w:val="24"/>
          <w:szCs w:val="24"/>
          <w:lang w:val="en-US"/>
        </w:rPr>
        <w:t xml:space="preserve"> </w:t>
      </w:r>
    </w:p>
    <w:p w14:paraId="457F2094" w14:textId="2710BDA3" w:rsidR="00846174" w:rsidRPr="005A610B" w:rsidRDefault="00846174" w:rsidP="00846174">
      <w:pPr>
        <w:spacing w:line="480" w:lineRule="auto"/>
        <w:jc w:val="both"/>
        <w:rPr>
          <w:rFonts w:ascii="Times New Roman" w:eastAsiaTheme="minorHAnsi" w:hAnsi="Times New Roman" w:cs="Times New Roman"/>
          <w:color w:val="000000" w:themeColor="text1"/>
          <w:sz w:val="24"/>
          <w:szCs w:val="24"/>
          <w:lang w:val="en-US" w:eastAsia="es-ES"/>
        </w:rPr>
      </w:pPr>
      <w:r w:rsidRPr="000C3E91">
        <w:rPr>
          <w:rFonts w:ascii="Times New Roman" w:eastAsiaTheme="minorHAnsi" w:hAnsi="Times New Roman" w:cs="Times New Roman"/>
          <w:b/>
          <w:color w:val="000000" w:themeColor="text1"/>
          <w:sz w:val="24"/>
          <w:szCs w:val="24"/>
          <w:lang w:val="en-US" w:eastAsia="es-ES"/>
        </w:rPr>
        <w:t xml:space="preserve">Fig 4. </w:t>
      </w:r>
      <w:r w:rsidRPr="000C3E91">
        <w:rPr>
          <w:rFonts w:ascii="Times New Roman" w:eastAsiaTheme="minorHAnsi" w:hAnsi="Times New Roman" w:cs="Times New Roman"/>
          <w:color w:val="000000" w:themeColor="text1"/>
          <w:sz w:val="24"/>
          <w:szCs w:val="24"/>
          <w:lang w:val="en-US" w:eastAsia="es-ES"/>
        </w:rPr>
        <w:t>Influence of reaction time and the methanol/oil (</w:t>
      </w:r>
      <w:proofErr w:type="spellStart"/>
      <w:proofErr w:type="gramStart"/>
      <w:r w:rsidRPr="000C3E91">
        <w:rPr>
          <w:rFonts w:ascii="Times New Roman" w:eastAsiaTheme="minorHAnsi" w:hAnsi="Times New Roman" w:cs="Times New Roman"/>
          <w:color w:val="000000" w:themeColor="text1"/>
          <w:sz w:val="24"/>
          <w:szCs w:val="24"/>
          <w:lang w:val="en-US" w:eastAsia="es-ES"/>
        </w:rPr>
        <w:t>v:w</w:t>
      </w:r>
      <w:proofErr w:type="spellEnd"/>
      <w:proofErr w:type="gramEnd"/>
      <w:r w:rsidRPr="000C3E91">
        <w:rPr>
          <w:rFonts w:ascii="Times New Roman" w:eastAsiaTheme="minorHAnsi" w:hAnsi="Times New Roman" w:cs="Times New Roman"/>
          <w:color w:val="000000" w:themeColor="text1"/>
          <w:sz w:val="24"/>
          <w:szCs w:val="24"/>
          <w:lang w:val="en-US" w:eastAsia="es-ES"/>
        </w:rPr>
        <w:t xml:space="preserve">) ratio </w:t>
      </w:r>
      <w:r w:rsidRPr="000C3E91">
        <w:rPr>
          <w:rFonts w:ascii="Times New Roman" w:hAnsi="Times New Roman" w:cs="Times New Roman"/>
          <w:color w:val="000000" w:themeColor="text1"/>
          <w:sz w:val="24"/>
          <w:szCs w:val="24"/>
          <w:lang w:val="en-US"/>
        </w:rPr>
        <w:t>on the FAME conversion</w:t>
      </w:r>
      <w:r w:rsidRPr="000C3E91">
        <w:rPr>
          <w:rFonts w:ascii="Times New Roman" w:eastAsiaTheme="minorHAnsi" w:hAnsi="Times New Roman" w:cs="Times New Roman"/>
          <w:color w:val="000000" w:themeColor="text1"/>
          <w:sz w:val="24"/>
          <w:szCs w:val="24"/>
          <w:lang w:val="en-US" w:eastAsia="es-ES"/>
        </w:rPr>
        <w:t xml:space="preserve">. Conditions: 3 g of wet </w:t>
      </w:r>
      <w:r w:rsidRPr="000C3E91">
        <w:rPr>
          <w:rFonts w:ascii="Times New Roman" w:hAnsi="Times New Roman" w:cs="Times New Roman"/>
          <w:color w:val="000000" w:themeColor="text1"/>
          <w:sz w:val="24"/>
          <w:szCs w:val="24"/>
          <w:lang w:val="en-US"/>
        </w:rPr>
        <w:t xml:space="preserve">microalgal biomass </w:t>
      </w:r>
      <w:r w:rsidRPr="000C3E91">
        <w:rPr>
          <w:rFonts w:ascii="Times New Roman" w:eastAsiaTheme="minorHAnsi" w:hAnsi="Times New Roman" w:cs="Times New Roman"/>
          <w:color w:val="000000" w:themeColor="text1"/>
          <w:sz w:val="24"/>
          <w:szCs w:val="24"/>
          <w:lang w:val="en-US" w:eastAsia="es-ES"/>
        </w:rPr>
        <w:t xml:space="preserve">(0.23 g oil), 14.3 </w:t>
      </w:r>
      <w:r w:rsidR="00641AA4" w:rsidRPr="000C3E91">
        <w:rPr>
          <w:rFonts w:ascii="Times New Roman" w:eastAsiaTheme="minorHAnsi" w:hAnsi="Times New Roman" w:cs="Times New Roman"/>
          <w:color w:val="000000" w:themeColor="text1"/>
          <w:sz w:val="24"/>
          <w:szCs w:val="24"/>
          <w:lang w:val="en-US" w:eastAsia="es-ES"/>
        </w:rPr>
        <w:t>cm</w:t>
      </w:r>
      <w:r w:rsidR="00641AA4" w:rsidRPr="000C3E91">
        <w:rPr>
          <w:rFonts w:ascii="Times New Roman" w:eastAsiaTheme="minorHAnsi" w:hAnsi="Times New Roman" w:cs="Times New Roman"/>
          <w:color w:val="000000" w:themeColor="text1"/>
          <w:sz w:val="24"/>
          <w:szCs w:val="24"/>
          <w:vertAlign w:val="superscript"/>
          <w:lang w:val="en-US" w:eastAsia="es-ES"/>
        </w:rPr>
        <w:t>3</w:t>
      </w:r>
      <w:r w:rsidRPr="000C3E91">
        <w:rPr>
          <w:rFonts w:ascii="Times New Roman" w:eastAsiaTheme="minorHAnsi" w:hAnsi="Times New Roman" w:cs="Times New Roman"/>
          <w:color w:val="000000" w:themeColor="text1"/>
          <w:sz w:val="24"/>
          <w:szCs w:val="24"/>
          <w:lang w:val="en-US" w:eastAsia="es-ES"/>
        </w:rPr>
        <w:t xml:space="preserve"> t-butanol/g oil, N435</w:t>
      </w:r>
      <w:r w:rsidR="00F30713">
        <w:rPr>
          <w:rFonts w:ascii="Times New Roman" w:eastAsiaTheme="minorHAnsi" w:hAnsi="Times New Roman" w:cs="Times New Roman"/>
          <w:color w:val="000000" w:themeColor="text1"/>
          <w:sz w:val="24"/>
          <w:szCs w:val="24"/>
          <w:lang w:val="en-US" w:eastAsia="es-ES"/>
        </w:rPr>
        <w:t>:</w:t>
      </w:r>
      <w:r w:rsidRPr="000C3E91">
        <w:rPr>
          <w:rFonts w:ascii="Times New Roman" w:eastAsiaTheme="minorHAnsi" w:hAnsi="Times New Roman" w:cs="Times New Roman"/>
          <w:color w:val="000000" w:themeColor="text1"/>
          <w:sz w:val="24"/>
          <w:szCs w:val="24"/>
          <w:lang w:val="en-US" w:eastAsia="es-ES"/>
        </w:rPr>
        <w:t>oil</w:t>
      </w:r>
      <w:r w:rsidR="00CF46BE" w:rsidRPr="000C3E91">
        <w:rPr>
          <w:rFonts w:ascii="Times New Roman" w:eastAsiaTheme="minorHAnsi" w:hAnsi="Times New Roman" w:cs="Times New Roman"/>
          <w:color w:val="000000" w:themeColor="text1"/>
          <w:sz w:val="24"/>
          <w:szCs w:val="24"/>
          <w:lang w:val="en-US" w:eastAsia="es-ES"/>
        </w:rPr>
        <w:t xml:space="preserve"> mass ratio </w:t>
      </w:r>
      <w:r w:rsidR="00F30713">
        <w:rPr>
          <w:rFonts w:ascii="Times New Roman" w:eastAsiaTheme="minorHAnsi" w:hAnsi="Times New Roman" w:cs="Times New Roman"/>
          <w:color w:val="000000" w:themeColor="text1"/>
          <w:sz w:val="24"/>
          <w:szCs w:val="24"/>
          <w:lang w:val="en-US" w:eastAsia="es-ES"/>
        </w:rPr>
        <w:t xml:space="preserve">of </w:t>
      </w:r>
      <w:r w:rsidR="00CF46BE" w:rsidRPr="000C3E91">
        <w:rPr>
          <w:rFonts w:ascii="Times New Roman" w:eastAsiaTheme="minorHAnsi" w:hAnsi="Times New Roman" w:cs="Times New Roman"/>
          <w:color w:val="000000" w:themeColor="text1"/>
          <w:sz w:val="24"/>
          <w:szCs w:val="24"/>
          <w:lang w:val="en-US" w:eastAsia="es-ES"/>
        </w:rPr>
        <w:t>0.32</w:t>
      </w:r>
      <w:r w:rsidRPr="000C3E91">
        <w:rPr>
          <w:rFonts w:ascii="Times New Roman" w:eastAsiaTheme="minorHAnsi" w:hAnsi="Times New Roman" w:cs="Times New Roman"/>
          <w:color w:val="000000" w:themeColor="text1"/>
          <w:sz w:val="24"/>
          <w:szCs w:val="24"/>
          <w:lang w:val="en-US" w:eastAsia="es-ES"/>
        </w:rPr>
        <w:t>, 40</w:t>
      </w:r>
      <w:r w:rsidR="00EC3EC8" w:rsidRPr="000C3E91">
        <w:rPr>
          <w:rFonts w:ascii="Times New Roman" w:eastAsiaTheme="minorHAnsi" w:hAnsi="Times New Roman" w:cs="Times New Roman"/>
          <w:color w:val="000000" w:themeColor="text1"/>
          <w:sz w:val="24"/>
          <w:szCs w:val="24"/>
          <w:lang w:val="en-US" w:eastAsia="es-ES"/>
        </w:rPr>
        <w:t xml:space="preserve"> </w:t>
      </w:r>
      <w:r w:rsidRPr="000C3E91">
        <w:rPr>
          <w:rFonts w:ascii="Times New Roman" w:eastAsiaTheme="minorHAnsi" w:hAnsi="Times New Roman" w:cs="Times New Roman"/>
          <w:color w:val="000000" w:themeColor="text1"/>
          <w:sz w:val="24"/>
          <w:szCs w:val="24"/>
          <w:lang w:val="en-US" w:eastAsia="es-ES"/>
        </w:rPr>
        <w:t xml:space="preserve">ºC, </w:t>
      </w:r>
      <w:r w:rsidR="009E7AB7" w:rsidRPr="000C3E91">
        <w:rPr>
          <w:rFonts w:ascii="Times New Roman" w:eastAsiaTheme="minorHAnsi" w:hAnsi="Times New Roman" w:cs="Times New Roman"/>
          <w:color w:val="000000" w:themeColor="text1"/>
          <w:sz w:val="24"/>
          <w:szCs w:val="24"/>
          <w:lang w:val="en-US" w:eastAsia="es-ES"/>
        </w:rPr>
        <w:t>21 Hz</w:t>
      </w:r>
      <w:r w:rsidRPr="000C3E91">
        <w:rPr>
          <w:rFonts w:ascii="Times New Roman" w:eastAsiaTheme="minorHAnsi" w:hAnsi="Times New Roman" w:cs="Times New Roman"/>
          <w:color w:val="000000" w:themeColor="text1"/>
          <w:sz w:val="24"/>
          <w:szCs w:val="24"/>
          <w:lang w:val="en-US" w:eastAsia="es-ES"/>
        </w:rPr>
        <w:t xml:space="preserve">, and three additions of methanol at 0, 10 and 24 h. (●) </w:t>
      </w:r>
      <w:r w:rsidR="00F30713" w:rsidRPr="005A610B">
        <w:rPr>
          <w:rFonts w:ascii="Times New Roman" w:hAnsi="Times New Roman" w:cs="Times New Roman"/>
          <w:color w:val="1F1F1F"/>
          <w:sz w:val="24"/>
          <w:szCs w:val="24"/>
        </w:rPr>
        <w:t>1.04 cm</w:t>
      </w:r>
      <w:r w:rsidR="00F30713" w:rsidRPr="005A610B">
        <w:rPr>
          <w:rFonts w:ascii="Times New Roman" w:hAnsi="Times New Roman" w:cs="Times New Roman"/>
          <w:color w:val="1F1F1F"/>
          <w:sz w:val="24"/>
          <w:szCs w:val="24"/>
          <w:vertAlign w:val="superscript"/>
        </w:rPr>
        <w:t>3</w:t>
      </w:r>
      <w:r w:rsidR="00F30713" w:rsidRPr="005A610B">
        <w:rPr>
          <w:rFonts w:ascii="Times New Roman" w:hAnsi="Times New Roman" w:cs="Times New Roman"/>
          <w:color w:val="1F1F1F"/>
          <w:sz w:val="24"/>
          <w:szCs w:val="24"/>
        </w:rPr>
        <w:t> g</w:t>
      </w:r>
      <w:r w:rsidR="00F30713" w:rsidRPr="005A610B">
        <w:rPr>
          <w:rFonts w:ascii="Times New Roman" w:hAnsi="Times New Roman" w:cs="Times New Roman"/>
          <w:color w:val="1F1F1F"/>
          <w:sz w:val="24"/>
          <w:szCs w:val="24"/>
          <w:vertAlign w:val="superscript"/>
        </w:rPr>
        <w:t>−1</w:t>
      </w:r>
      <w:r w:rsidR="00F30713" w:rsidRPr="005A610B">
        <w:rPr>
          <w:rFonts w:ascii="Times New Roman" w:hAnsi="Times New Roman" w:cs="Times New Roman"/>
          <w:color w:val="1F1F1F"/>
          <w:sz w:val="24"/>
          <w:szCs w:val="24"/>
        </w:rPr>
        <w:t xml:space="preserve"> in </w:t>
      </w:r>
      <w:proofErr w:type="spellStart"/>
      <w:r w:rsidR="00F30713" w:rsidRPr="005A610B">
        <w:rPr>
          <w:rFonts w:ascii="Times New Roman" w:hAnsi="Times New Roman" w:cs="Times New Roman"/>
          <w:color w:val="1F1F1F"/>
          <w:sz w:val="24"/>
          <w:szCs w:val="24"/>
        </w:rPr>
        <w:t>three</w:t>
      </w:r>
      <w:proofErr w:type="spellEnd"/>
      <w:r w:rsidR="00F30713" w:rsidRPr="005A610B">
        <w:rPr>
          <w:rFonts w:ascii="Times New Roman" w:hAnsi="Times New Roman" w:cs="Times New Roman"/>
          <w:color w:val="1F1F1F"/>
          <w:sz w:val="24"/>
          <w:szCs w:val="24"/>
        </w:rPr>
        <w:t xml:space="preserve"> </w:t>
      </w:r>
      <w:proofErr w:type="spellStart"/>
      <w:r w:rsidR="00F30713" w:rsidRPr="005A610B">
        <w:rPr>
          <w:rFonts w:ascii="Times New Roman" w:hAnsi="Times New Roman" w:cs="Times New Roman"/>
          <w:color w:val="1F1F1F"/>
          <w:sz w:val="24"/>
          <w:szCs w:val="24"/>
        </w:rPr>
        <w:t>additions</w:t>
      </w:r>
      <w:proofErr w:type="spellEnd"/>
      <w:r w:rsidR="00F30713" w:rsidRPr="005A610B">
        <w:rPr>
          <w:rFonts w:ascii="Times New Roman" w:hAnsi="Times New Roman" w:cs="Times New Roman"/>
          <w:color w:val="1F1F1F"/>
          <w:sz w:val="24"/>
          <w:szCs w:val="24"/>
        </w:rPr>
        <w:t xml:space="preserve"> </w:t>
      </w:r>
      <w:proofErr w:type="spellStart"/>
      <w:r w:rsidR="00F30713" w:rsidRPr="005A610B">
        <w:rPr>
          <w:rFonts w:ascii="Times New Roman" w:hAnsi="Times New Roman" w:cs="Times New Roman"/>
          <w:color w:val="1F1F1F"/>
          <w:sz w:val="24"/>
          <w:szCs w:val="24"/>
        </w:rPr>
        <w:t>of</w:t>
      </w:r>
      <w:proofErr w:type="spellEnd"/>
      <w:r w:rsidR="00F30713" w:rsidRPr="005A610B">
        <w:rPr>
          <w:rFonts w:ascii="Times New Roman" w:hAnsi="Times New Roman" w:cs="Times New Roman"/>
          <w:color w:val="1F1F1F"/>
          <w:sz w:val="24"/>
          <w:szCs w:val="24"/>
        </w:rPr>
        <w:t xml:space="preserve"> 0.21, 0.41 and 0.41 cm</w:t>
      </w:r>
      <w:r w:rsidR="00F30713" w:rsidRPr="005A610B">
        <w:rPr>
          <w:rFonts w:ascii="Times New Roman" w:hAnsi="Times New Roman" w:cs="Times New Roman"/>
          <w:color w:val="1F1F1F"/>
          <w:sz w:val="24"/>
          <w:szCs w:val="24"/>
          <w:vertAlign w:val="superscript"/>
        </w:rPr>
        <w:t>3</w:t>
      </w:r>
      <w:r w:rsidR="00F30713" w:rsidRPr="005A610B">
        <w:rPr>
          <w:rFonts w:ascii="Times New Roman" w:hAnsi="Times New Roman" w:cs="Times New Roman"/>
          <w:color w:val="1F1F1F"/>
          <w:sz w:val="24"/>
          <w:szCs w:val="24"/>
        </w:rPr>
        <w:t> g</w:t>
      </w:r>
      <w:r w:rsidR="00F30713" w:rsidRPr="005A610B">
        <w:rPr>
          <w:rFonts w:ascii="Times New Roman" w:hAnsi="Times New Roman" w:cs="Times New Roman"/>
          <w:color w:val="1F1F1F"/>
          <w:sz w:val="24"/>
          <w:szCs w:val="24"/>
          <w:vertAlign w:val="superscript"/>
        </w:rPr>
        <w:t>−1</w:t>
      </w:r>
      <w:r w:rsidR="00F30713" w:rsidRPr="005A610B">
        <w:rPr>
          <w:rFonts w:ascii="Times New Roman" w:hAnsi="Times New Roman" w:cs="Times New Roman"/>
          <w:color w:val="1F1F1F"/>
          <w:sz w:val="24"/>
          <w:szCs w:val="24"/>
        </w:rPr>
        <w:t xml:space="preserve">, </w:t>
      </w:r>
      <w:proofErr w:type="spellStart"/>
      <w:r w:rsidR="00F30713" w:rsidRPr="005A610B">
        <w:rPr>
          <w:rFonts w:ascii="Times New Roman" w:hAnsi="Times New Roman" w:cs="Times New Roman"/>
          <w:color w:val="1F1F1F"/>
          <w:sz w:val="24"/>
          <w:szCs w:val="24"/>
        </w:rPr>
        <w:t>respectively</w:t>
      </w:r>
      <w:proofErr w:type="spellEnd"/>
      <w:r w:rsidRPr="005A610B">
        <w:rPr>
          <w:rFonts w:ascii="Times New Roman" w:eastAsiaTheme="minorHAnsi" w:hAnsi="Times New Roman" w:cs="Times New Roman"/>
          <w:color w:val="000000" w:themeColor="text1"/>
          <w:sz w:val="24"/>
          <w:szCs w:val="24"/>
          <w:lang w:val="en-US" w:eastAsia="es-ES"/>
        </w:rPr>
        <w:t xml:space="preserve">;  (○) </w:t>
      </w:r>
      <w:r w:rsidR="005A610B" w:rsidRPr="005A610B">
        <w:rPr>
          <w:rFonts w:ascii="Times New Roman" w:hAnsi="Times New Roman" w:cs="Times New Roman"/>
          <w:color w:val="1F1F1F"/>
          <w:sz w:val="24"/>
          <w:szCs w:val="24"/>
        </w:rPr>
        <w:t>2.3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in </w:t>
      </w:r>
      <w:proofErr w:type="spellStart"/>
      <w:r w:rsidR="005A610B" w:rsidRPr="005A610B">
        <w:rPr>
          <w:rFonts w:ascii="Times New Roman" w:hAnsi="Times New Roman" w:cs="Times New Roman"/>
          <w:color w:val="1F1F1F"/>
          <w:sz w:val="24"/>
          <w:szCs w:val="24"/>
        </w:rPr>
        <w:t>three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additions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0.62, 0.83 and 0.83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Pr="005A610B">
        <w:rPr>
          <w:rFonts w:ascii="Times New Roman" w:eastAsiaTheme="minorHAnsi" w:hAnsi="Times New Roman" w:cs="Times New Roman"/>
          <w:color w:val="000000" w:themeColor="text1"/>
          <w:sz w:val="24"/>
          <w:szCs w:val="24"/>
          <w:lang w:val="en-US" w:eastAsia="es-ES"/>
        </w:rPr>
        <w:t xml:space="preserve">; (▼) </w:t>
      </w:r>
      <w:r w:rsidR="005A610B" w:rsidRPr="005A610B">
        <w:rPr>
          <w:rFonts w:ascii="Times New Roman" w:hAnsi="Times New Roman" w:cs="Times New Roman"/>
          <w:color w:val="1F1F1F"/>
          <w:sz w:val="24"/>
          <w:szCs w:val="24"/>
        </w:rPr>
        <w:t>3.3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in </w:t>
      </w:r>
      <w:proofErr w:type="spellStart"/>
      <w:r w:rsidR="005A610B" w:rsidRPr="005A610B">
        <w:rPr>
          <w:rFonts w:ascii="Times New Roman" w:hAnsi="Times New Roman" w:cs="Times New Roman"/>
          <w:color w:val="1F1F1F"/>
          <w:sz w:val="24"/>
          <w:szCs w:val="24"/>
        </w:rPr>
        <w:t>three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additions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0.83, 1.25 and 1.25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Pr="005A610B">
        <w:rPr>
          <w:rFonts w:ascii="Times New Roman" w:eastAsiaTheme="minorHAnsi" w:hAnsi="Times New Roman" w:cs="Times New Roman"/>
          <w:color w:val="000000" w:themeColor="text1"/>
          <w:sz w:val="24"/>
          <w:szCs w:val="24"/>
          <w:lang w:val="en-US" w:eastAsia="es-ES"/>
        </w:rPr>
        <w:t xml:space="preserve">; (Δ) </w:t>
      </w:r>
      <w:r w:rsidR="005A610B" w:rsidRPr="005A610B">
        <w:rPr>
          <w:rFonts w:ascii="Times New Roman" w:hAnsi="Times New Roman" w:cs="Times New Roman"/>
          <w:color w:val="1F1F1F"/>
          <w:sz w:val="24"/>
          <w:szCs w:val="24"/>
        </w:rPr>
        <w:t>4.6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in </w:t>
      </w:r>
      <w:proofErr w:type="spellStart"/>
      <w:r w:rsidR="005A610B" w:rsidRPr="005A610B">
        <w:rPr>
          <w:rFonts w:ascii="Times New Roman" w:hAnsi="Times New Roman" w:cs="Times New Roman"/>
          <w:color w:val="1F1F1F"/>
          <w:sz w:val="24"/>
          <w:szCs w:val="24"/>
        </w:rPr>
        <w:t>three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additions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1.25, 1.67 and 1.67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respectively</w:t>
      </w:r>
      <w:proofErr w:type="spellEnd"/>
      <w:r w:rsidRPr="005A610B">
        <w:rPr>
          <w:rFonts w:ascii="Times New Roman" w:eastAsiaTheme="minorHAnsi" w:hAnsi="Times New Roman" w:cs="Times New Roman"/>
          <w:color w:val="000000" w:themeColor="text1"/>
          <w:sz w:val="24"/>
          <w:szCs w:val="24"/>
          <w:lang w:val="en-US" w:eastAsia="es-ES"/>
        </w:rPr>
        <w:t>.</w:t>
      </w:r>
    </w:p>
    <w:p w14:paraId="3911A7FB" w14:textId="0D63BD47" w:rsidR="00846174" w:rsidRPr="005A610B" w:rsidRDefault="00846174" w:rsidP="00846174">
      <w:pPr>
        <w:spacing w:line="480" w:lineRule="auto"/>
        <w:jc w:val="both"/>
        <w:rPr>
          <w:rFonts w:ascii="Times New Roman" w:hAnsi="Times New Roman" w:cs="Times New Roman"/>
          <w:color w:val="000000" w:themeColor="text1"/>
          <w:sz w:val="24"/>
          <w:szCs w:val="24"/>
          <w:lang w:val="en-US"/>
        </w:rPr>
      </w:pPr>
      <w:r w:rsidRPr="000C3E91">
        <w:rPr>
          <w:rFonts w:ascii="Times New Roman" w:hAnsi="Times New Roman" w:cs="Times New Roman"/>
          <w:b/>
          <w:color w:val="000000" w:themeColor="text1"/>
          <w:sz w:val="24"/>
          <w:szCs w:val="24"/>
          <w:lang w:val="en-US"/>
        </w:rPr>
        <w:t>Fig 5</w:t>
      </w:r>
      <w:r w:rsidRPr="000C3E91">
        <w:rPr>
          <w:rFonts w:ascii="Times New Roman" w:hAnsi="Times New Roman" w:cs="Times New Roman"/>
          <w:color w:val="000000" w:themeColor="text1"/>
          <w:sz w:val="24"/>
          <w:szCs w:val="24"/>
          <w:lang w:val="en-US"/>
        </w:rPr>
        <w:t xml:space="preserve">. </w:t>
      </w:r>
      <w:proofErr w:type="spellStart"/>
      <w:r w:rsidR="005A610B" w:rsidRPr="005A610B">
        <w:rPr>
          <w:rFonts w:ascii="Times New Roman" w:hAnsi="Times New Roman" w:cs="Times New Roman"/>
          <w:color w:val="1F1F1F"/>
          <w:sz w:val="24"/>
          <w:szCs w:val="24"/>
        </w:rPr>
        <w:t>Influence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reaction</w:t>
      </w:r>
      <w:proofErr w:type="spellEnd"/>
      <w:r w:rsidR="005A610B" w:rsidRPr="005A610B">
        <w:rPr>
          <w:rFonts w:ascii="Times New Roman" w:hAnsi="Times New Roman" w:cs="Times New Roman"/>
          <w:color w:val="1F1F1F"/>
          <w:sz w:val="24"/>
          <w:szCs w:val="24"/>
        </w:rPr>
        <w:t xml:space="preserve"> time and </w:t>
      </w:r>
      <w:proofErr w:type="spellStart"/>
      <w:r w:rsidR="005A610B" w:rsidRPr="005A610B">
        <w:rPr>
          <w:rFonts w:ascii="Times New Roman" w:hAnsi="Times New Roman" w:cs="Times New Roman"/>
          <w:color w:val="1F1F1F"/>
          <w:sz w:val="24"/>
          <w:szCs w:val="24"/>
        </w:rPr>
        <w:t>the</w:t>
      </w:r>
      <w:proofErr w:type="spellEnd"/>
      <w:r w:rsidR="005A610B" w:rsidRPr="005A610B">
        <w:rPr>
          <w:rFonts w:ascii="Times New Roman" w:hAnsi="Times New Roman" w:cs="Times New Roman"/>
          <w:color w:val="1F1F1F"/>
          <w:sz w:val="24"/>
          <w:szCs w:val="24"/>
        </w:rPr>
        <w:t xml:space="preserve"> t-butanol/</w:t>
      </w:r>
      <w:proofErr w:type="spellStart"/>
      <w:r w:rsidR="005A610B" w:rsidRPr="005A610B">
        <w:rPr>
          <w:rFonts w:ascii="Times New Roman" w:hAnsi="Times New Roman" w:cs="Times New Roman"/>
          <w:color w:val="1F1F1F"/>
          <w:sz w:val="24"/>
          <w:szCs w:val="24"/>
        </w:rPr>
        <w:t>oil</w:t>
      </w:r>
      <w:proofErr w:type="spellEnd"/>
      <w:r w:rsidR="005A610B" w:rsidRPr="005A610B">
        <w:rPr>
          <w:rFonts w:ascii="Times New Roman" w:hAnsi="Times New Roman" w:cs="Times New Roman"/>
          <w:color w:val="1F1F1F"/>
          <w:sz w:val="24"/>
          <w:szCs w:val="24"/>
        </w:rPr>
        <w:t xml:space="preserve"> ratio (</w:t>
      </w:r>
      <w:proofErr w:type="spellStart"/>
      <w:proofErr w:type="gramStart"/>
      <w:r w:rsidR="005A610B" w:rsidRPr="005A610B">
        <w:rPr>
          <w:rFonts w:ascii="Times New Roman" w:hAnsi="Times New Roman" w:cs="Times New Roman"/>
          <w:color w:val="1F1F1F"/>
          <w:sz w:val="24"/>
          <w:szCs w:val="24"/>
        </w:rPr>
        <w:t>v:w</w:t>
      </w:r>
      <w:proofErr w:type="spellEnd"/>
      <w:proofErr w:type="gram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on</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the</w:t>
      </w:r>
      <w:proofErr w:type="spellEnd"/>
      <w:r w:rsidR="005A610B" w:rsidRPr="005A610B">
        <w:rPr>
          <w:rFonts w:ascii="Times New Roman" w:hAnsi="Times New Roman" w:cs="Times New Roman"/>
          <w:color w:val="1F1F1F"/>
          <w:sz w:val="24"/>
          <w:szCs w:val="24"/>
        </w:rPr>
        <w:t xml:space="preserve"> FAME </w:t>
      </w:r>
      <w:proofErr w:type="spellStart"/>
      <w:r w:rsidR="005A610B" w:rsidRPr="005A610B">
        <w:rPr>
          <w:rFonts w:ascii="Times New Roman" w:hAnsi="Times New Roman" w:cs="Times New Roman"/>
          <w:color w:val="1F1F1F"/>
          <w:sz w:val="24"/>
          <w:szCs w:val="24"/>
        </w:rPr>
        <w:t>conversion</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Conditions</w:t>
      </w:r>
      <w:proofErr w:type="spellEnd"/>
      <w:r w:rsidR="005A610B" w:rsidRPr="005A610B">
        <w:rPr>
          <w:rFonts w:ascii="Times New Roman" w:hAnsi="Times New Roman" w:cs="Times New Roman"/>
          <w:color w:val="1F1F1F"/>
          <w:sz w:val="24"/>
          <w:szCs w:val="24"/>
        </w:rPr>
        <w:t xml:space="preserve">: 3 g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wet</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microalgal</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biomass</w:t>
      </w:r>
      <w:proofErr w:type="spellEnd"/>
      <w:r w:rsidR="005A610B" w:rsidRPr="005A610B">
        <w:rPr>
          <w:rFonts w:ascii="Times New Roman" w:hAnsi="Times New Roman" w:cs="Times New Roman"/>
          <w:color w:val="1F1F1F"/>
          <w:sz w:val="24"/>
          <w:szCs w:val="24"/>
        </w:rPr>
        <w:t xml:space="preserve"> (0.23 g </w:t>
      </w:r>
      <w:proofErr w:type="spellStart"/>
      <w:r w:rsidR="005A610B" w:rsidRPr="005A610B">
        <w:rPr>
          <w:rFonts w:ascii="Times New Roman" w:hAnsi="Times New Roman" w:cs="Times New Roman"/>
          <w:color w:val="1F1F1F"/>
          <w:sz w:val="24"/>
          <w:szCs w:val="24"/>
        </w:rPr>
        <w:t>oil</w:t>
      </w:r>
      <w:proofErr w:type="spellEnd"/>
      <w:r w:rsidR="005A610B" w:rsidRPr="005A610B">
        <w:rPr>
          <w:rFonts w:ascii="Times New Roman" w:hAnsi="Times New Roman" w:cs="Times New Roman"/>
          <w:color w:val="1F1F1F"/>
          <w:sz w:val="24"/>
          <w:szCs w:val="24"/>
        </w:rPr>
        <w:t>), N</w:t>
      </w:r>
      <w:proofErr w:type="gramStart"/>
      <w:r w:rsidR="005A610B" w:rsidRPr="005A610B">
        <w:rPr>
          <w:rFonts w:ascii="Times New Roman" w:hAnsi="Times New Roman" w:cs="Times New Roman"/>
          <w:color w:val="1F1F1F"/>
          <w:sz w:val="24"/>
          <w:szCs w:val="24"/>
        </w:rPr>
        <w:t>435:oil</w:t>
      </w:r>
      <w:proofErr w:type="gram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mass</w:t>
      </w:r>
      <w:proofErr w:type="spellEnd"/>
      <w:r w:rsidR="005A610B" w:rsidRPr="005A610B">
        <w:rPr>
          <w:rFonts w:ascii="Times New Roman" w:hAnsi="Times New Roman" w:cs="Times New Roman"/>
          <w:color w:val="1F1F1F"/>
          <w:sz w:val="24"/>
          <w:szCs w:val="24"/>
        </w:rPr>
        <w:t xml:space="preserve"> ratio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0.32, </w:t>
      </w:r>
      <w:proofErr w:type="spellStart"/>
      <w:r w:rsidR="005A610B" w:rsidRPr="005A610B">
        <w:rPr>
          <w:rFonts w:ascii="Times New Roman" w:hAnsi="Times New Roman" w:cs="Times New Roman"/>
          <w:color w:val="1F1F1F"/>
          <w:sz w:val="24"/>
          <w:szCs w:val="24"/>
        </w:rPr>
        <w:t>methanol:oil</w:t>
      </w:r>
      <w:proofErr w:type="spellEnd"/>
      <w:r w:rsidR="005A610B" w:rsidRPr="005A610B">
        <w:rPr>
          <w:rFonts w:ascii="Times New Roman" w:hAnsi="Times New Roman" w:cs="Times New Roman"/>
          <w:color w:val="1F1F1F"/>
          <w:sz w:val="24"/>
          <w:szCs w:val="24"/>
        </w:rPr>
        <w:t xml:space="preserve"> ratio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4.6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three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additions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methanol</w:t>
      </w:r>
      <w:proofErr w:type="spellEnd"/>
      <w:r w:rsidR="005A610B" w:rsidRPr="005A610B">
        <w:rPr>
          <w:rFonts w:ascii="Times New Roman" w:hAnsi="Times New Roman" w:cs="Times New Roman"/>
          <w:color w:val="1F1F1F"/>
          <w:sz w:val="24"/>
          <w:szCs w:val="24"/>
        </w:rPr>
        <w:t xml:space="preserve"> at 0, 10 and 24 h, 40 °C, 21 Hz</w:t>
      </w:r>
      <w:r w:rsidRPr="005A610B">
        <w:rPr>
          <w:rFonts w:ascii="Times New Roman" w:hAnsi="Times New Roman" w:cs="Times New Roman"/>
          <w:color w:val="000000" w:themeColor="text1"/>
          <w:sz w:val="24"/>
          <w:szCs w:val="24"/>
          <w:lang w:val="en-US"/>
        </w:rPr>
        <w:t xml:space="preserve">. </w:t>
      </w:r>
    </w:p>
    <w:p w14:paraId="75661655" w14:textId="37A4C007" w:rsidR="00846174" w:rsidRPr="000C3E91" w:rsidRDefault="00846174" w:rsidP="00846174">
      <w:pPr>
        <w:spacing w:line="480" w:lineRule="auto"/>
        <w:jc w:val="both"/>
        <w:rPr>
          <w:rFonts w:ascii="Times New Roman" w:eastAsiaTheme="minorHAnsi" w:hAnsi="Times New Roman" w:cs="Times New Roman"/>
          <w:bCs/>
          <w:color w:val="000000" w:themeColor="text1"/>
          <w:sz w:val="24"/>
          <w:szCs w:val="24"/>
          <w:lang w:val="en-US"/>
        </w:rPr>
      </w:pPr>
      <w:r w:rsidRPr="000C3E91">
        <w:rPr>
          <w:rFonts w:ascii="Times New Roman" w:eastAsiaTheme="minorHAnsi" w:hAnsi="Times New Roman" w:cs="Times New Roman"/>
          <w:b/>
          <w:bCs/>
          <w:color w:val="000000" w:themeColor="text1"/>
          <w:sz w:val="24"/>
          <w:szCs w:val="24"/>
          <w:lang w:val="en-US"/>
        </w:rPr>
        <w:t xml:space="preserve">Fig. 6. </w:t>
      </w:r>
      <w:proofErr w:type="spellStart"/>
      <w:r w:rsidR="005A610B" w:rsidRPr="005A610B">
        <w:rPr>
          <w:rFonts w:ascii="Times New Roman" w:hAnsi="Times New Roman" w:cs="Times New Roman"/>
          <w:color w:val="1F1F1F"/>
          <w:sz w:val="24"/>
          <w:szCs w:val="24"/>
        </w:rPr>
        <w:t>Reuse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the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same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lipase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batch</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to</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catalyze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three</w:t>
      </w:r>
      <w:proofErr w:type="spellEnd"/>
      <w:r w:rsidR="005A610B" w:rsidRPr="005A610B">
        <w:rPr>
          <w:rFonts w:ascii="Times New Roman" w:hAnsi="Times New Roman" w:cs="Times New Roman"/>
          <w:color w:val="1F1F1F"/>
          <w:sz w:val="24"/>
          <w:szCs w:val="24"/>
        </w:rPr>
        <w:t xml:space="preserve"> consecutive </w:t>
      </w:r>
      <w:proofErr w:type="spellStart"/>
      <w:r w:rsidR="005A610B" w:rsidRPr="005A610B">
        <w:rPr>
          <w:rFonts w:ascii="Times New Roman" w:hAnsi="Times New Roman" w:cs="Times New Roman"/>
          <w:color w:val="1F1F1F"/>
          <w:sz w:val="24"/>
          <w:szCs w:val="24"/>
        </w:rPr>
        <w:t>reactions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cycles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under</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the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following</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conditions</w:t>
      </w:r>
      <w:proofErr w:type="spellEnd"/>
      <w:r w:rsidR="005A610B" w:rsidRPr="005A610B">
        <w:rPr>
          <w:rFonts w:ascii="Times New Roman" w:hAnsi="Times New Roman" w:cs="Times New Roman"/>
          <w:color w:val="1F1F1F"/>
          <w:sz w:val="24"/>
          <w:szCs w:val="24"/>
        </w:rPr>
        <w:t>: t-butanol/</w:t>
      </w:r>
      <w:proofErr w:type="spellStart"/>
      <w:r w:rsidR="005A610B" w:rsidRPr="005A610B">
        <w:rPr>
          <w:rFonts w:ascii="Times New Roman" w:hAnsi="Times New Roman" w:cs="Times New Roman"/>
          <w:color w:val="1F1F1F"/>
          <w:sz w:val="24"/>
          <w:szCs w:val="24"/>
        </w:rPr>
        <w:t>oil</w:t>
      </w:r>
      <w:proofErr w:type="spellEnd"/>
      <w:r w:rsidR="005A610B" w:rsidRPr="005A610B">
        <w:rPr>
          <w:rFonts w:ascii="Times New Roman" w:hAnsi="Times New Roman" w:cs="Times New Roman"/>
          <w:color w:val="1F1F1F"/>
          <w:sz w:val="24"/>
          <w:szCs w:val="24"/>
        </w:rPr>
        <w:t xml:space="preserve"> ratios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7.1 and 14.3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3 g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wet</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lastRenderedPageBreak/>
        <w:t>microalgal</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biomass</w:t>
      </w:r>
      <w:proofErr w:type="spellEnd"/>
      <w:r w:rsidR="005A610B" w:rsidRPr="005A610B">
        <w:rPr>
          <w:rFonts w:ascii="Times New Roman" w:hAnsi="Times New Roman" w:cs="Times New Roman"/>
          <w:color w:val="1F1F1F"/>
          <w:sz w:val="24"/>
          <w:szCs w:val="24"/>
        </w:rPr>
        <w:t>, N</w:t>
      </w:r>
      <w:proofErr w:type="gramStart"/>
      <w:r w:rsidR="005A610B" w:rsidRPr="005A610B">
        <w:rPr>
          <w:rFonts w:ascii="Times New Roman" w:hAnsi="Times New Roman" w:cs="Times New Roman"/>
          <w:color w:val="1F1F1F"/>
          <w:sz w:val="24"/>
          <w:szCs w:val="24"/>
        </w:rPr>
        <w:t>435:oil</w:t>
      </w:r>
      <w:proofErr w:type="gram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mass</w:t>
      </w:r>
      <w:proofErr w:type="spellEnd"/>
      <w:r w:rsidR="005A610B" w:rsidRPr="005A610B">
        <w:rPr>
          <w:rFonts w:ascii="Times New Roman" w:hAnsi="Times New Roman" w:cs="Times New Roman"/>
          <w:color w:val="1F1F1F"/>
          <w:sz w:val="24"/>
          <w:szCs w:val="24"/>
        </w:rPr>
        <w:t xml:space="preserve"> ratio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0.32, </w:t>
      </w:r>
      <w:proofErr w:type="spellStart"/>
      <w:r w:rsidR="005A610B" w:rsidRPr="005A610B">
        <w:rPr>
          <w:rFonts w:ascii="Times New Roman" w:hAnsi="Times New Roman" w:cs="Times New Roman"/>
          <w:color w:val="1F1F1F"/>
          <w:sz w:val="24"/>
          <w:szCs w:val="24"/>
        </w:rPr>
        <w:t>methanol:oil</w:t>
      </w:r>
      <w:proofErr w:type="spellEnd"/>
      <w:r w:rsidR="005A610B" w:rsidRPr="005A610B">
        <w:rPr>
          <w:rFonts w:ascii="Times New Roman" w:hAnsi="Times New Roman" w:cs="Times New Roman"/>
          <w:color w:val="1F1F1F"/>
          <w:sz w:val="24"/>
          <w:szCs w:val="24"/>
        </w:rPr>
        <w:t xml:space="preserve"> ratio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4.6 cm</w:t>
      </w:r>
      <w:r w:rsidR="005A610B" w:rsidRPr="005A610B">
        <w:rPr>
          <w:rFonts w:ascii="Times New Roman" w:hAnsi="Times New Roman" w:cs="Times New Roman"/>
          <w:color w:val="1F1F1F"/>
          <w:sz w:val="24"/>
          <w:szCs w:val="24"/>
          <w:vertAlign w:val="superscript"/>
        </w:rPr>
        <w:t>3</w:t>
      </w:r>
      <w:r w:rsidR="005A610B" w:rsidRPr="005A610B">
        <w:rPr>
          <w:rFonts w:ascii="Times New Roman" w:hAnsi="Times New Roman" w:cs="Times New Roman"/>
          <w:color w:val="1F1F1F"/>
          <w:sz w:val="24"/>
          <w:szCs w:val="24"/>
        </w:rPr>
        <w:t> g</w:t>
      </w:r>
      <w:r w:rsidR="005A610B" w:rsidRPr="005A610B">
        <w:rPr>
          <w:rFonts w:ascii="Times New Roman" w:hAnsi="Times New Roman" w:cs="Times New Roman"/>
          <w:color w:val="1F1F1F"/>
          <w:sz w:val="24"/>
          <w:szCs w:val="24"/>
          <w:vertAlign w:val="superscript"/>
        </w:rPr>
        <w:t>−1</w:t>
      </w:r>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three</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additions</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of</w:t>
      </w:r>
      <w:proofErr w:type="spellEnd"/>
      <w:r w:rsidR="005A610B" w:rsidRPr="005A610B">
        <w:rPr>
          <w:rFonts w:ascii="Times New Roman" w:hAnsi="Times New Roman" w:cs="Times New Roman"/>
          <w:color w:val="1F1F1F"/>
          <w:sz w:val="24"/>
          <w:szCs w:val="24"/>
        </w:rPr>
        <w:t xml:space="preserve"> </w:t>
      </w:r>
      <w:proofErr w:type="spellStart"/>
      <w:r w:rsidR="005A610B" w:rsidRPr="005A610B">
        <w:rPr>
          <w:rFonts w:ascii="Times New Roman" w:hAnsi="Times New Roman" w:cs="Times New Roman"/>
          <w:color w:val="1F1F1F"/>
          <w:sz w:val="24"/>
          <w:szCs w:val="24"/>
        </w:rPr>
        <w:t>methanol</w:t>
      </w:r>
      <w:proofErr w:type="spellEnd"/>
      <w:r w:rsidR="005A610B" w:rsidRPr="005A610B">
        <w:rPr>
          <w:rFonts w:ascii="Times New Roman" w:hAnsi="Times New Roman" w:cs="Times New Roman"/>
          <w:color w:val="1F1F1F"/>
          <w:sz w:val="24"/>
          <w:szCs w:val="24"/>
        </w:rPr>
        <w:t xml:space="preserve"> at 0, 10 and 24 h, 40 °C, 21 Hz</w:t>
      </w:r>
      <w:r w:rsidRPr="000C3E91">
        <w:rPr>
          <w:rFonts w:ascii="Times New Roman" w:eastAsiaTheme="minorHAnsi" w:hAnsi="Times New Roman" w:cs="Times New Roman"/>
          <w:bCs/>
          <w:color w:val="000000" w:themeColor="text1"/>
          <w:sz w:val="24"/>
          <w:szCs w:val="24"/>
          <w:lang w:val="en-US"/>
        </w:rPr>
        <w:t>.</w:t>
      </w:r>
    </w:p>
    <w:p w14:paraId="28865B50" w14:textId="77777777" w:rsidR="000C3E91" w:rsidRPr="00C94E4D" w:rsidRDefault="000C3E91" w:rsidP="000C3E91">
      <w:pPr>
        <w:spacing w:after="0" w:line="480" w:lineRule="auto"/>
        <w:rPr>
          <w:rFonts w:ascii="Times New Roman" w:hAnsi="Times New Roman" w:cs="Times New Roman"/>
          <w:b/>
          <w:sz w:val="24"/>
          <w:szCs w:val="24"/>
          <w:lang w:val="en-US"/>
        </w:rPr>
      </w:pPr>
      <w:r w:rsidRPr="00C94E4D">
        <w:rPr>
          <w:rFonts w:ascii="Times New Roman" w:hAnsi="Times New Roman" w:cs="Times New Roman"/>
          <w:b/>
          <w:sz w:val="24"/>
          <w:szCs w:val="24"/>
          <w:lang w:val="en-GB"/>
        </w:rPr>
        <w:t xml:space="preserve">Table </w:t>
      </w:r>
      <w:r w:rsidRPr="00C94E4D">
        <w:rPr>
          <w:rFonts w:ascii="Times New Roman" w:hAnsi="Times New Roman" w:cs="Times New Roman"/>
          <w:b/>
          <w:sz w:val="24"/>
          <w:szCs w:val="24"/>
        </w:rPr>
        <w:fldChar w:fldCharType="begin"/>
      </w:r>
      <w:r w:rsidRPr="00C94E4D">
        <w:rPr>
          <w:rFonts w:ascii="Times New Roman" w:hAnsi="Times New Roman" w:cs="Times New Roman"/>
          <w:b/>
          <w:sz w:val="24"/>
          <w:szCs w:val="24"/>
          <w:lang w:val="en-GB"/>
        </w:rPr>
        <w:instrText xml:space="preserve"> SEQ Tabla_ \* ARABIC </w:instrText>
      </w:r>
      <w:r w:rsidRPr="00C94E4D">
        <w:rPr>
          <w:rFonts w:ascii="Times New Roman" w:hAnsi="Times New Roman" w:cs="Times New Roman"/>
          <w:b/>
          <w:sz w:val="24"/>
          <w:szCs w:val="24"/>
        </w:rPr>
        <w:fldChar w:fldCharType="separate"/>
      </w:r>
      <w:r>
        <w:rPr>
          <w:rFonts w:ascii="Times New Roman" w:hAnsi="Times New Roman" w:cs="Times New Roman"/>
          <w:b/>
          <w:noProof/>
          <w:sz w:val="24"/>
          <w:szCs w:val="24"/>
          <w:lang w:val="en-GB"/>
        </w:rPr>
        <w:t>1</w:t>
      </w:r>
      <w:r w:rsidRPr="00C94E4D">
        <w:rPr>
          <w:rFonts w:ascii="Times New Roman" w:hAnsi="Times New Roman" w:cs="Times New Roman"/>
          <w:b/>
          <w:sz w:val="24"/>
          <w:szCs w:val="24"/>
        </w:rPr>
        <w:fldChar w:fldCharType="end"/>
      </w:r>
    </w:p>
    <w:p w14:paraId="4569D797" w14:textId="77777777" w:rsidR="000C3E91" w:rsidRPr="00C94E4D" w:rsidRDefault="000C3E91" w:rsidP="000C3E91">
      <w:pPr>
        <w:spacing w:after="0" w:line="480" w:lineRule="auto"/>
        <w:jc w:val="both"/>
        <w:rPr>
          <w:rFonts w:ascii="Times New Roman" w:hAnsi="Times New Roman" w:cs="Times New Roman"/>
          <w:bCs/>
          <w:iCs/>
          <w:sz w:val="24"/>
          <w:szCs w:val="24"/>
          <w:lang w:val="en-GB"/>
        </w:rPr>
      </w:pPr>
      <w:r w:rsidRPr="00C94E4D">
        <w:rPr>
          <w:rFonts w:ascii="Times New Roman" w:hAnsi="Times New Roman" w:cs="Times New Roman"/>
          <w:bCs/>
          <w:sz w:val="24"/>
          <w:szCs w:val="24"/>
          <w:lang w:val="en-GB"/>
        </w:rPr>
        <w:t>A) Fatty acid composition (</w:t>
      </w:r>
      <w:r w:rsidRPr="009612ED">
        <w:rPr>
          <w:rFonts w:ascii="Times New Roman" w:hAnsi="Times New Roman" w:cs="Times New Roman"/>
          <w:bCs/>
          <w:color w:val="0070C0"/>
          <w:sz w:val="24"/>
          <w:szCs w:val="24"/>
          <w:lang w:val="en-GB"/>
        </w:rPr>
        <w:t xml:space="preserve">weight percentage </w:t>
      </w:r>
      <w:r>
        <w:rPr>
          <w:rFonts w:ascii="Times New Roman" w:hAnsi="Times New Roman" w:cs="Times New Roman"/>
          <w:bCs/>
          <w:sz w:val="24"/>
          <w:szCs w:val="24"/>
          <w:lang w:val="en-GB"/>
        </w:rPr>
        <w:t xml:space="preserve">of </w:t>
      </w:r>
      <w:r w:rsidRPr="00C94E4D">
        <w:rPr>
          <w:rFonts w:ascii="Times New Roman" w:hAnsi="Times New Roman" w:cs="Times New Roman"/>
          <w:bCs/>
          <w:sz w:val="24"/>
          <w:szCs w:val="24"/>
          <w:lang w:val="en-GB"/>
        </w:rPr>
        <w:t xml:space="preserve">total fatty acids) of </w:t>
      </w:r>
      <w:r w:rsidRPr="00C94E4D">
        <w:rPr>
          <w:rFonts w:ascii="Times New Roman" w:hAnsi="Times New Roman" w:cs="Times New Roman"/>
          <w:bCs/>
          <w:i/>
          <w:iCs/>
          <w:sz w:val="24"/>
          <w:szCs w:val="24"/>
          <w:lang w:val="en-GB"/>
        </w:rPr>
        <w:t xml:space="preserve">N. </w:t>
      </w:r>
      <w:proofErr w:type="spellStart"/>
      <w:r w:rsidRPr="00C94E4D">
        <w:rPr>
          <w:rFonts w:ascii="Times New Roman" w:hAnsi="Times New Roman" w:cs="Times New Roman"/>
          <w:bCs/>
          <w:i/>
          <w:iCs/>
          <w:sz w:val="24"/>
          <w:szCs w:val="24"/>
          <w:lang w:val="en-GB"/>
        </w:rPr>
        <w:t>gaditana</w:t>
      </w:r>
      <w:proofErr w:type="spellEnd"/>
      <w:r w:rsidRPr="00C94E4D">
        <w:rPr>
          <w:rFonts w:ascii="Times New Roman" w:hAnsi="Times New Roman" w:cs="Times New Roman"/>
          <w:bCs/>
          <w:iCs/>
          <w:sz w:val="24"/>
          <w:szCs w:val="24"/>
          <w:lang w:val="en-GB"/>
        </w:rPr>
        <w:t xml:space="preserve"> </w:t>
      </w:r>
      <w:r w:rsidRPr="00C94E4D">
        <w:rPr>
          <w:rFonts w:ascii="Times New Roman" w:hAnsi="Times New Roman" w:cs="Times New Roman"/>
          <w:bCs/>
          <w:sz w:val="24"/>
          <w:szCs w:val="24"/>
          <w:lang w:val="en-GB"/>
        </w:rPr>
        <w:t xml:space="preserve">wet paste biomass </w:t>
      </w:r>
      <w:r w:rsidRPr="00C94E4D">
        <w:rPr>
          <w:rFonts w:ascii="Times New Roman" w:hAnsi="Times New Roman" w:cs="Times New Roman"/>
          <w:bCs/>
          <w:iCs/>
          <w:sz w:val="24"/>
          <w:szCs w:val="24"/>
          <w:lang w:val="en-GB"/>
        </w:rPr>
        <w:t>and FAME</w:t>
      </w:r>
      <w:r>
        <w:rPr>
          <w:rFonts w:ascii="Times New Roman" w:hAnsi="Times New Roman" w:cs="Times New Roman"/>
          <w:bCs/>
          <w:iCs/>
          <w:sz w:val="24"/>
          <w:szCs w:val="24"/>
          <w:lang w:val="en-GB"/>
        </w:rPr>
        <w:t>s</w:t>
      </w:r>
      <w:r w:rsidRPr="00C94E4D">
        <w:rPr>
          <w:rFonts w:ascii="Times New Roman" w:hAnsi="Times New Roman" w:cs="Times New Roman"/>
          <w:bCs/>
          <w:iCs/>
          <w:sz w:val="24"/>
          <w:szCs w:val="24"/>
          <w:lang w:val="en-GB"/>
        </w:rPr>
        <w:t xml:space="preserve"> obtained by direct transesterification</w:t>
      </w:r>
      <w:r>
        <w:rPr>
          <w:rFonts w:ascii="Times New Roman" w:hAnsi="Times New Roman" w:cs="Times New Roman"/>
          <w:bCs/>
          <w:iCs/>
          <w:sz w:val="24"/>
          <w:szCs w:val="24"/>
          <w:lang w:val="en-GB"/>
        </w:rPr>
        <w:t>.</w:t>
      </w:r>
      <w:r w:rsidRPr="00C94E4D">
        <w:rPr>
          <w:rFonts w:ascii="Times New Roman" w:hAnsi="Times New Roman" w:cs="Times New Roman"/>
          <w:bCs/>
          <w:iCs/>
          <w:sz w:val="24"/>
          <w:szCs w:val="24"/>
          <w:lang w:val="en-GB"/>
        </w:rPr>
        <w:t xml:space="preserve"> B) </w:t>
      </w:r>
      <w:r w:rsidRPr="009612ED">
        <w:rPr>
          <w:rFonts w:ascii="Times New Roman" w:hAnsi="Times New Roman" w:cs="Times New Roman"/>
          <w:bCs/>
          <w:iCs/>
          <w:color w:val="0070C0"/>
          <w:sz w:val="24"/>
          <w:szCs w:val="24"/>
          <w:lang w:val="en-GB"/>
        </w:rPr>
        <w:t xml:space="preserve">Weight </w:t>
      </w:r>
      <w:r>
        <w:rPr>
          <w:rFonts w:ascii="Times New Roman" w:hAnsi="Times New Roman" w:cs="Times New Roman"/>
          <w:bCs/>
          <w:iCs/>
          <w:sz w:val="24"/>
          <w:szCs w:val="24"/>
          <w:lang w:val="en-GB"/>
        </w:rPr>
        <w:t>p</w:t>
      </w:r>
      <w:r w:rsidRPr="00C94E4D">
        <w:rPr>
          <w:rFonts w:ascii="Times New Roman" w:hAnsi="Times New Roman" w:cs="Times New Roman"/>
          <w:bCs/>
          <w:iCs/>
          <w:sz w:val="24"/>
          <w:szCs w:val="24"/>
          <w:lang w:val="en-GB"/>
        </w:rPr>
        <w:t>ercentage of neutral</w:t>
      </w:r>
      <w:r>
        <w:rPr>
          <w:rFonts w:ascii="Times New Roman" w:hAnsi="Times New Roman" w:cs="Times New Roman"/>
          <w:bCs/>
          <w:iCs/>
          <w:sz w:val="24"/>
          <w:szCs w:val="24"/>
          <w:lang w:val="en-GB"/>
        </w:rPr>
        <w:t xml:space="preserve"> saponifiable</w:t>
      </w:r>
      <w:r w:rsidRPr="00C94E4D">
        <w:rPr>
          <w:rFonts w:ascii="Times New Roman" w:hAnsi="Times New Roman" w:cs="Times New Roman"/>
          <w:bCs/>
          <w:iCs/>
          <w:sz w:val="24"/>
          <w:szCs w:val="24"/>
          <w:lang w:val="en-GB"/>
        </w:rPr>
        <w:t xml:space="preserve"> lipids (N</w:t>
      </w:r>
      <w:r>
        <w:rPr>
          <w:rFonts w:ascii="Times New Roman" w:hAnsi="Times New Roman" w:cs="Times New Roman"/>
          <w:bCs/>
          <w:iCs/>
          <w:sz w:val="24"/>
          <w:szCs w:val="24"/>
          <w:lang w:val="en-GB"/>
        </w:rPr>
        <w:t>S</w:t>
      </w:r>
      <w:r w:rsidRPr="00C94E4D">
        <w:rPr>
          <w:rFonts w:ascii="Times New Roman" w:hAnsi="Times New Roman" w:cs="Times New Roman"/>
          <w:bCs/>
          <w:iCs/>
          <w:sz w:val="24"/>
          <w:szCs w:val="24"/>
          <w:lang w:val="en-GB"/>
        </w:rPr>
        <w:t xml:space="preserve">Ls), </w:t>
      </w:r>
      <w:r>
        <w:rPr>
          <w:rFonts w:ascii="Times New Roman" w:hAnsi="Times New Roman" w:cs="Times New Roman"/>
          <w:bCs/>
          <w:iCs/>
          <w:sz w:val="24"/>
          <w:szCs w:val="24"/>
          <w:lang w:val="en-GB"/>
        </w:rPr>
        <w:t>g</w:t>
      </w:r>
      <w:r w:rsidRPr="00C94E4D">
        <w:rPr>
          <w:rFonts w:ascii="Times New Roman" w:hAnsi="Times New Roman" w:cs="Times New Roman"/>
          <w:bCs/>
          <w:iCs/>
          <w:sz w:val="24"/>
          <w:szCs w:val="24"/>
          <w:lang w:val="en-GB"/>
        </w:rPr>
        <w:t xml:space="preserve">lycolipids (GLs) and phospholipids (PLs) obtained by fractionation </w:t>
      </w:r>
      <w:r>
        <w:rPr>
          <w:rFonts w:ascii="Times New Roman" w:hAnsi="Times New Roman" w:cs="Times New Roman"/>
          <w:bCs/>
          <w:iCs/>
          <w:sz w:val="24"/>
          <w:szCs w:val="24"/>
          <w:lang w:val="en-GB"/>
        </w:rPr>
        <w:t xml:space="preserve">of homogenized microalgal lipids </w:t>
      </w:r>
      <w:r w:rsidRPr="00C94E4D">
        <w:rPr>
          <w:rFonts w:ascii="Times New Roman" w:hAnsi="Times New Roman" w:cs="Times New Roman"/>
          <w:bCs/>
          <w:iCs/>
          <w:sz w:val="24"/>
          <w:szCs w:val="24"/>
          <w:lang w:val="en-GB"/>
        </w:rPr>
        <w:t>(</w:t>
      </w:r>
      <w:r>
        <w:rPr>
          <w:rFonts w:ascii="Times New Roman" w:hAnsi="Times New Roman" w:cs="Times New Roman"/>
          <w:bCs/>
          <w:iCs/>
          <w:sz w:val="24"/>
          <w:szCs w:val="24"/>
          <w:lang w:val="en-GB"/>
        </w:rPr>
        <w:t>S</w:t>
      </w:r>
      <w:r w:rsidRPr="00C94E4D">
        <w:rPr>
          <w:rFonts w:ascii="Times New Roman" w:hAnsi="Times New Roman" w:cs="Times New Roman"/>
          <w:bCs/>
          <w:iCs/>
          <w:sz w:val="24"/>
          <w:szCs w:val="24"/>
          <w:lang w:val="en-GB"/>
        </w:rPr>
        <w:t>ection 2.</w:t>
      </w:r>
      <w:r>
        <w:rPr>
          <w:rFonts w:ascii="Times New Roman" w:hAnsi="Times New Roman" w:cs="Times New Roman"/>
          <w:bCs/>
          <w:iCs/>
          <w:sz w:val="24"/>
          <w:szCs w:val="24"/>
          <w:lang w:val="en-GB"/>
        </w:rPr>
        <w:t>4</w:t>
      </w:r>
      <w:r w:rsidRPr="00C94E4D">
        <w:rPr>
          <w:rFonts w:ascii="Times New Roman" w:hAnsi="Times New Roman" w:cs="Times New Roman"/>
          <w:bCs/>
          <w:iCs/>
          <w:sz w:val="24"/>
          <w:szCs w:val="24"/>
          <w:lang w:val="en-GB"/>
        </w:rPr>
        <w:t>)</w:t>
      </w:r>
      <w:r>
        <w:rPr>
          <w:rFonts w:ascii="Times New Roman" w:hAnsi="Times New Roman" w:cs="Times New Roman"/>
          <w:bCs/>
          <w:iCs/>
          <w:sz w:val="24"/>
          <w:szCs w:val="24"/>
          <w:lang w:val="en-GB"/>
        </w:rPr>
        <w:t>.</w:t>
      </w:r>
    </w:p>
    <w:tbl>
      <w:tblPr>
        <w:tblW w:w="7340" w:type="dxa"/>
        <w:tblInd w:w="55" w:type="dxa"/>
        <w:tblCellMar>
          <w:left w:w="70" w:type="dxa"/>
          <w:right w:w="70" w:type="dxa"/>
        </w:tblCellMar>
        <w:tblLook w:val="04A0" w:firstRow="1" w:lastRow="0" w:firstColumn="1" w:lastColumn="0" w:noHBand="0" w:noVBand="1"/>
      </w:tblPr>
      <w:tblGrid>
        <w:gridCol w:w="2714"/>
        <w:gridCol w:w="2086"/>
        <w:gridCol w:w="2540"/>
      </w:tblGrid>
      <w:tr w:rsidR="000C3E91" w:rsidRPr="00224A2A" w14:paraId="2070C2E0" w14:textId="77777777" w:rsidTr="00DF7FDA">
        <w:trPr>
          <w:trHeight w:val="315"/>
        </w:trPr>
        <w:tc>
          <w:tcPr>
            <w:tcW w:w="7340" w:type="dxa"/>
            <w:gridSpan w:val="3"/>
            <w:tcBorders>
              <w:top w:val="nil"/>
              <w:left w:val="nil"/>
              <w:bottom w:val="nil"/>
              <w:right w:val="nil"/>
            </w:tcBorders>
            <w:shd w:val="clear" w:color="auto" w:fill="auto"/>
            <w:noWrap/>
            <w:vAlign w:val="bottom"/>
          </w:tcPr>
          <w:tbl>
            <w:tblPr>
              <w:tblW w:w="7200" w:type="dxa"/>
              <w:tblBorders>
                <w:top w:val="single" w:sz="4" w:space="0" w:color="auto"/>
              </w:tblBorders>
              <w:tblCellMar>
                <w:left w:w="70" w:type="dxa"/>
                <w:right w:w="70" w:type="dxa"/>
              </w:tblCellMar>
              <w:tblLook w:val="04A0" w:firstRow="1" w:lastRow="0" w:firstColumn="1" w:lastColumn="0" w:noHBand="0" w:noVBand="1"/>
            </w:tblPr>
            <w:tblGrid>
              <w:gridCol w:w="2400"/>
              <w:gridCol w:w="2400"/>
              <w:gridCol w:w="2400"/>
            </w:tblGrid>
            <w:tr w:rsidR="000C3E91" w:rsidRPr="00C94E4D" w14:paraId="4DA841CF" w14:textId="77777777" w:rsidTr="00DF7FDA">
              <w:trPr>
                <w:trHeight w:val="330"/>
              </w:trPr>
              <w:tc>
                <w:tcPr>
                  <w:tcW w:w="2400" w:type="dxa"/>
                  <w:tcBorders>
                    <w:top w:val="nil"/>
                    <w:bottom w:val="single" w:sz="4" w:space="0" w:color="auto"/>
                  </w:tcBorders>
                  <w:shd w:val="clear" w:color="auto" w:fill="auto"/>
                  <w:vAlign w:val="center"/>
                </w:tcPr>
                <w:p w14:paraId="0880994B" w14:textId="77777777" w:rsidR="000C3E91" w:rsidRPr="00C94E4D" w:rsidRDefault="000C3E91" w:rsidP="00DF7FDA">
                  <w:pPr>
                    <w:spacing w:after="0" w:line="480" w:lineRule="auto"/>
                    <w:rPr>
                      <w:rFonts w:ascii="Times New Roman" w:hAnsi="Times New Roman" w:cs="Times New Roman"/>
                      <w:color w:val="000000"/>
                      <w:sz w:val="24"/>
                      <w:szCs w:val="24"/>
                      <w:lang w:val="en-US" w:eastAsia="es-ES"/>
                    </w:rPr>
                  </w:pPr>
                  <w:r w:rsidRPr="00C94E4D">
                    <w:rPr>
                      <w:rFonts w:ascii="Times New Roman" w:hAnsi="Times New Roman" w:cs="Times New Roman"/>
                      <w:color w:val="000000"/>
                      <w:sz w:val="24"/>
                      <w:szCs w:val="24"/>
                      <w:lang w:val="en-US" w:eastAsia="es-ES"/>
                    </w:rPr>
                    <w:t>(A)</w:t>
                  </w:r>
                </w:p>
              </w:tc>
              <w:tc>
                <w:tcPr>
                  <w:tcW w:w="2400" w:type="dxa"/>
                  <w:tcBorders>
                    <w:top w:val="nil"/>
                    <w:bottom w:val="single" w:sz="4" w:space="0" w:color="auto"/>
                  </w:tcBorders>
                  <w:shd w:val="clear" w:color="auto" w:fill="auto"/>
                  <w:noWrap/>
                  <w:vAlign w:val="center"/>
                </w:tcPr>
                <w:p w14:paraId="48859921" w14:textId="77777777" w:rsidR="000C3E91" w:rsidRPr="00C94E4D" w:rsidRDefault="000C3E91" w:rsidP="00DF7FDA">
                  <w:pPr>
                    <w:spacing w:after="0" w:line="480" w:lineRule="auto"/>
                    <w:jc w:val="center"/>
                    <w:rPr>
                      <w:rFonts w:ascii="Times New Roman" w:hAnsi="Times New Roman" w:cs="Times New Roman"/>
                      <w:color w:val="000000"/>
                      <w:sz w:val="24"/>
                      <w:szCs w:val="24"/>
                      <w:lang w:val="pt-BR" w:eastAsia="es-ES"/>
                    </w:rPr>
                  </w:pPr>
                </w:p>
              </w:tc>
              <w:tc>
                <w:tcPr>
                  <w:tcW w:w="2400" w:type="dxa"/>
                  <w:tcBorders>
                    <w:top w:val="nil"/>
                    <w:bottom w:val="single" w:sz="4" w:space="0" w:color="auto"/>
                  </w:tcBorders>
                  <w:shd w:val="clear" w:color="auto" w:fill="auto"/>
                  <w:vAlign w:val="center"/>
                </w:tcPr>
                <w:p w14:paraId="48505A62"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p>
              </w:tc>
            </w:tr>
            <w:tr w:rsidR="000C3E91" w:rsidRPr="00C94E4D" w14:paraId="289ECF51" w14:textId="77777777" w:rsidTr="00DF7FDA">
              <w:trPr>
                <w:trHeight w:val="892"/>
              </w:trPr>
              <w:tc>
                <w:tcPr>
                  <w:tcW w:w="2400" w:type="dxa"/>
                  <w:tcBorders>
                    <w:top w:val="single" w:sz="4" w:space="0" w:color="auto"/>
                    <w:bottom w:val="single" w:sz="4" w:space="0" w:color="auto"/>
                  </w:tcBorders>
                  <w:shd w:val="clear" w:color="auto" w:fill="auto"/>
                  <w:vAlign w:val="center"/>
                  <w:hideMark/>
                </w:tcPr>
                <w:p w14:paraId="4AF184BB" w14:textId="77777777" w:rsidR="000C3E91" w:rsidRPr="00C94E4D" w:rsidRDefault="000C3E91" w:rsidP="00DF7FDA">
                  <w:pPr>
                    <w:spacing w:after="0" w:line="480" w:lineRule="auto"/>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Fatty acids</w:t>
                  </w:r>
                </w:p>
              </w:tc>
              <w:tc>
                <w:tcPr>
                  <w:tcW w:w="2400" w:type="dxa"/>
                  <w:tcBorders>
                    <w:top w:val="single" w:sz="4" w:space="0" w:color="auto"/>
                    <w:bottom w:val="single" w:sz="4" w:space="0" w:color="auto"/>
                  </w:tcBorders>
                  <w:shd w:val="clear" w:color="auto" w:fill="auto"/>
                  <w:noWrap/>
                  <w:vAlign w:val="center"/>
                  <w:hideMark/>
                </w:tcPr>
                <w:p w14:paraId="2E7DCE4E"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proofErr w:type="spellStart"/>
                  <w:r>
                    <w:rPr>
                      <w:rFonts w:ascii="Times New Roman" w:hAnsi="Times New Roman" w:cs="Times New Roman"/>
                      <w:color w:val="000000"/>
                      <w:sz w:val="24"/>
                      <w:szCs w:val="24"/>
                      <w:lang w:val="pt-BR" w:eastAsia="es-ES"/>
                    </w:rPr>
                    <w:t>Biomass</w:t>
                  </w:r>
                  <w:proofErr w:type="spellEnd"/>
                  <w:r>
                    <w:rPr>
                      <w:rFonts w:ascii="Times New Roman" w:hAnsi="Times New Roman" w:cs="Times New Roman"/>
                      <w:color w:val="000000"/>
                      <w:sz w:val="24"/>
                      <w:szCs w:val="24"/>
                      <w:lang w:val="pt-BR" w:eastAsia="es-ES"/>
                    </w:rPr>
                    <w:t xml:space="preserve">, </w:t>
                  </w:r>
                  <w:r w:rsidRPr="00C94E4D">
                    <w:rPr>
                      <w:rFonts w:ascii="Times New Roman" w:hAnsi="Times New Roman" w:cs="Times New Roman"/>
                      <w:color w:val="000000"/>
                      <w:sz w:val="24"/>
                      <w:szCs w:val="24"/>
                      <w:lang w:val="pt-BR" w:eastAsia="es-ES"/>
                    </w:rPr>
                    <w:t>%</w:t>
                  </w:r>
                  <w:r>
                    <w:rPr>
                      <w:rFonts w:ascii="Times New Roman" w:hAnsi="Times New Roman" w:cs="Times New Roman"/>
                      <w:color w:val="000000"/>
                      <w:sz w:val="24"/>
                      <w:szCs w:val="24"/>
                      <w:lang w:val="pt-BR" w:eastAsia="es-ES"/>
                    </w:rPr>
                    <w:t xml:space="preserve"> </w:t>
                  </w:r>
                </w:p>
              </w:tc>
              <w:tc>
                <w:tcPr>
                  <w:tcW w:w="2400" w:type="dxa"/>
                  <w:tcBorders>
                    <w:top w:val="single" w:sz="4" w:space="0" w:color="auto"/>
                    <w:bottom w:val="single" w:sz="4" w:space="0" w:color="auto"/>
                  </w:tcBorders>
                  <w:shd w:val="clear" w:color="auto" w:fill="auto"/>
                  <w:vAlign w:val="center"/>
                  <w:hideMark/>
                </w:tcPr>
                <w:p w14:paraId="2B604E0B" w14:textId="77777777" w:rsidR="000C3E91" w:rsidRPr="00224A2A" w:rsidRDefault="000C3E91" w:rsidP="00DF7FDA">
                  <w:pPr>
                    <w:spacing w:after="0" w:line="480" w:lineRule="auto"/>
                    <w:jc w:val="center"/>
                    <w:rPr>
                      <w:rFonts w:ascii="Times New Roman" w:hAnsi="Times New Roman" w:cs="Times New Roman"/>
                      <w:color w:val="000000"/>
                      <w:sz w:val="24"/>
                      <w:szCs w:val="24"/>
                      <w:lang w:eastAsia="es-ES"/>
                    </w:rPr>
                  </w:pPr>
                  <w:proofErr w:type="spellStart"/>
                  <w:r w:rsidRPr="00224A2A">
                    <w:rPr>
                      <w:rFonts w:ascii="Times New Roman" w:hAnsi="Times New Roman" w:cs="Times New Roman"/>
                      <w:color w:val="000000"/>
                      <w:sz w:val="24"/>
                      <w:szCs w:val="24"/>
                      <w:lang w:eastAsia="es-ES"/>
                    </w:rPr>
                    <w:t>FAME</w:t>
                  </w:r>
                  <w:r>
                    <w:rPr>
                      <w:rFonts w:ascii="Times New Roman" w:hAnsi="Times New Roman" w:cs="Times New Roman"/>
                      <w:color w:val="000000"/>
                      <w:sz w:val="24"/>
                      <w:szCs w:val="24"/>
                      <w:lang w:eastAsia="es-ES"/>
                    </w:rPr>
                    <w:t>s</w:t>
                  </w:r>
                  <w:proofErr w:type="spellEnd"/>
                  <w:r>
                    <w:rPr>
                      <w:rFonts w:ascii="Times New Roman" w:hAnsi="Times New Roman" w:cs="Times New Roman"/>
                      <w:color w:val="000000"/>
                      <w:sz w:val="24"/>
                      <w:szCs w:val="24"/>
                      <w:lang w:eastAsia="es-ES"/>
                    </w:rPr>
                    <w:t>,</w:t>
                  </w:r>
                  <w:r w:rsidRPr="00224A2A">
                    <w:rPr>
                      <w:rFonts w:ascii="Times New Roman" w:hAnsi="Times New Roman" w:cs="Times New Roman"/>
                      <w:color w:val="000000"/>
                      <w:sz w:val="24"/>
                      <w:szCs w:val="24"/>
                      <w:lang w:eastAsia="es-ES"/>
                    </w:rPr>
                    <w:t xml:space="preserve"> %</w:t>
                  </w:r>
                </w:p>
              </w:tc>
            </w:tr>
            <w:tr w:rsidR="000C3E91" w:rsidRPr="00C94E4D" w14:paraId="27268B0D" w14:textId="77777777" w:rsidTr="00DF7FDA">
              <w:trPr>
                <w:trHeight w:val="315"/>
              </w:trPr>
              <w:tc>
                <w:tcPr>
                  <w:tcW w:w="2400" w:type="dxa"/>
                  <w:tcBorders>
                    <w:top w:val="single" w:sz="4" w:space="0" w:color="auto"/>
                  </w:tcBorders>
                  <w:shd w:val="clear" w:color="auto" w:fill="auto"/>
                  <w:noWrap/>
                  <w:vAlign w:val="center"/>
                  <w:hideMark/>
                </w:tcPr>
                <w:p w14:paraId="6F842FAA" w14:textId="77777777" w:rsidR="000C3E91" w:rsidRPr="00C94E4D" w:rsidRDefault="000C3E91" w:rsidP="00DF7FDA">
                  <w:pPr>
                    <w:spacing w:after="0" w:line="480" w:lineRule="auto"/>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14:00</w:t>
                  </w:r>
                </w:p>
              </w:tc>
              <w:tc>
                <w:tcPr>
                  <w:tcW w:w="2400" w:type="dxa"/>
                  <w:tcBorders>
                    <w:top w:val="single" w:sz="4" w:space="0" w:color="auto"/>
                  </w:tcBorders>
                  <w:shd w:val="clear" w:color="auto" w:fill="auto"/>
                  <w:noWrap/>
                  <w:vAlign w:val="center"/>
                  <w:hideMark/>
                </w:tcPr>
                <w:p w14:paraId="3D257369"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7.3 ± 0.9</w:t>
                  </w:r>
                </w:p>
              </w:tc>
              <w:tc>
                <w:tcPr>
                  <w:tcW w:w="2400" w:type="dxa"/>
                  <w:tcBorders>
                    <w:top w:val="single" w:sz="4" w:space="0" w:color="auto"/>
                  </w:tcBorders>
                  <w:shd w:val="clear" w:color="auto" w:fill="auto"/>
                  <w:noWrap/>
                  <w:vAlign w:val="bottom"/>
                  <w:hideMark/>
                </w:tcPr>
                <w:p w14:paraId="60C9574A" w14:textId="77777777" w:rsidR="000C3E91" w:rsidRPr="00224A2A" w:rsidRDefault="000C3E91" w:rsidP="00DF7FDA">
                  <w:pPr>
                    <w:spacing w:after="0" w:line="480" w:lineRule="auto"/>
                    <w:jc w:val="center"/>
                    <w:rPr>
                      <w:rFonts w:ascii="Times New Roman" w:hAnsi="Times New Roman" w:cs="Times New Roman"/>
                      <w:color w:val="000000"/>
                      <w:sz w:val="24"/>
                      <w:szCs w:val="24"/>
                      <w:lang w:eastAsia="es-ES"/>
                    </w:rPr>
                  </w:pPr>
                  <w:r w:rsidRPr="00224A2A">
                    <w:rPr>
                      <w:rFonts w:ascii="Times New Roman" w:hAnsi="Times New Roman" w:cs="Times New Roman"/>
                      <w:color w:val="000000"/>
                      <w:sz w:val="24"/>
                      <w:szCs w:val="24"/>
                      <w:lang w:eastAsia="es-ES"/>
                    </w:rPr>
                    <w:t>3.8 ± 0.6</w:t>
                  </w:r>
                </w:p>
              </w:tc>
            </w:tr>
            <w:tr w:rsidR="000C3E91" w:rsidRPr="00C94E4D" w14:paraId="08FC3D6A" w14:textId="77777777" w:rsidTr="00DF7FDA">
              <w:trPr>
                <w:trHeight w:val="315"/>
              </w:trPr>
              <w:tc>
                <w:tcPr>
                  <w:tcW w:w="2400" w:type="dxa"/>
                  <w:shd w:val="clear" w:color="auto" w:fill="auto"/>
                  <w:noWrap/>
                  <w:vAlign w:val="center"/>
                  <w:hideMark/>
                </w:tcPr>
                <w:p w14:paraId="0CB12B0C" w14:textId="77777777" w:rsidR="000C3E91" w:rsidRPr="00C94E4D" w:rsidRDefault="000C3E91" w:rsidP="00DF7FDA">
                  <w:pPr>
                    <w:spacing w:after="0" w:line="480" w:lineRule="auto"/>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16:00</w:t>
                  </w:r>
                </w:p>
              </w:tc>
              <w:tc>
                <w:tcPr>
                  <w:tcW w:w="2400" w:type="dxa"/>
                  <w:shd w:val="clear" w:color="auto" w:fill="auto"/>
                  <w:noWrap/>
                  <w:vAlign w:val="center"/>
                  <w:hideMark/>
                </w:tcPr>
                <w:p w14:paraId="03CD1D1E"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23.3 ± 1.6</w:t>
                  </w:r>
                </w:p>
              </w:tc>
              <w:tc>
                <w:tcPr>
                  <w:tcW w:w="2400" w:type="dxa"/>
                  <w:shd w:val="clear" w:color="auto" w:fill="auto"/>
                  <w:noWrap/>
                  <w:vAlign w:val="bottom"/>
                  <w:hideMark/>
                </w:tcPr>
                <w:p w14:paraId="6EE2AC63" w14:textId="77777777" w:rsidR="000C3E91" w:rsidRPr="00224A2A" w:rsidRDefault="000C3E91" w:rsidP="00DF7FDA">
                  <w:pPr>
                    <w:spacing w:after="0" w:line="480" w:lineRule="auto"/>
                    <w:jc w:val="center"/>
                    <w:rPr>
                      <w:rFonts w:ascii="Times New Roman" w:hAnsi="Times New Roman" w:cs="Times New Roman"/>
                      <w:color w:val="000000"/>
                      <w:sz w:val="24"/>
                      <w:szCs w:val="24"/>
                      <w:lang w:eastAsia="es-ES"/>
                    </w:rPr>
                  </w:pPr>
                  <w:r w:rsidRPr="00224A2A">
                    <w:rPr>
                      <w:rFonts w:ascii="Times New Roman" w:hAnsi="Times New Roman" w:cs="Times New Roman"/>
                      <w:color w:val="000000"/>
                      <w:sz w:val="24"/>
                      <w:szCs w:val="24"/>
                      <w:lang w:eastAsia="es-ES"/>
                    </w:rPr>
                    <w:t>20.7 ± 1.3</w:t>
                  </w:r>
                </w:p>
              </w:tc>
            </w:tr>
            <w:tr w:rsidR="000C3E91" w:rsidRPr="00C94E4D" w14:paraId="38D24813" w14:textId="77777777" w:rsidTr="00DF7FDA">
              <w:trPr>
                <w:trHeight w:val="315"/>
              </w:trPr>
              <w:tc>
                <w:tcPr>
                  <w:tcW w:w="2400" w:type="dxa"/>
                  <w:shd w:val="clear" w:color="auto" w:fill="auto"/>
                  <w:noWrap/>
                  <w:vAlign w:val="center"/>
                  <w:hideMark/>
                </w:tcPr>
                <w:p w14:paraId="4FCCD144" w14:textId="77777777" w:rsidR="000C3E91" w:rsidRPr="00C94E4D" w:rsidRDefault="000C3E91" w:rsidP="00DF7FDA">
                  <w:pPr>
                    <w:spacing w:after="0" w:line="480" w:lineRule="auto"/>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16:1n7</w:t>
                  </w:r>
                </w:p>
              </w:tc>
              <w:tc>
                <w:tcPr>
                  <w:tcW w:w="2400" w:type="dxa"/>
                  <w:shd w:val="clear" w:color="auto" w:fill="auto"/>
                  <w:noWrap/>
                  <w:vAlign w:val="center"/>
                  <w:hideMark/>
                </w:tcPr>
                <w:p w14:paraId="7F84FBA9"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24.8 ± 1.7</w:t>
                  </w:r>
                </w:p>
              </w:tc>
              <w:tc>
                <w:tcPr>
                  <w:tcW w:w="2400" w:type="dxa"/>
                  <w:shd w:val="clear" w:color="auto" w:fill="auto"/>
                  <w:noWrap/>
                  <w:vAlign w:val="bottom"/>
                  <w:hideMark/>
                </w:tcPr>
                <w:p w14:paraId="2BB77A0E" w14:textId="77777777" w:rsidR="000C3E91" w:rsidRPr="00224A2A" w:rsidRDefault="000C3E91" w:rsidP="00DF7FDA">
                  <w:pPr>
                    <w:spacing w:after="0" w:line="480" w:lineRule="auto"/>
                    <w:jc w:val="center"/>
                    <w:rPr>
                      <w:rFonts w:ascii="Times New Roman" w:hAnsi="Times New Roman" w:cs="Times New Roman"/>
                      <w:color w:val="000000"/>
                      <w:sz w:val="24"/>
                      <w:szCs w:val="24"/>
                      <w:lang w:eastAsia="es-ES"/>
                    </w:rPr>
                  </w:pPr>
                  <w:r w:rsidRPr="00224A2A">
                    <w:rPr>
                      <w:rFonts w:ascii="Times New Roman" w:hAnsi="Times New Roman" w:cs="Times New Roman"/>
                      <w:color w:val="000000"/>
                      <w:sz w:val="24"/>
                      <w:szCs w:val="24"/>
                      <w:lang w:eastAsia="es-ES"/>
                    </w:rPr>
                    <w:t>21.3 ± 1.0</w:t>
                  </w:r>
                </w:p>
              </w:tc>
            </w:tr>
            <w:tr w:rsidR="000C3E91" w:rsidRPr="00C94E4D" w14:paraId="0040248F" w14:textId="77777777" w:rsidTr="00DF7FDA">
              <w:trPr>
                <w:trHeight w:val="315"/>
              </w:trPr>
              <w:tc>
                <w:tcPr>
                  <w:tcW w:w="2400" w:type="dxa"/>
                  <w:shd w:val="clear" w:color="auto" w:fill="auto"/>
                  <w:noWrap/>
                  <w:vAlign w:val="center"/>
                  <w:hideMark/>
                </w:tcPr>
                <w:p w14:paraId="7623C456" w14:textId="77777777" w:rsidR="000C3E91" w:rsidRPr="00C94E4D" w:rsidRDefault="000C3E91" w:rsidP="00DF7FDA">
                  <w:pPr>
                    <w:spacing w:after="0" w:line="480" w:lineRule="auto"/>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18:1n9</w:t>
                  </w:r>
                </w:p>
              </w:tc>
              <w:tc>
                <w:tcPr>
                  <w:tcW w:w="2400" w:type="dxa"/>
                  <w:shd w:val="clear" w:color="auto" w:fill="auto"/>
                  <w:noWrap/>
                  <w:vAlign w:val="center"/>
                  <w:hideMark/>
                </w:tcPr>
                <w:p w14:paraId="5530035D"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3.9 ± 0.4</w:t>
                  </w:r>
                </w:p>
              </w:tc>
              <w:tc>
                <w:tcPr>
                  <w:tcW w:w="2400" w:type="dxa"/>
                  <w:shd w:val="clear" w:color="auto" w:fill="auto"/>
                  <w:noWrap/>
                  <w:vAlign w:val="bottom"/>
                  <w:hideMark/>
                </w:tcPr>
                <w:p w14:paraId="2DFDE4D2" w14:textId="77777777" w:rsidR="000C3E91" w:rsidRPr="00224A2A" w:rsidRDefault="000C3E91" w:rsidP="00DF7FDA">
                  <w:pPr>
                    <w:spacing w:after="0" w:line="480" w:lineRule="auto"/>
                    <w:jc w:val="center"/>
                    <w:rPr>
                      <w:rFonts w:ascii="Times New Roman" w:hAnsi="Times New Roman" w:cs="Times New Roman"/>
                      <w:color w:val="000000"/>
                      <w:sz w:val="24"/>
                      <w:szCs w:val="24"/>
                      <w:lang w:eastAsia="es-ES"/>
                    </w:rPr>
                  </w:pPr>
                  <w:r w:rsidRPr="00224A2A">
                    <w:rPr>
                      <w:rFonts w:ascii="Times New Roman" w:hAnsi="Times New Roman" w:cs="Times New Roman"/>
                      <w:color w:val="000000"/>
                      <w:sz w:val="24"/>
                      <w:szCs w:val="24"/>
                      <w:lang w:eastAsia="es-ES"/>
                    </w:rPr>
                    <w:t>4.6 ± 0.4</w:t>
                  </w:r>
                </w:p>
              </w:tc>
            </w:tr>
            <w:tr w:rsidR="000C3E91" w:rsidRPr="00224A2A" w14:paraId="07A0F323" w14:textId="77777777" w:rsidTr="00DF7FDA">
              <w:trPr>
                <w:trHeight w:val="315"/>
              </w:trPr>
              <w:tc>
                <w:tcPr>
                  <w:tcW w:w="2400" w:type="dxa"/>
                  <w:shd w:val="clear" w:color="auto" w:fill="auto"/>
                  <w:noWrap/>
                  <w:vAlign w:val="center"/>
                  <w:hideMark/>
                </w:tcPr>
                <w:p w14:paraId="37C73460" w14:textId="77777777" w:rsidR="000C3E91" w:rsidRPr="00C94E4D" w:rsidRDefault="000C3E91" w:rsidP="00DF7FDA">
                  <w:pPr>
                    <w:spacing w:after="0" w:line="480" w:lineRule="auto"/>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18:2n6</w:t>
                  </w:r>
                </w:p>
              </w:tc>
              <w:tc>
                <w:tcPr>
                  <w:tcW w:w="2400" w:type="dxa"/>
                  <w:shd w:val="clear" w:color="auto" w:fill="auto"/>
                  <w:noWrap/>
                  <w:vAlign w:val="center"/>
                  <w:hideMark/>
                </w:tcPr>
                <w:p w14:paraId="70312A14"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val="en-US" w:eastAsia="es-ES"/>
                    </w:rPr>
                    <w:t>3.8 ± 0.7</w:t>
                  </w:r>
                </w:p>
              </w:tc>
              <w:tc>
                <w:tcPr>
                  <w:tcW w:w="2400" w:type="dxa"/>
                  <w:shd w:val="clear" w:color="auto" w:fill="auto"/>
                  <w:noWrap/>
                  <w:vAlign w:val="bottom"/>
                  <w:hideMark/>
                </w:tcPr>
                <w:p w14:paraId="29283C60"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r w:rsidRPr="00224A2A">
                    <w:rPr>
                      <w:rFonts w:ascii="Times New Roman" w:hAnsi="Times New Roman" w:cs="Times New Roman"/>
                      <w:color w:val="000000"/>
                      <w:sz w:val="24"/>
                      <w:szCs w:val="24"/>
                      <w:lang w:val="en-US" w:eastAsia="es-ES"/>
                    </w:rPr>
                    <w:t>8.8 ± 0.4</w:t>
                  </w:r>
                </w:p>
              </w:tc>
            </w:tr>
            <w:tr w:rsidR="000C3E91" w:rsidRPr="00224A2A" w14:paraId="4ABBC2D4" w14:textId="77777777" w:rsidTr="00DF7FDA">
              <w:trPr>
                <w:trHeight w:val="315"/>
              </w:trPr>
              <w:tc>
                <w:tcPr>
                  <w:tcW w:w="2400" w:type="dxa"/>
                  <w:tcBorders>
                    <w:bottom w:val="nil"/>
                  </w:tcBorders>
                  <w:shd w:val="clear" w:color="auto" w:fill="auto"/>
                  <w:noWrap/>
                  <w:vAlign w:val="center"/>
                  <w:hideMark/>
                </w:tcPr>
                <w:p w14:paraId="449C4B66" w14:textId="77777777" w:rsidR="000C3E91" w:rsidRPr="00224A2A" w:rsidRDefault="000C3E91" w:rsidP="00DF7FDA">
                  <w:pPr>
                    <w:spacing w:after="0" w:line="480" w:lineRule="auto"/>
                    <w:rPr>
                      <w:rFonts w:ascii="Times New Roman" w:hAnsi="Times New Roman" w:cs="Times New Roman"/>
                      <w:color w:val="000000"/>
                      <w:sz w:val="24"/>
                      <w:szCs w:val="24"/>
                      <w:lang w:val="en-US" w:eastAsia="es-ES"/>
                    </w:rPr>
                  </w:pPr>
                  <w:r w:rsidRPr="00C94E4D">
                    <w:rPr>
                      <w:rFonts w:ascii="Times New Roman" w:hAnsi="Times New Roman" w:cs="Times New Roman"/>
                      <w:color w:val="000000"/>
                      <w:sz w:val="24"/>
                      <w:szCs w:val="24"/>
                      <w:lang w:val="en-US" w:eastAsia="es-ES"/>
                    </w:rPr>
                    <w:t>20:4n6</w:t>
                  </w:r>
                </w:p>
              </w:tc>
              <w:tc>
                <w:tcPr>
                  <w:tcW w:w="2400" w:type="dxa"/>
                  <w:tcBorders>
                    <w:bottom w:val="nil"/>
                  </w:tcBorders>
                  <w:shd w:val="clear" w:color="auto" w:fill="auto"/>
                  <w:noWrap/>
                  <w:vAlign w:val="center"/>
                  <w:hideMark/>
                </w:tcPr>
                <w:p w14:paraId="3B055F0C"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r w:rsidRPr="00C94E4D">
                    <w:rPr>
                      <w:rFonts w:ascii="Times New Roman" w:hAnsi="Times New Roman" w:cs="Times New Roman"/>
                      <w:color w:val="000000"/>
                      <w:sz w:val="24"/>
                      <w:szCs w:val="24"/>
                      <w:lang w:val="en-US" w:eastAsia="es-ES"/>
                    </w:rPr>
                    <w:t>6.8 ± 0.5</w:t>
                  </w:r>
                </w:p>
              </w:tc>
              <w:tc>
                <w:tcPr>
                  <w:tcW w:w="2400" w:type="dxa"/>
                  <w:tcBorders>
                    <w:bottom w:val="nil"/>
                  </w:tcBorders>
                  <w:shd w:val="clear" w:color="auto" w:fill="auto"/>
                  <w:noWrap/>
                  <w:vAlign w:val="bottom"/>
                  <w:hideMark/>
                </w:tcPr>
                <w:p w14:paraId="581C24C7"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r w:rsidRPr="00224A2A">
                    <w:rPr>
                      <w:rFonts w:ascii="Times New Roman" w:hAnsi="Times New Roman" w:cs="Times New Roman"/>
                      <w:color w:val="000000"/>
                      <w:sz w:val="24"/>
                      <w:szCs w:val="24"/>
                      <w:lang w:val="en-US" w:eastAsia="es-ES"/>
                    </w:rPr>
                    <w:t>7.3 ± 0.4</w:t>
                  </w:r>
                </w:p>
              </w:tc>
            </w:tr>
            <w:tr w:rsidR="000C3E91" w:rsidRPr="00224A2A" w14:paraId="61C821BD" w14:textId="77777777" w:rsidTr="00DF7FDA">
              <w:trPr>
                <w:trHeight w:val="330"/>
              </w:trPr>
              <w:tc>
                <w:tcPr>
                  <w:tcW w:w="2400" w:type="dxa"/>
                  <w:tcBorders>
                    <w:top w:val="nil"/>
                    <w:bottom w:val="single" w:sz="4" w:space="0" w:color="auto"/>
                  </w:tcBorders>
                  <w:shd w:val="clear" w:color="auto" w:fill="auto"/>
                  <w:noWrap/>
                  <w:vAlign w:val="center"/>
                  <w:hideMark/>
                </w:tcPr>
                <w:p w14:paraId="202E255F" w14:textId="77777777" w:rsidR="000C3E91" w:rsidRPr="00224A2A" w:rsidRDefault="000C3E91" w:rsidP="00DF7FDA">
                  <w:pPr>
                    <w:spacing w:after="0" w:line="480" w:lineRule="auto"/>
                    <w:rPr>
                      <w:rFonts w:ascii="Times New Roman" w:hAnsi="Times New Roman" w:cs="Times New Roman"/>
                      <w:color w:val="000000"/>
                      <w:sz w:val="24"/>
                      <w:szCs w:val="24"/>
                      <w:lang w:val="en-US" w:eastAsia="es-ES"/>
                    </w:rPr>
                  </w:pPr>
                  <w:r w:rsidRPr="00224A2A">
                    <w:rPr>
                      <w:rFonts w:ascii="Times New Roman" w:hAnsi="Times New Roman" w:cs="Times New Roman"/>
                      <w:color w:val="000000"/>
                      <w:sz w:val="24"/>
                      <w:szCs w:val="24"/>
                      <w:lang w:val="en-US" w:eastAsia="es-ES"/>
                    </w:rPr>
                    <w:t>20:5n3</w:t>
                  </w:r>
                </w:p>
              </w:tc>
              <w:tc>
                <w:tcPr>
                  <w:tcW w:w="2400" w:type="dxa"/>
                  <w:tcBorders>
                    <w:top w:val="nil"/>
                    <w:bottom w:val="single" w:sz="4" w:space="0" w:color="auto"/>
                  </w:tcBorders>
                  <w:shd w:val="clear" w:color="auto" w:fill="auto"/>
                  <w:noWrap/>
                  <w:vAlign w:val="center"/>
                  <w:hideMark/>
                </w:tcPr>
                <w:p w14:paraId="255C65A3"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r w:rsidRPr="00224A2A">
                    <w:rPr>
                      <w:rFonts w:ascii="Times New Roman" w:hAnsi="Times New Roman" w:cs="Times New Roman"/>
                      <w:color w:val="000000"/>
                      <w:sz w:val="24"/>
                      <w:szCs w:val="24"/>
                      <w:lang w:val="en-US" w:eastAsia="es-ES"/>
                    </w:rPr>
                    <w:t>29.8  ± 2.8</w:t>
                  </w:r>
                </w:p>
              </w:tc>
              <w:tc>
                <w:tcPr>
                  <w:tcW w:w="2400" w:type="dxa"/>
                  <w:tcBorders>
                    <w:top w:val="nil"/>
                    <w:bottom w:val="single" w:sz="4" w:space="0" w:color="auto"/>
                  </w:tcBorders>
                  <w:shd w:val="clear" w:color="auto" w:fill="auto"/>
                  <w:noWrap/>
                  <w:vAlign w:val="bottom"/>
                  <w:hideMark/>
                </w:tcPr>
                <w:p w14:paraId="64B3D390"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r w:rsidRPr="00224A2A">
                    <w:rPr>
                      <w:rFonts w:ascii="Times New Roman" w:hAnsi="Times New Roman" w:cs="Times New Roman"/>
                      <w:color w:val="000000"/>
                      <w:sz w:val="24"/>
                      <w:szCs w:val="24"/>
                      <w:lang w:val="en-US" w:eastAsia="es-ES"/>
                    </w:rPr>
                    <w:t>30.3 ± 0.3</w:t>
                  </w:r>
                </w:p>
              </w:tc>
            </w:tr>
            <w:tr w:rsidR="000C3E91" w:rsidRPr="00224A2A" w14:paraId="2F1D9A88" w14:textId="77777777" w:rsidTr="00DF7FDA">
              <w:trPr>
                <w:trHeight w:val="330"/>
              </w:trPr>
              <w:tc>
                <w:tcPr>
                  <w:tcW w:w="2400" w:type="dxa"/>
                  <w:tcBorders>
                    <w:top w:val="single" w:sz="4" w:space="0" w:color="auto"/>
                  </w:tcBorders>
                  <w:shd w:val="clear" w:color="auto" w:fill="auto"/>
                  <w:noWrap/>
                  <w:vAlign w:val="center"/>
                </w:tcPr>
                <w:p w14:paraId="55C3351D" w14:textId="77777777" w:rsidR="000C3E91" w:rsidRPr="00224A2A" w:rsidRDefault="000C3E91" w:rsidP="00DF7FDA">
                  <w:pPr>
                    <w:spacing w:after="0" w:line="480" w:lineRule="auto"/>
                    <w:rPr>
                      <w:rFonts w:ascii="Times New Roman" w:hAnsi="Times New Roman" w:cs="Times New Roman"/>
                      <w:color w:val="000000"/>
                      <w:sz w:val="24"/>
                      <w:szCs w:val="24"/>
                      <w:lang w:val="en-US" w:eastAsia="es-ES"/>
                    </w:rPr>
                  </w:pPr>
                  <w:r w:rsidRPr="00224A2A">
                    <w:rPr>
                      <w:rFonts w:ascii="Times New Roman" w:hAnsi="Times New Roman" w:cs="Times New Roman"/>
                      <w:color w:val="000000"/>
                      <w:sz w:val="24"/>
                      <w:szCs w:val="24"/>
                      <w:lang w:val="en-US" w:eastAsia="es-ES"/>
                    </w:rPr>
                    <w:t>(B)</w:t>
                  </w:r>
                </w:p>
              </w:tc>
              <w:tc>
                <w:tcPr>
                  <w:tcW w:w="2400" w:type="dxa"/>
                  <w:tcBorders>
                    <w:top w:val="single" w:sz="4" w:space="0" w:color="auto"/>
                  </w:tcBorders>
                  <w:shd w:val="clear" w:color="auto" w:fill="auto"/>
                  <w:noWrap/>
                  <w:vAlign w:val="center"/>
                </w:tcPr>
                <w:p w14:paraId="3CD97120"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p>
              </w:tc>
              <w:tc>
                <w:tcPr>
                  <w:tcW w:w="2400" w:type="dxa"/>
                  <w:tcBorders>
                    <w:top w:val="single" w:sz="4" w:space="0" w:color="auto"/>
                  </w:tcBorders>
                  <w:shd w:val="clear" w:color="auto" w:fill="auto"/>
                  <w:noWrap/>
                  <w:vAlign w:val="bottom"/>
                </w:tcPr>
                <w:p w14:paraId="7CD5BF6C"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p>
              </w:tc>
            </w:tr>
          </w:tbl>
          <w:p w14:paraId="1DBE1678" w14:textId="77777777" w:rsidR="000C3E91" w:rsidRPr="00224A2A" w:rsidRDefault="000C3E91" w:rsidP="00DF7FDA">
            <w:pPr>
              <w:spacing w:after="0" w:line="480" w:lineRule="auto"/>
              <w:jc w:val="center"/>
              <w:rPr>
                <w:rFonts w:ascii="Times New Roman" w:hAnsi="Times New Roman" w:cs="Times New Roman"/>
                <w:color w:val="000000"/>
                <w:sz w:val="24"/>
                <w:szCs w:val="24"/>
                <w:lang w:val="en-US" w:eastAsia="es-ES"/>
              </w:rPr>
            </w:pPr>
          </w:p>
        </w:tc>
      </w:tr>
      <w:tr w:rsidR="000C3E91" w:rsidRPr="00C94E4D" w14:paraId="3D2BD7F5" w14:textId="77777777" w:rsidTr="00DF7FDA">
        <w:trPr>
          <w:gridAfter w:val="1"/>
          <w:wAfter w:w="2540" w:type="dxa"/>
          <w:trHeight w:val="330"/>
        </w:trPr>
        <w:tc>
          <w:tcPr>
            <w:tcW w:w="2714" w:type="dxa"/>
            <w:tcBorders>
              <w:left w:val="nil"/>
              <w:bottom w:val="single" w:sz="8" w:space="0" w:color="auto"/>
              <w:right w:val="nil"/>
            </w:tcBorders>
            <w:shd w:val="clear" w:color="auto" w:fill="auto"/>
            <w:noWrap/>
            <w:vAlign w:val="center"/>
            <w:hideMark/>
          </w:tcPr>
          <w:p w14:paraId="20F0D794"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proofErr w:type="spellStart"/>
            <w:r w:rsidRPr="00C94E4D">
              <w:rPr>
                <w:rFonts w:ascii="Times New Roman" w:hAnsi="Times New Roman" w:cs="Times New Roman"/>
                <w:color w:val="000000"/>
                <w:sz w:val="24"/>
                <w:szCs w:val="24"/>
                <w:lang w:eastAsia="es-ES"/>
              </w:rPr>
              <w:t>Lipid</w:t>
            </w:r>
            <w:proofErr w:type="spellEnd"/>
            <w:r w:rsidRPr="00C94E4D">
              <w:rPr>
                <w:rFonts w:ascii="Times New Roman" w:hAnsi="Times New Roman" w:cs="Times New Roman"/>
                <w:color w:val="000000"/>
                <w:sz w:val="24"/>
                <w:szCs w:val="24"/>
                <w:lang w:eastAsia="es-ES"/>
              </w:rPr>
              <w:t xml:space="preserve"> </w:t>
            </w:r>
            <w:proofErr w:type="spellStart"/>
            <w:r w:rsidRPr="00C94E4D">
              <w:rPr>
                <w:rFonts w:ascii="Times New Roman" w:hAnsi="Times New Roman" w:cs="Times New Roman"/>
                <w:color w:val="000000"/>
                <w:sz w:val="24"/>
                <w:szCs w:val="24"/>
                <w:lang w:eastAsia="es-ES"/>
              </w:rPr>
              <w:t>species</w:t>
            </w:r>
            <w:proofErr w:type="spellEnd"/>
          </w:p>
        </w:tc>
        <w:tc>
          <w:tcPr>
            <w:tcW w:w="2086" w:type="dxa"/>
            <w:tcBorders>
              <w:left w:val="nil"/>
              <w:bottom w:val="single" w:sz="8" w:space="0" w:color="auto"/>
              <w:right w:val="nil"/>
            </w:tcBorders>
            <w:shd w:val="clear" w:color="auto" w:fill="auto"/>
            <w:noWrap/>
            <w:vAlign w:val="center"/>
            <w:hideMark/>
          </w:tcPr>
          <w:p w14:paraId="528B1830"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eastAsia="es-ES"/>
              </w:rPr>
              <w:t>%</w:t>
            </w:r>
          </w:p>
        </w:tc>
      </w:tr>
      <w:tr w:rsidR="000C3E91" w:rsidRPr="00C94E4D" w14:paraId="0E62FBF4" w14:textId="77777777" w:rsidTr="00DF7FDA">
        <w:trPr>
          <w:gridAfter w:val="1"/>
          <w:wAfter w:w="2540" w:type="dxa"/>
          <w:trHeight w:val="315"/>
        </w:trPr>
        <w:tc>
          <w:tcPr>
            <w:tcW w:w="2714" w:type="dxa"/>
            <w:tcBorders>
              <w:top w:val="single" w:sz="8" w:space="0" w:color="auto"/>
              <w:left w:val="nil"/>
              <w:bottom w:val="nil"/>
              <w:right w:val="nil"/>
            </w:tcBorders>
            <w:shd w:val="clear" w:color="auto" w:fill="auto"/>
            <w:noWrap/>
            <w:vAlign w:val="center"/>
            <w:hideMark/>
          </w:tcPr>
          <w:p w14:paraId="5608A8C5" w14:textId="77777777" w:rsidR="000C3E91" w:rsidRPr="00224A2A" w:rsidRDefault="000C3E91" w:rsidP="00DF7FDA">
            <w:pPr>
              <w:spacing w:after="0" w:line="480" w:lineRule="auto"/>
              <w:jc w:val="center"/>
              <w:rPr>
                <w:rFonts w:ascii="Times New Roman" w:hAnsi="Times New Roman" w:cs="Times New Roman"/>
                <w:color w:val="000000"/>
                <w:sz w:val="24"/>
                <w:szCs w:val="24"/>
                <w:lang w:eastAsia="es-ES"/>
              </w:rPr>
            </w:pPr>
            <w:proofErr w:type="spellStart"/>
            <w:r w:rsidRPr="00224A2A">
              <w:rPr>
                <w:rFonts w:ascii="Times New Roman" w:hAnsi="Times New Roman" w:cs="Times New Roman"/>
                <w:color w:val="000000"/>
                <w:sz w:val="24"/>
                <w:szCs w:val="24"/>
                <w:lang w:eastAsia="es-ES"/>
              </w:rPr>
              <w:t>NSLs</w:t>
            </w:r>
            <w:proofErr w:type="spellEnd"/>
          </w:p>
        </w:tc>
        <w:tc>
          <w:tcPr>
            <w:tcW w:w="2086" w:type="dxa"/>
            <w:tcBorders>
              <w:top w:val="single" w:sz="8" w:space="0" w:color="auto"/>
              <w:left w:val="nil"/>
              <w:bottom w:val="nil"/>
              <w:right w:val="nil"/>
            </w:tcBorders>
            <w:shd w:val="clear" w:color="auto" w:fill="auto"/>
            <w:noWrap/>
            <w:vAlign w:val="center"/>
            <w:hideMark/>
          </w:tcPr>
          <w:p w14:paraId="253F7472"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224A2A">
              <w:rPr>
                <w:rFonts w:ascii="Times New Roman" w:hAnsi="Times New Roman" w:cs="Times New Roman"/>
                <w:color w:val="000000"/>
                <w:sz w:val="24"/>
                <w:szCs w:val="24"/>
                <w:lang w:eastAsia="es-ES"/>
              </w:rPr>
              <w:t>29.9 ± 0.6</w:t>
            </w:r>
          </w:p>
        </w:tc>
      </w:tr>
      <w:tr w:rsidR="000C3E91" w:rsidRPr="00C94E4D" w14:paraId="6E04F4CF" w14:textId="77777777" w:rsidTr="00DF7FDA">
        <w:trPr>
          <w:gridAfter w:val="1"/>
          <w:wAfter w:w="2540" w:type="dxa"/>
          <w:trHeight w:val="315"/>
        </w:trPr>
        <w:tc>
          <w:tcPr>
            <w:tcW w:w="2714" w:type="dxa"/>
            <w:tcBorders>
              <w:top w:val="nil"/>
              <w:left w:val="nil"/>
              <w:bottom w:val="nil"/>
              <w:right w:val="nil"/>
            </w:tcBorders>
            <w:shd w:val="clear" w:color="auto" w:fill="auto"/>
            <w:noWrap/>
            <w:vAlign w:val="center"/>
            <w:hideMark/>
          </w:tcPr>
          <w:p w14:paraId="06687E82"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proofErr w:type="spellStart"/>
            <w:r w:rsidRPr="00C94E4D">
              <w:rPr>
                <w:rFonts w:ascii="Times New Roman" w:hAnsi="Times New Roman" w:cs="Times New Roman"/>
                <w:color w:val="000000"/>
                <w:sz w:val="24"/>
                <w:szCs w:val="24"/>
                <w:lang w:eastAsia="es-ES"/>
              </w:rPr>
              <w:t>GLs</w:t>
            </w:r>
            <w:proofErr w:type="spellEnd"/>
          </w:p>
        </w:tc>
        <w:tc>
          <w:tcPr>
            <w:tcW w:w="2086" w:type="dxa"/>
            <w:tcBorders>
              <w:top w:val="nil"/>
              <w:left w:val="nil"/>
              <w:bottom w:val="nil"/>
              <w:right w:val="nil"/>
            </w:tcBorders>
            <w:shd w:val="clear" w:color="auto" w:fill="auto"/>
            <w:noWrap/>
            <w:vAlign w:val="center"/>
            <w:hideMark/>
          </w:tcPr>
          <w:p w14:paraId="71CA03E9"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eastAsia="es-ES"/>
              </w:rPr>
              <w:t>57</w:t>
            </w:r>
            <w:r>
              <w:rPr>
                <w:rFonts w:ascii="Times New Roman" w:hAnsi="Times New Roman" w:cs="Times New Roman"/>
                <w:color w:val="000000"/>
                <w:sz w:val="24"/>
                <w:szCs w:val="24"/>
                <w:lang w:eastAsia="es-ES"/>
              </w:rPr>
              <w:t>.</w:t>
            </w:r>
            <w:r w:rsidRPr="00C94E4D">
              <w:rPr>
                <w:rFonts w:ascii="Times New Roman" w:hAnsi="Times New Roman" w:cs="Times New Roman"/>
                <w:color w:val="000000"/>
                <w:sz w:val="24"/>
                <w:szCs w:val="24"/>
                <w:lang w:eastAsia="es-ES"/>
              </w:rPr>
              <w:t>4 ± 1</w:t>
            </w:r>
            <w:r>
              <w:rPr>
                <w:rFonts w:ascii="Times New Roman" w:hAnsi="Times New Roman" w:cs="Times New Roman"/>
                <w:color w:val="000000"/>
                <w:sz w:val="24"/>
                <w:szCs w:val="24"/>
                <w:lang w:eastAsia="es-ES"/>
              </w:rPr>
              <w:t>.</w:t>
            </w:r>
            <w:r w:rsidRPr="00C94E4D">
              <w:rPr>
                <w:rFonts w:ascii="Times New Roman" w:hAnsi="Times New Roman" w:cs="Times New Roman"/>
                <w:color w:val="000000"/>
                <w:sz w:val="24"/>
                <w:szCs w:val="24"/>
                <w:lang w:eastAsia="es-ES"/>
              </w:rPr>
              <w:t>4</w:t>
            </w:r>
          </w:p>
        </w:tc>
      </w:tr>
      <w:tr w:rsidR="000C3E91" w:rsidRPr="00C94E4D" w14:paraId="47FD9351" w14:textId="77777777" w:rsidTr="00DF7FDA">
        <w:trPr>
          <w:gridAfter w:val="1"/>
          <w:wAfter w:w="2540" w:type="dxa"/>
          <w:trHeight w:val="330"/>
        </w:trPr>
        <w:tc>
          <w:tcPr>
            <w:tcW w:w="2714" w:type="dxa"/>
            <w:tcBorders>
              <w:top w:val="nil"/>
              <w:left w:val="nil"/>
              <w:bottom w:val="single" w:sz="8" w:space="0" w:color="auto"/>
              <w:right w:val="nil"/>
            </w:tcBorders>
            <w:shd w:val="clear" w:color="auto" w:fill="auto"/>
            <w:noWrap/>
            <w:vAlign w:val="center"/>
            <w:hideMark/>
          </w:tcPr>
          <w:p w14:paraId="4F308A15"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proofErr w:type="spellStart"/>
            <w:r w:rsidRPr="00C94E4D">
              <w:rPr>
                <w:rFonts w:ascii="Times New Roman" w:hAnsi="Times New Roman" w:cs="Times New Roman"/>
                <w:color w:val="000000"/>
                <w:sz w:val="24"/>
                <w:szCs w:val="24"/>
                <w:lang w:eastAsia="es-ES"/>
              </w:rPr>
              <w:t>PLs</w:t>
            </w:r>
            <w:proofErr w:type="spellEnd"/>
          </w:p>
        </w:tc>
        <w:tc>
          <w:tcPr>
            <w:tcW w:w="2086" w:type="dxa"/>
            <w:tcBorders>
              <w:top w:val="nil"/>
              <w:left w:val="nil"/>
              <w:bottom w:val="single" w:sz="8" w:space="0" w:color="auto"/>
              <w:right w:val="nil"/>
            </w:tcBorders>
            <w:shd w:val="clear" w:color="auto" w:fill="auto"/>
            <w:noWrap/>
            <w:vAlign w:val="center"/>
            <w:hideMark/>
          </w:tcPr>
          <w:p w14:paraId="142E1C3A" w14:textId="77777777" w:rsidR="000C3E91" w:rsidRPr="00C94E4D" w:rsidRDefault="000C3E91" w:rsidP="00DF7FDA">
            <w:pPr>
              <w:spacing w:after="0" w:line="480" w:lineRule="auto"/>
              <w:jc w:val="center"/>
              <w:rPr>
                <w:rFonts w:ascii="Times New Roman" w:hAnsi="Times New Roman" w:cs="Times New Roman"/>
                <w:color w:val="000000"/>
                <w:sz w:val="24"/>
                <w:szCs w:val="24"/>
                <w:lang w:eastAsia="es-ES"/>
              </w:rPr>
            </w:pPr>
            <w:r w:rsidRPr="00C94E4D">
              <w:rPr>
                <w:rFonts w:ascii="Times New Roman" w:hAnsi="Times New Roman" w:cs="Times New Roman"/>
                <w:color w:val="000000"/>
                <w:sz w:val="24"/>
                <w:szCs w:val="24"/>
                <w:lang w:eastAsia="es-ES"/>
              </w:rPr>
              <w:t>12</w:t>
            </w:r>
            <w:r>
              <w:rPr>
                <w:rFonts w:ascii="Times New Roman" w:hAnsi="Times New Roman" w:cs="Times New Roman"/>
                <w:color w:val="000000"/>
                <w:sz w:val="24"/>
                <w:szCs w:val="24"/>
                <w:lang w:eastAsia="es-ES"/>
              </w:rPr>
              <w:t>.</w:t>
            </w:r>
            <w:r w:rsidRPr="00C94E4D">
              <w:rPr>
                <w:rFonts w:ascii="Times New Roman" w:hAnsi="Times New Roman" w:cs="Times New Roman"/>
                <w:color w:val="000000"/>
                <w:sz w:val="24"/>
                <w:szCs w:val="24"/>
                <w:lang w:eastAsia="es-ES"/>
              </w:rPr>
              <w:t>7 ± 0</w:t>
            </w:r>
            <w:r>
              <w:rPr>
                <w:rFonts w:ascii="Times New Roman" w:hAnsi="Times New Roman" w:cs="Times New Roman"/>
                <w:color w:val="000000"/>
                <w:sz w:val="24"/>
                <w:szCs w:val="24"/>
                <w:lang w:eastAsia="es-ES"/>
              </w:rPr>
              <w:t>.</w:t>
            </w:r>
            <w:r w:rsidRPr="00C94E4D">
              <w:rPr>
                <w:rFonts w:ascii="Times New Roman" w:hAnsi="Times New Roman" w:cs="Times New Roman"/>
                <w:color w:val="000000"/>
                <w:sz w:val="24"/>
                <w:szCs w:val="24"/>
                <w:lang w:eastAsia="es-ES"/>
              </w:rPr>
              <w:t>8</w:t>
            </w:r>
          </w:p>
        </w:tc>
      </w:tr>
    </w:tbl>
    <w:p w14:paraId="660977BF" w14:textId="77777777" w:rsidR="000C3E91" w:rsidRDefault="000C3E91" w:rsidP="000C3E91">
      <w:pPr>
        <w:spacing w:line="480" w:lineRule="auto"/>
        <w:rPr>
          <w:rFonts w:ascii="Times New Roman" w:hAnsi="Times New Roman" w:cs="Times New Roman"/>
          <w:b/>
          <w:sz w:val="24"/>
          <w:szCs w:val="24"/>
          <w:lang w:val="en-US"/>
        </w:rPr>
      </w:pPr>
    </w:p>
    <w:p w14:paraId="1443B4C1" w14:textId="77777777" w:rsidR="000C3E91" w:rsidRDefault="000C3E91" w:rsidP="000C3E9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7A05D7" w14:textId="77777777" w:rsidR="000C3E91" w:rsidRPr="00C94E4D" w:rsidRDefault="000C3E91" w:rsidP="000C3E91">
      <w:pPr>
        <w:spacing w:line="480" w:lineRule="auto"/>
        <w:jc w:val="both"/>
        <w:rPr>
          <w:rFonts w:ascii="Times New Roman" w:hAnsi="Times New Roman" w:cs="Times New Roman"/>
          <w:sz w:val="24"/>
          <w:szCs w:val="24"/>
          <w:lang w:val="en-US"/>
        </w:rPr>
      </w:pPr>
    </w:p>
    <w:p w14:paraId="583EC5A5" w14:textId="77777777" w:rsidR="000C3E91" w:rsidRPr="00C94E4D" w:rsidRDefault="000C3E91" w:rsidP="000C3E91">
      <w:pPr>
        <w:spacing w:line="480"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eastAsia="es-ES"/>
        </w:rPr>
        <mc:AlternateContent>
          <mc:Choice Requires="wpg">
            <w:drawing>
              <wp:anchor distT="0" distB="0" distL="114300" distR="114300" simplePos="0" relativeHeight="251659264" behindDoc="0" locked="0" layoutInCell="1" allowOverlap="1" wp14:anchorId="58E6123E" wp14:editId="0D56AF31">
                <wp:simplePos x="0" y="0"/>
                <wp:positionH relativeFrom="column">
                  <wp:posOffset>-337185</wp:posOffset>
                </wp:positionH>
                <wp:positionV relativeFrom="paragraph">
                  <wp:posOffset>108585</wp:posOffset>
                </wp:positionV>
                <wp:extent cx="5400675" cy="6124575"/>
                <wp:effectExtent l="0" t="0" r="28575" b="28575"/>
                <wp:wrapNone/>
                <wp:docPr id="50" name="5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124575"/>
                          <a:chOff x="0" y="0"/>
                          <a:chExt cx="5400675" cy="6124575"/>
                        </a:xfrm>
                      </wpg:grpSpPr>
                      <wpg:grpSp>
                        <wpg:cNvPr id="48" name="48 Grupo"/>
                        <wpg:cNvGrpSpPr/>
                        <wpg:grpSpPr>
                          <a:xfrm>
                            <a:off x="133350" y="0"/>
                            <a:ext cx="5267325" cy="5429250"/>
                            <a:chOff x="-95250" y="0"/>
                            <a:chExt cx="5267325" cy="5429250"/>
                          </a:xfrm>
                        </wpg:grpSpPr>
                        <wps:wsp>
                          <wps:cNvPr id="19" name="19 Rectángulo"/>
                          <wps:cNvSpPr/>
                          <wps:spPr>
                            <a:xfrm>
                              <a:off x="809625" y="2619375"/>
                              <a:ext cx="1283089" cy="550695"/>
                            </a:xfrm>
                            <a:prstGeom prst="rect">
                              <a:avLst/>
                            </a:prstGeom>
                            <a:noFill/>
                            <a:ln w="25400" cap="flat" cmpd="sng" algn="ctr">
                              <a:noFill/>
                              <a:prstDash val="solid"/>
                            </a:ln>
                            <a:effectLst/>
                          </wps:spPr>
                          <wps:txbx>
                            <w:txbxContent>
                              <w:p w14:paraId="13A2D2EA"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Recovery</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of</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Novozym</w:t>
                                </w:r>
                                <w:proofErr w:type="spellEnd"/>
                                <w:r w:rsidRPr="001928F9">
                                  <w:rPr>
                                    <w:rFonts w:ascii="Times New Roman" w:hAnsi="Times New Roman" w:cs="Times New Roman"/>
                                    <w:color w:val="000000" w:themeColor="text1"/>
                                    <w:sz w:val="24"/>
                                    <w:szCs w:val="24"/>
                                  </w:rPr>
                                  <w:t xml:space="preserve"> 435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Rectángulo"/>
                          <wps:cNvSpPr/>
                          <wps:spPr>
                            <a:xfrm>
                              <a:off x="1981200" y="0"/>
                              <a:ext cx="1638300" cy="750570"/>
                            </a:xfrm>
                            <a:prstGeom prst="rect">
                              <a:avLst/>
                            </a:prstGeom>
                            <a:noFill/>
                            <a:ln w="25400" cap="flat" cmpd="sng" algn="ctr">
                              <a:solidFill>
                                <a:sysClr val="windowText" lastClr="000000"/>
                              </a:solidFill>
                              <a:prstDash val="solid"/>
                            </a:ln>
                            <a:effectLst/>
                          </wps:spPr>
                          <wps:txbx>
                            <w:txbxContent>
                              <w:p w14:paraId="63861948" w14:textId="77777777" w:rsidR="000C3E91" w:rsidRPr="001928F9" w:rsidRDefault="000C3E91" w:rsidP="000C3E91">
                                <w:pPr>
                                  <w:spacing w:line="240" w:lineRule="auto"/>
                                  <w:jc w:val="center"/>
                                  <w:rPr>
                                    <w:rFonts w:ascii="Times New Roman" w:hAnsi="Times New Roman" w:cs="Times New Roman"/>
                                    <w:i/>
                                    <w:color w:val="000000" w:themeColor="text1"/>
                                    <w:sz w:val="24"/>
                                    <w:szCs w:val="24"/>
                                    <w:lang w:val="en-US"/>
                                  </w:rPr>
                                </w:pPr>
                                <w:proofErr w:type="spellStart"/>
                                <w:r w:rsidRPr="001928F9">
                                  <w:rPr>
                                    <w:rFonts w:ascii="Times New Roman" w:hAnsi="Times New Roman" w:cs="Times New Roman"/>
                                    <w:i/>
                                    <w:color w:val="000000" w:themeColor="text1"/>
                                    <w:sz w:val="24"/>
                                    <w:szCs w:val="24"/>
                                    <w:lang w:val="en-US"/>
                                  </w:rPr>
                                  <w:t>N.gaditana</w:t>
                                </w:r>
                                <w:proofErr w:type="spellEnd"/>
                              </w:p>
                              <w:p w14:paraId="2A84CE47" w14:textId="77777777" w:rsidR="000C3E91" w:rsidRPr="001928F9" w:rsidRDefault="000C3E91" w:rsidP="000C3E91">
                                <w:pPr>
                                  <w:spacing w:line="240" w:lineRule="auto"/>
                                  <w:jc w:val="center"/>
                                  <w:rPr>
                                    <w:rFonts w:ascii="Times New Roman" w:hAnsi="Times New Roman" w:cs="Times New Roman"/>
                                    <w:color w:val="000000" w:themeColor="text1"/>
                                    <w:sz w:val="24"/>
                                    <w:szCs w:val="24"/>
                                    <w:lang w:val="en-US"/>
                                  </w:rPr>
                                </w:pPr>
                                <w:r w:rsidRPr="001928F9">
                                  <w:rPr>
                                    <w:rFonts w:ascii="Times New Roman" w:hAnsi="Times New Roman" w:cs="Times New Roman"/>
                                    <w:color w:val="000000" w:themeColor="text1"/>
                                    <w:sz w:val="24"/>
                                    <w:szCs w:val="24"/>
                                    <w:lang w:val="en-US"/>
                                  </w:rPr>
                                  <w:t>12 % SLs; 25 % dry biomass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Conector recto de flecha"/>
                          <wps:cNvCnPr/>
                          <wps:spPr>
                            <a:xfrm>
                              <a:off x="2790825" y="752475"/>
                              <a:ext cx="0" cy="264795"/>
                            </a:xfrm>
                            <a:prstGeom prst="straightConnector1">
                              <a:avLst/>
                            </a:prstGeom>
                            <a:noFill/>
                            <a:ln w="25400" cap="flat" cmpd="sng" algn="ctr">
                              <a:solidFill>
                                <a:sysClr val="windowText" lastClr="000000"/>
                              </a:solidFill>
                              <a:prstDash val="solid"/>
                              <a:tailEnd type="arrow"/>
                            </a:ln>
                            <a:effectLst/>
                          </wps:spPr>
                          <wps:bodyPr/>
                        </wps:wsp>
                        <wps:wsp>
                          <wps:cNvPr id="23" name="23 Rectángulo"/>
                          <wps:cNvSpPr/>
                          <wps:spPr>
                            <a:xfrm>
                              <a:off x="2190750" y="1019175"/>
                              <a:ext cx="1224322" cy="881111"/>
                            </a:xfrm>
                            <a:prstGeom prst="rect">
                              <a:avLst/>
                            </a:prstGeom>
                            <a:noFill/>
                            <a:ln w="25400" cap="flat" cmpd="sng" algn="ctr">
                              <a:solidFill>
                                <a:sysClr val="windowText" lastClr="000000"/>
                              </a:solidFill>
                              <a:prstDash val="solid"/>
                            </a:ln>
                            <a:effectLst/>
                          </wps:spPr>
                          <wps:txbx>
                            <w:txbxContent>
                              <w:p w14:paraId="0BFC890A" w14:textId="77777777" w:rsidR="000C3E91" w:rsidRPr="001928F9" w:rsidRDefault="000C3E91" w:rsidP="000C3E91">
                                <w:pPr>
                                  <w:spacing w:line="240" w:lineRule="auto"/>
                                  <w:jc w:val="center"/>
                                  <w:rPr>
                                    <w:rFonts w:ascii="Times New Roman" w:hAnsi="Times New Roman" w:cs="Times New Roman"/>
                                    <w:color w:val="000000" w:themeColor="text1"/>
                                    <w:sz w:val="24"/>
                                    <w:szCs w:val="24"/>
                                    <w:lang w:val="en-US"/>
                                  </w:rPr>
                                </w:pPr>
                                <w:r w:rsidRPr="001928F9">
                                  <w:rPr>
                                    <w:rFonts w:ascii="Times New Roman" w:hAnsi="Times New Roman" w:cs="Times New Roman"/>
                                    <w:color w:val="000000" w:themeColor="text1"/>
                                    <w:sz w:val="24"/>
                                    <w:szCs w:val="24"/>
                                    <w:lang w:val="en-US"/>
                                  </w:rPr>
                                  <w:t>High</w:t>
                                </w:r>
                                <w:r>
                                  <w:rPr>
                                    <w:rFonts w:ascii="Times New Roman" w:hAnsi="Times New Roman" w:cs="Times New Roman"/>
                                    <w:color w:val="000000" w:themeColor="text1"/>
                                    <w:sz w:val="24"/>
                                    <w:szCs w:val="24"/>
                                    <w:lang w:val="en-US"/>
                                  </w:rPr>
                                  <w:t>-</w:t>
                                </w:r>
                                <w:r w:rsidRPr="001928F9">
                                  <w:rPr>
                                    <w:rFonts w:ascii="Times New Roman" w:hAnsi="Times New Roman" w:cs="Times New Roman"/>
                                    <w:color w:val="000000" w:themeColor="text1"/>
                                    <w:sz w:val="24"/>
                                    <w:szCs w:val="24"/>
                                    <w:lang w:val="en-US"/>
                                  </w:rPr>
                                  <w:t>pressure homogenization (HPH</w:t>
                                </w:r>
                                <w:r w:rsidRPr="001928F9">
                                  <w:rPr>
                                    <w:rFonts w:ascii="Times New Roman" w:hAnsi="Times New Roman" w:cs="Times New Roman"/>
                                    <w:i/>
                                    <w:color w:val="000000" w:themeColor="text1"/>
                                    <w:sz w:val="24"/>
                                    <w:szCs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Conector recto de flecha"/>
                          <wps:cNvCnPr/>
                          <wps:spPr>
                            <a:xfrm>
                              <a:off x="2790825" y="1895475"/>
                              <a:ext cx="0" cy="299720"/>
                            </a:xfrm>
                            <a:prstGeom prst="straightConnector1">
                              <a:avLst/>
                            </a:prstGeom>
                            <a:noFill/>
                            <a:ln w="25400" cap="flat" cmpd="sng" algn="ctr">
                              <a:solidFill>
                                <a:sysClr val="windowText" lastClr="000000"/>
                              </a:solidFill>
                              <a:prstDash val="solid"/>
                              <a:tailEnd type="arrow"/>
                            </a:ln>
                            <a:effectLst/>
                          </wps:spPr>
                          <wps:bodyPr/>
                        </wps:wsp>
                        <wps:wsp>
                          <wps:cNvPr id="25" name="25 Rectángulo"/>
                          <wps:cNvSpPr/>
                          <wps:spPr>
                            <a:xfrm>
                              <a:off x="2190750" y="2190750"/>
                              <a:ext cx="1371600" cy="550545"/>
                            </a:xfrm>
                            <a:prstGeom prst="rect">
                              <a:avLst/>
                            </a:prstGeom>
                            <a:noFill/>
                            <a:ln w="25400" cap="flat" cmpd="sng" algn="ctr">
                              <a:solidFill>
                                <a:sysClr val="windowText" lastClr="000000"/>
                              </a:solidFill>
                              <a:prstDash val="solid"/>
                            </a:ln>
                            <a:effectLst/>
                          </wps:spPr>
                          <wps:txbx>
                            <w:txbxContent>
                              <w:p w14:paraId="1EECDCAE"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r w:rsidRPr="001928F9">
                                  <w:rPr>
                                    <w:rFonts w:ascii="Times New Roman" w:hAnsi="Times New Roman" w:cs="Times New Roman"/>
                                    <w:color w:val="000000" w:themeColor="text1"/>
                                    <w:sz w:val="24"/>
                                    <w:szCs w:val="24"/>
                                  </w:rPr>
                                  <w:t xml:space="preserve">Direct </w:t>
                                </w:r>
                                <w:proofErr w:type="spellStart"/>
                                <w:r w:rsidRPr="001928F9">
                                  <w:rPr>
                                    <w:rFonts w:ascii="Times New Roman" w:hAnsi="Times New Roman" w:cs="Times New Roman"/>
                                    <w:color w:val="000000" w:themeColor="text1"/>
                                    <w:sz w:val="24"/>
                                    <w:szCs w:val="24"/>
                                  </w:rPr>
                                  <w:t>transesterification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onector recto de flecha"/>
                          <wps:cNvCnPr/>
                          <wps:spPr>
                            <a:xfrm>
                              <a:off x="1714500" y="2009775"/>
                              <a:ext cx="1077224" cy="0"/>
                            </a:xfrm>
                            <a:prstGeom prst="straightConnector1">
                              <a:avLst/>
                            </a:prstGeom>
                            <a:noFill/>
                            <a:ln w="25400" cap="flat" cmpd="sng" algn="ctr">
                              <a:solidFill>
                                <a:sysClr val="windowText" lastClr="000000"/>
                              </a:solidFill>
                              <a:prstDash val="solid"/>
                              <a:tailEnd type="arrow"/>
                            </a:ln>
                            <a:effectLst/>
                          </wps:spPr>
                          <wps:bodyPr/>
                        </wps:wsp>
                        <wps:wsp>
                          <wps:cNvPr id="27" name="27 Elipse"/>
                          <wps:cNvSpPr/>
                          <wps:spPr>
                            <a:xfrm>
                              <a:off x="0" y="1590675"/>
                              <a:ext cx="1713865" cy="970915"/>
                            </a:xfrm>
                            <a:prstGeom prst="ellipse">
                              <a:avLst/>
                            </a:prstGeom>
                            <a:noFill/>
                            <a:ln w="25400" cap="flat" cmpd="sng" algn="ctr">
                              <a:solidFill>
                                <a:sysClr val="windowText" lastClr="000000"/>
                              </a:solidFill>
                              <a:prstDash val="solid"/>
                            </a:ln>
                            <a:effectLst/>
                          </wps:spPr>
                          <wps:txbx>
                            <w:txbxContent>
                              <w:p w14:paraId="049B54E3" w14:textId="77777777" w:rsidR="000C3E91" w:rsidRPr="001928F9" w:rsidRDefault="000C3E91" w:rsidP="000C3E91">
                                <w:pPr>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Methanol</w:t>
                                </w:r>
                                <w:proofErr w:type="spellEnd"/>
                                <w:r w:rsidRPr="001928F9">
                                  <w:rPr>
                                    <w:rFonts w:ascii="Times New Roman" w:hAnsi="Times New Roman" w:cs="Times New Roman"/>
                                    <w:color w:val="000000" w:themeColor="text1"/>
                                    <w:sz w:val="24"/>
                                    <w:szCs w:val="24"/>
                                  </w:rPr>
                                  <w:t xml:space="preserve"> + </w:t>
                                </w:r>
                                <w:proofErr w:type="spellStart"/>
                                <w:r w:rsidRPr="001928F9">
                                  <w:rPr>
                                    <w:rFonts w:ascii="Times New Roman" w:hAnsi="Times New Roman" w:cs="Times New Roman"/>
                                    <w:color w:val="000000" w:themeColor="text1"/>
                                    <w:sz w:val="24"/>
                                    <w:szCs w:val="24"/>
                                  </w:rPr>
                                  <w:t>Novozym</w:t>
                                </w:r>
                                <w:proofErr w:type="spellEnd"/>
                                <w:r w:rsidRPr="001928F9">
                                  <w:rPr>
                                    <w:rFonts w:ascii="Times New Roman" w:hAnsi="Times New Roman" w:cs="Times New Roman"/>
                                    <w:color w:val="000000" w:themeColor="text1"/>
                                    <w:sz w:val="24"/>
                                    <w:szCs w:val="24"/>
                                  </w:rPr>
                                  <w:t xml:space="preserve"> 435 + t-butanol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Conector recto"/>
                          <wps:cNvCnPr/>
                          <wps:spPr>
                            <a:xfrm>
                              <a:off x="2790825" y="2743200"/>
                              <a:ext cx="0" cy="540385"/>
                            </a:xfrm>
                            <a:prstGeom prst="line">
                              <a:avLst/>
                            </a:prstGeom>
                            <a:noFill/>
                            <a:ln w="25400" cap="flat" cmpd="sng" algn="ctr">
                              <a:solidFill>
                                <a:sysClr val="windowText" lastClr="000000"/>
                              </a:solidFill>
                              <a:prstDash val="solid"/>
                            </a:ln>
                            <a:effectLst/>
                          </wps:spPr>
                          <wps:bodyPr/>
                        </wps:wsp>
                        <wps:wsp>
                          <wps:cNvPr id="29" name="29 Conector recto"/>
                          <wps:cNvCnPr/>
                          <wps:spPr>
                            <a:xfrm flipH="1" flipV="1">
                              <a:off x="1933575" y="3000375"/>
                              <a:ext cx="868046" cy="636"/>
                            </a:xfrm>
                            <a:prstGeom prst="line">
                              <a:avLst/>
                            </a:prstGeom>
                            <a:noFill/>
                            <a:ln w="25400" cap="flat" cmpd="sng" algn="ctr">
                              <a:solidFill>
                                <a:sysClr val="windowText" lastClr="000000"/>
                              </a:solidFill>
                              <a:prstDash val="solid"/>
                            </a:ln>
                            <a:effectLst/>
                          </wps:spPr>
                          <wps:bodyPr/>
                        </wps:wsp>
                        <wps:wsp>
                          <wps:cNvPr id="30" name="30 Conector recto de flecha"/>
                          <wps:cNvCnPr/>
                          <wps:spPr>
                            <a:xfrm flipV="1">
                              <a:off x="1933575" y="2009775"/>
                              <a:ext cx="0" cy="992505"/>
                            </a:xfrm>
                            <a:prstGeom prst="straightConnector1">
                              <a:avLst/>
                            </a:prstGeom>
                            <a:noFill/>
                            <a:ln w="25400" cap="flat" cmpd="sng" algn="ctr">
                              <a:solidFill>
                                <a:sysClr val="windowText" lastClr="000000"/>
                              </a:solidFill>
                              <a:prstDash val="solid"/>
                              <a:tailEnd type="arrow"/>
                            </a:ln>
                            <a:effectLst/>
                          </wps:spPr>
                          <wps:bodyPr/>
                        </wps:wsp>
                        <wps:wsp>
                          <wps:cNvPr id="31" name="31 Rectángulo"/>
                          <wps:cNvSpPr/>
                          <wps:spPr>
                            <a:xfrm>
                              <a:off x="2190750" y="3286125"/>
                              <a:ext cx="1282700" cy="550545"/>
                            </a:xfrm>
                            <a:prstGeom prst="rect">
                              <a:avLst/>
                            </a:prstGeom>
                            <a:noFill/>
                            <a:ln w="25400" cap="flat" cmpd="sng" algn="ctr">
                              <a:solidFill>
                                <a:sysClr val="windowText" lastClr="000000"/>
                              </a:solidFill>
                              <a:prstDash val="solid"/>
                            </a:ln>
                            <a:effectLst/>
                          </wps:spPr>
                          <wps:txbx>
                            <w:txbxContent>
                              <w:p w14:paraId="63A24352"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First</w:t>
                                </w:r>
                                <w:proofErr w:type="spellEnd"/>
                                <w:r w:rsidRPr="001928F9">
                                  <w:rPr>
                                    <w:rFonts w:ascii="Times New Roman" w:hAnsi="Times New Roman" w:cs="Times New Roman"/>
                                    <w:color w:val="000000" w:themeColor="text1"/>
                                    <w:sz w:val="24"/>
                                    <w:szCs w:val="24"/>
                                  </w:rPr>
                                  <w:t xml:space="preserve"> FAME </w:t>
                                </w:r>
                                <w:proofErr w:type="spellStart"/>
                                <w:r w:rsidRPr="001928F9">
                                  <w:rPr>
                                    <w:rFonts w:ascii="Times New Roman" w:hAnsi="Times New Roman" w:cs="Times New Roman"/>
                                    <w:color w:val="000000" w:themeColor="text1"/>
                                    <w:sz w:val="24"/>
                                    <w:szCs w:val="24"/>
                                  </w:rPr>
                                  <w:t>extraction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onector recto de flecha"/>
                          <wps:cNvCnPr/>
                          <wps:spPr>
                            <a:xfrm flipH="1">
                              <a:off x="2790825" y="3105150"/>
                              <a:ext cx="1009650" cy="0"/>
                            </a:xfrm>
                            <a:prstGeom prst="straightConnector1">
                              <a:avLst/>
                            </a:prstGeom>
                            <a:noFill/>
                            <a:ln w="25400" cap="flat" cmpd="sng" algn="ctr">
                              <a:solidFill>
                                <a:sysClr val="windowText" lastClr="000000"/>
                              </a:solidFill>
                              <a:prstDash val="solid"/>
                              <a:tailEnd type="arrow"/>
                            </a:ln>
                            <a:effectLst/>
                          </wps:spPr>
                          <wps:bodyPr/>
                        </wps:wsp>
                        <wps:wsp>
                          <wps:cNvPr id="33" name="33 Elipse"/>
                          <wps:cNvSpPr/>
                          <wps:spPr>
                            <a:xfrm>
                              <a:off x="3800475" y="2724150"/>
                              <a:ext cx="1371600" cy="702945"/>
                            </a:xfrm>
                            <a:prstGeom prst="ellipse">
                              <a:avLst/>
                            </a:prstGeom>
                            <a:noFill/>
                            <a:ln w="25400" cap="flat" cmpd="sng" algn="ctr">
                              <a:solidFill>
                                <a:sysClr val="windowText" lastClr="000000"/>
                              </a:solidFill>
                              <a:prstDash val="solid"/>
                            </a:ln>
                            <a:effectLst/>
                          </wps:spPr>
                          <wps:txbx>
                            <w:txbxContent>
                              <w:p w14:paraId="350AD97C" w14:textId="77777777" w:rsidR="000C3E91" w:rsidRPr="001928F9" w:rsidRDefault="000C3E91" w:rsidP="000C3E91">
                                <w:pPr>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Hexane</w:t>
                                </w:r>
                                <w:proofErr w:type="spellEnd"/>
                                <w:r w:rsidRPr="001928F9">
                                  <w:rPr>
                                    <w:rFonts w:ascii="Times New Roman" w:hAnsi="Times New Roman" w:cs="Times New Roman"/>
                                    <w:color w:val="000000" w:themeColor="text1"/>
                                    <w:sz w:val="24"/>
                                    <w:szCs w:val="24"/>
                                  </w:rPr>
                                  <w:t xml:space="preserve"> + H</w:t>
                                </w:r>
                                <w:r w:rsidRPr="001928F9">
                                  <w:rPr>
                                    <w:rFonts w:ascii="Times New Roman" w:hAnsi="Times New Roman" w:cs="Times New Roman"/>
                                    <w:color w:val="000000" w:themeColor="text1"/>
                                    <w:sz w:val="24"/>
                                    <w:szCs w:val="24"/>
                                    <w:vertAlign w:val="subscript"/>
                                  </w:rPr>
                                  <w:t>2</w:t>
                                </w:r>
                                <w:r w:rsidRPr="001928F9">
                                  <w:rPr>
                                    <w:rFonts w:ascii="Times New Roman" w:hAnsi="Times New Roman" w:cs="Times New Roman"/>
                                    <w:color w:val="000000" w:themeColor="text1"/>
                                    <w:sz w:val="24"/>
                                    <w:szCs w:val="24"/>
                                  </w:rPr>
                                  <w:t>0 + NaCl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Conector recto"/>
                          <wps:cNvCnPr/>
                          <wps:spPr>
                            <a:xfrm>
                              <a:off x="2790825" y="3838575"/>
                              <a:ext cx="0" cy="219075"/>
                            </a:xfrm>
                            <a:prstGeom prst="line">
                              <a:avLst/>
                            </a:prstGeom>
                            <a:noFill/>
                            <a:ln w="25400" cap="flat" cmpd="sng" algn="ctr">
                              <a:solidFill>
                                <a:sysClr val="windowText" lastClr="000000"/>
                              </a:solidFill>
                              <a:prstDash val="solid"/>
                            </a:ln>
                            <a:effectLst/>
                          </wps:spPr>
                          <wps:bodyPr/>
                        </wps:wsp>
                        <wps:wsp>
                          <wps:cNvPr id="35" name="35 Conector recto"/>
                          <wps:cNvCnPr/>
                          <wps:spPr>
                            <a:xfrm flipH="1">
                              <a:off x="1514475" y="4067175"/>
                              <a:ext cx="2533015" cy="0"/>
                            </a:xfrm>
                            <a:prstGeom prst="line">
                              <a:avLst/>
                            </a:prstGeom>
                            <a:noFill/>
                            <a:ln w="25400" cap="flat" cmpd="sng" algn="ctr">
                              <a:solidFill>
                                <a:sysClr val="windowText" lastClr="000000"/>
                              </a:solidFill>
                              <a:prstDash val="solid"/>
                            </a:ln>
                            <a:effectLst/>
                          </wps:spPr>
                          <wps:bodyPr/>
                        </wps:wsp>
                        <wps:wsp>
                          <wps:cNvPr id="36" name="36 Conector recto"/>
                          <wps:cNvCnPr/>
                          <wps:spPr>
                            <a:xfrm>
                              <a:off x="4048125" y="4067175"/>
                              <a:ext cx="0" cy="219075"/>
                            </a:xfrm>
                            <a:prstGeom prst="line">
                              <a:avLst/>
                            </a:prstGeom>
                            <a:noFill/>
                            <a:ln w="25400" cap="flat" cmpd="sng" algn="ctr">
                              <a:solidFill>
                                <a:sysClr val="windowText" lastClr="000000"/>
                              </a:solidFill>
                              <a:prstDash val="solid"/>
                            </a:ln>
                            <a:effectLst/>
                          </wps:spPr>
                          <wps:bodyPr/>
                        </wps:wsp>
                        <wps:wsp>
                          <wps:cNvPr id="37" name="37 Conector recto"/>
                          <wps:cNvCnPr/>
                          <wps:spPr>
                            <a:xfrm>
                              <a:off x="1514475" y="4057650"/>
                              <a:ext cx="0" cy="219075"/>
                            </a:xfrm>
                            <a:prstGeom prst="line">
                              <a:avLst/>
                            </a:prstGeom>
                            <a:noFill/>
                            <a:ln w="25400" cap="flat" cmpd="sng" algn="ctr">
                              <a:solidFill>
                                <a:sysClr val="windowText" lastClr="000000"/>
                              </a:solidFill>
                              <a:prstDash val="solid"/>
                            </a:ln>
                            <a:effectLst/>
                          </wps:spPr>
                          <wps:bodyPr/>
                        </wps:wsp>
                        <wps:wsp>
                          <wps:cNvPr id="38" name="38 Rectángulo"/>
                          <wps:cNvSpPr/>
                          <wps:spPr>
                            <a:xfrm>
                              <a:off x="723900" y="4286250"/>
                              <a:ext cx="1743075" cy="371475"/>
                            </a:xfrm>
                            <a:prstGeom prst="rect">
                              <a:avLst/>
                            </a:prstGeom>
                            <a:noFill/>
                            <a:ln w="25400" cap="flat" cmpd="sng" algn="ctr">
                              <a:solidFill>
                                <a:sysClr val="windowText" lastClr="000000"/>
                              </a:solidFill>
                              <a:prstDash val="solid"/>
                            </a:ln>
                            <a:effectLst/>
                          </wps:spPr>
                          <wps:txbx>
                            <w:txbxContent>
                              <w:p w14:paraId="2C00CBA9"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y</w:t>
                                </w:r>
                                <w:r w:rsidRPr="001928F9">
                                  <w:rPr>
                                    <w:rFonts w:ascii="Times New Roman" w:hAnsi="Times New Roman" w:cs="Times New Roman"/>
                                    <w:color w:val="000000" w:themeColor="text1"/>
                                    <w:sz w:val="24"/>
                                    <w:szCs w:val="24"/>
                                  </w:rPr>
                                  <w:t>droalcoholic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39 Rectángulo"/>
                          <wps:cNvSpPr/>
                          <wps:spPr>
                            <a:xfrm>
                              <a:off x="3143250" y="4286250"/>
                              <a:ext cx="1943100" cy="476250"/>
                            </a:xfrm>
                            <a:prstGeom prst="rect">
                              <a:avLst/>
                            </a:prstGeom>
                            <a:noFill/>
                            <a:ln w="25400" cap="flat" cmpd="sng" algn="ctr">
                              <a:solidFill>
                                <a:sysClr val="windowText" lastClr="000000"/>
                              </a:solidFill>
                              <a:prstDash val="solid"/>
                            </a:ln>
                            <a:effectLst/>
                          </wps:spPr>
                          <wps:txbx>
                            <w:txbxContent>
                              <w:p w14:paraId="365AB6EC"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r>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containing</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FAMEs</w:t>
                                </w:r>
                                <w:proofErr w:type="spellEnd"/>
                                <w:r w:rsidRPr="001928F9">
                                  <w:rPr>
                                    <w:rFonts w:ascii="Times New Roman" w:hAnsi="Times New Roman" w:cs="Times New Roman"/>
                                    <w:color w:val="000000" w:themeColor="text1"/>
                                    <w:sz w:val="24"/>
                                    <w:szCs w:val="24"/>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Conector recto"/>
                          <wps:cNvCnPr/>
                          <wps:spPr>
                            <a:xfrm>
                              <a:off x="1514475" y="4657725"/>
                              <a:ext cx="0" cy="771525"/>
                            </a:xfrm>
                            <a:prstGeom prst="line">
                              <a:avLst/>
                            </a:prstGeom>
                            <a:noFill/>
                            <a:ln w="25400" cap="flat" cmpd="sng" algn="ctr">
                              <a:solidFill>
                                <a:sysClr val="windowText" lastClr="000000"/>
                              </a:solidFill>
                              <a:prstDash val="solid"/>
                            </a:ln>
                            <a:effectLst/>
                          </wps:spPr>
                          <wps:bodyPr/>
                        </wps:wsp>
                        <wps:wsp>
                          <wps:cNvPr id="42" name="42 Elipse"/>
                          <wps:cNvSpPr/>
                          <wps:spPr>
                            <a:xfrm>
                              <a:off x="-95250" y="4762500"/>
                              <a:ext cx="1005840" cy="495300"/>
                            </a:xfrm>
                            <a:prstGeom prst="ellipse">
                              <a:avLst/>
                            </a:prstGeom>
                            <a:noFill/>
                            <a:ln w="25400" cap="flat" cmpd="sng" algn="ctr">
                              <a:solidFill>
                                <a:sysClr val="windowText" lastClr="000000"/>
                              </a:solidFill>
                              <a:prstDash val="solid"/>
                            </a:ln>
                            <a:effectLst/>
                          </wps:spPr>
                          <wps:txbx>
                            <w:txbxContent>
                              <w:p w14:paraId="13E074A5" w14:textId="77777777" w:rsidR="000C3E91" w:rsidRPr="001928F9" w:rsidRDefault="000C3E91" w:rsidP="000C3E91">
                                <w:pPr>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Hexane</w:t>
                                </w:r>
                                <w:proofErr w:type="spellEnd"/>
                                <w:r w:rsidRPr="001928F9">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49 Grupo"/>
                        <wpg:cNvGrpSpPr/>
                        <wpg:grpSpPr>
                          <a:xfrm>
                            <a:off x="0" y="5429250"/>
                            <a:ext cx="3952875" cy="695325"/>
                            <a:chOff x="0" y="0"/>
                            <a:chExt cx="3952875" cy="695325"/>
                          </a:xfrm>
                        </wpg:grpSpPr>
                        <wps:wsp>
                          <wps:cNvPr id="44" name="44 Conector recto"/>
                          <wps:cNvCnPr/>
                          <wps:spPr>
                            <a:xfrm>
                              <a:off x="742950" y="0"/>
                              <a:ext cx="0" cy="219075"/>
                            </a:xfrm>
                            <a:prstGeom prst="line">
                              <a:avLst/>
                            </a:prstGeom>
                            <a:noFill/>
                            <a:ln w="25400" cap="flat" cmpd="sng" algn="ctr">
                              <a:solidFill>
                                <a:sysClr val="windowText" lastClr="000000"/>
                              </a:solidFill>
                              <a:prstDash val="solid"/>
                            </a:ln>
                            <a:effectLst/>
                          </wps:spPr>
                          <wps:bodyPr/>
                        </wps:wsp>
                        <wps:wsp>
                          <wps:cNvPr id="45" name="45 Conector recto"/>
                          <wps:cNvCnPr/>
                          <wps:spPr>
                            <a:xfrm>
                              <a:off x="2695575" y="0"/>
                              <a:ext cx="0" cy="219075"/>
                            </a:xfrm>
                            <a:prstGeom prst="line">
                              <a:avLst/>
                            </a:prstGeom>
                            <a:noFill/>
                            <a:ln w="25400" cap="flat" cmpd="sng" algn="ctr">
                              <a:solidFill>
                                <a:sysClr val="windowText" lastClr="000000"/>
                              </a:solidFill>
                              <a:prstDash val="solid"/>
                            </a:ln>
                            <a:effectLst/>
                          </wps:spPr>
                          <wps:bodyPr/>
                        </wps:wsp>
                        <wps:wsp>
                          <wps:cNvPr id="46" name="46 Rectángulo"/>
                          <wps:cNvSpPr/>
                          <wps:spPr>
                            <a:xfrm>
                              <a:off x="0" y="219075"/>
                              <a:ext cx="1743075" cy="476250"/>
                            </a:xfrm>
                            <a:prstGeom prst="rect">
                              <a:avLst/>
                            </a:prstGeom>
                            <a:noFill/>
                            <a:ln w="25400" cap="flat" cmpd="sng" algn="ctr">
                              <a:solidFill>
                                <a:sysClr val="windowText" lastClr="000000"/>
                              </a:solidFill>
                              <a:prstDash val="solid"/>
                            </a:ln>
                            <a:effectLst/>
                          </wps:spPr>
                          <wps:txbx>
                            <w:txbxContent>
                              <w:p w14:paraId="657FE7FC"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y</w:t>
                                </w:r>
                                <w:r w:rsidRPr="001928F9">
                                  <w:rPr>
                                    <w:rFonts w:ascii="Times New Roman" w:hAnsi="Times New Roman" w:cs="Times New Roman"/>
                                    <w:color w:val="000000" w:themeColor="text1"/>
                                    <w:sz w:val="24"/>
                                    <w:szCs w:val="24"/>
                                  </w:rPr>
                                  <w:t>droalcoholic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residue</w:t>
                                </w:r>
                                <w:proofErr w:type="spellEnd"/>
                                <w:r w:rsidRPr="001928F9">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2009775" y="219075"/>
                              <a:ext cx="1943100" cy="476250"/>
                            </a:xfrm>
                            <a:prstGeom prst="rect">
                              <a:avLst/>
                            </a:prstGeom>
                            <a:noFill/>
                            <a:ln w="25400" cap="flat" cmpd="sng" algn="ctr">
                              <a:solidFill>
                                <a:sysClr val="windowText" lastClr="000000"/>
                              </a:solidFill>
                              <a:prstDash val="solid"/>
                            </a:ln>
                            <a:effectLst/>
                          </wps:spPr>
                          <wps:txbx>
                            <w:txbxContent>
                              <w:p w14:paraId="7C3C1C29"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containing</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FAMEs</w:t>
                                </w:r>
                                <w:proofErr w:type="spellEnd"/>
                                <w:r w:rsidRPr="001928F9">
                                  <w:rPr>
                                    <w:rFonts w:ascii="Times New Roman" w:hAnsi="Times New Roman" w:cs="Times New Roman"/>
                                    <w:color w:val="000000" w:themeColor="text1"/>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8E6123E" id="50 Grupo" o:spid="_x0000_s1026" style="position:absolute;left:0;text-align:left;margin-left:-26.55pt;margin-top:8.55pt;width:425.25pt;height:482.25pt;z-index:251659264;mso-width-relative:margin;mso-height-relative:margin" coordsize="54006,6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">
                <v:group id="48 Grupo" o:spid="_x0000_s1027" style="position:absolute;left:1333;width:52673;height:54292" coordorigin="-952" coordsize="52673,5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19 Rectángulo" o:spid="_x0000_s1028" style="position:absolute;left:8096;top:26193;width:12831;height:5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textbox>
                      <w:txbxContent>
                        <w:p w14:paraId="13A2D2EA"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Recovery</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of</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Novozym</w:t>
                          </w:r>
                          <w:proofErr w:type="spellEnd"/>
                          <w:r w:rsidRPr="001928F9">
                            <w:rPr>
                              <w:rFonts w:ascii="Times New Roman" w:hAnsi="Times New Roman" w:cs="Times New Roman"/>
                              <w:color w:val="000000" w:themeColor="text1"/>
                              <w:sz w:val="24"/>
                              <w:szCs w:val="24"/>
                            </w:rPr>
                            <w:t xml:space="preserve"> 435</w:t>
                          </w:r>
                        </w:p>
                      </w:txbxContent>
                    </v:textbox>
                  </v:rect>
                  <v:rect id="20 Rectángulo" o:spid="_x0000_s1029" style="position:absolute;left:19812;width:16383;height:7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" filled="f" strokecolor="windowText" strokeweight="2pt">
                    <v:textbox>
                      <w:txbxContent>
                        <w:p w14:paraId="63861948" w14:textId="77777777" w:rsidR="000C3E91" w:rsidRPr="001928F9" w:rsidRDefault="000C3E91" w:rsidP="000C3E91">
                          <w:pPr>
                            <w:spacing w:line="240" w:lineRule="auto"/>
                            <w:jc w:val="center"/>
                            <w:rPr>
                              <w:rFonts w:ascii="Times New Roman" w:hAnsi="Times New Roman" w:cs="Times New Roman"/>
                              <w:i/>
                              <w:color w:val="000000" w:themeColor="text1"/>
                              <w:sz w:val="24"/>
                              <w:szCs w:val="24"/>
                              <w:lang w:val="en-US"/>
                            </w:rPr>
                          </w:pPr>
                          <w:proofErr w:type="spellStart"/>
                          <w:r w:rsidRPr="001928F9">
                            <w:rPr>
                              <w:rFonts w:ascii="Times New Roman" w:hAnsi="Times New Roman" w:cs="Times New Roman"/>
                              <w:i/>
                              <w:color w:val="000000" w:themeColor="text1"/>
                              <w:sz w:val="24"/>
                              <w:szCs w:val="24"/>
                              <w:lang w:val="en-US"/>
                            </w:rPr>
                            <w:t>N.gaditana</w:t>
                          </w:r>
                          <w:proofErr w:type="spellEnd"/>
                        </w:p>
                        <w:p w14:paraId="2A84CE47" w14:textId="77777777" w:rsidR="000C3E91" w:rsidRPr="001928F9" w:rsidRDefault="000C3E91" w:rsidP="000C3E91">
                          <w:pPr>
                            <w:spacing w:line="240" w:lineRule="auto"/>
                            <w:jc w:val="center"/>
                            <w:rPr>
                              <w:rFonts w:ascii="Times New Roman" w:hAnsi="Times New Roman" w:cs="Times New Roman"/>
                              <w:color w:val="000000" w:themeColor="text1"/>
                              <w:sz w:val="24"/>
                              <w:szCs w:val="24"/>
                              <w:lang w:val="en-US"/>
                            </w:rPr>
                          </w:pPr>
                          <w:r w:rsidRPr="001928F9">
                            <w:rPr>
                              <w:rFonts w:ascii="Times New Roman" w:hAnsi="Times New Roman" w:cs="Times New Roman"/>
                              <w:color w:val="000000" w:themeColor="text1"/>
                              <w:sz w:val="24"/>
                              <w:szCs w:val="24"/>
                              <w:lang w:val="en-US"/>
                            </w:rPr>
                            <w:t>12 % SLs; 25 % dry biomass</w:t>
                          </w:r>
                        </w:p>
                      </w:txbxContent>
                    </v:textbox>
                  </v:rect>
                  <v:shapetype id="_x0000_t32" coordsize="21600,21600" o:spt="32" o:oned="t" path="m,l21600,21600e" filled="f">
                    <v:path arrowok="t" fillok="f" o:connecttype="none"/>
                    <o:lock v:ext="edit" shapetype="t"/>
                  </v:shapetype>
                  <v:shape id="22 Conector recto de flecha" o:spid="_x0000_s1030" type="#_x0000_t32" style="position:absolute;left:27908;top:7524;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" strokecolor="windowText" strokeweight="2pt">
                    <v:stroke endarrow="open"/>
                  </v:shape>
                  <v:rect id="23 Rectángulo" o:spid="_x0000_s1031" style="position:absolute;left:21907;top:10191;width:12243;height:8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" filled="f" strokecolor="windowText" strokeweight="2pt">
                    <v:textbox>
                      <w:txbxContent>
                        <w:p w14:paraId="0BFC890A" w14:textId="77777777" w:rsidR="000C3E91" w:rsidRPr="001928F9" w:rsidRDefault="000C3E91" w:rsidP="000C3E91">
                          <w:pPr>
                            <w:spacing w:line="240" w:lineRule="auto"/>
                            <w:jc w:val="center"/>
                            <w:rPr>
                              <w:rFonts w:ascii="Times New Roman" w:hAnsi="Times New Roman" w:cs="Times New Roman"/>
                              <w:color w:val="000000" w:themeColor="text1"/>
                              <w:sz w:val="24"/>
                              <w:szCs w:val="24"/>
                              <w:lang w:val="en-US"/>
                            </w:rPr>
                          </w:pPr>
                          <w:r w:rsidRPr="001928F9">
                            <w:rPr>
                              <w:rFonts w:ascii="Times New Roman" w:hAnsi="Times New Roman" w:cs="Times New Roman"/>
                              <w:color w:val="000000" w:themeColor="text1"/>
                              <w:sz w:val="24"/>
                              <w:szCs w:val="24"/>
                              <w:lang w:val="en-US"/>
                            </w:rPr>
                            <w:t>High</w:t>
                          </w:r>
                          <w:r>
                            <w:rPr>
                              <w:rFonts w:ascii="Times New Roman" w:hAnsi="Times New Roman" w:cs="Times New Roman"/>
                              <w:color w:val="000000" w:themeColor="text1"/>
                              <w:sz w:val="24"/>
                              <w:szCs w:val="24"/>
                              <w:lang w:val="en-US"/>
                            </w:rPr>
                            <w:t>-</w:t>
                          </w:r>
                          <w:r w:rsidRPr="001928F9">
                            <w:rPr>
                              <w:rFonts w:ascii="Times New Roman" w:hAnsi="Times New Roman" w:cs="Times New Roman"/>
                              <w:color w:val="000000" w:themeColor="text1"/>
                              <w:sz w:val="24"/>
                              <w:szCs w:val="24"/>
                              <w:lang w:val="en-US"/>
                            </w:rPr>
                            <w:t>pressure homogenization (HPH</w:t>
                          </w:r>
                          <w:r w:rsidRPr="001928F9">
                            <w:rPr>
                              <w:rFonts w:ascii="Times New Roman" w:hAnsi="Times New Roman" w:cs="Times New Roman"/>
                              <w:i/>
                              <w:color w:val="000000" w:themeColor="text1"/>
                              <w:sz w:val="24"/>
                              <w:szCs w:val="24"/>
                              <w:lang w:val="en-US"/>
                            </w:rPr>
                            <w:t xml:space="preserve">) </w:t>
                          </w:r>
                        </w:p>
                      </w:txbxContent>
                    </v:textbox>
                  </v:rect>
                  <v:shape id="24 Conector recto de flecha" o:spid="_x0000_s1032" type="#_x0000_t32" style="position:absolute;left:27908;top:18954;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" strokecolor="windowText" strokeweight="2pt">
                    <v:stroke endarrow="open"/>
                  </v:shape>
                  <v:rect id="25 Rectángulo" o:spid="_x0000_s1033" style="position:absolute;left:21907;top:21907;width:13716;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" filled="f" strokecolor="windowText" strokeweight="2pt">
                    <v:textbox>
                      <w:txbxContent>
                        <w:p w14:paraId="1EECDCAE"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r w:rsidRPr="001928F9">
                            <w:rPr>
                              <w:rFonts w:ascii="Times New Roman" w:hAnsi="Times New Roman" w:cs="Times New Roman"/>
                              <w:color w:val="000000" w:themeColor="text1"/>
                              <w:sz w:val="24"/>
                              <w:szCs w:val="24"/>
                            </w:rPr>
                            <w:t xml:space="preserve">Direct </w:t>
                          </w:r>
                          <w:proofErr w:type="spellStart"/>
                          <w:r w:rsidRPr="001928F9">
                            <w:rPr>
                              <w:rFonts w:ascii="Times New Roman" w:hAnsi="Times New Roman" w:cs="Times New Roman"/>
                              <w:color w:val="000000" w:themeColor="text1"/>
                              <w:sz w:val="24"/>
                              <w:szCs w:val="24"/>
                            </w:rPr>
                            <w:t>transesterification</w:t>
                          </w:r>
                          <w:proofErr w:type="spellEnd"/>
                        </w:p>
                      </w:txbxContent>
                    </v:textbox>
                  </v:rect>
                  <v:shape id="26 Conector recto de flecha" o:spid="_x0000_s1034" type="#_x0000_t32" style="position:absolute;left:17145;top:20097;width:10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" strokecolor="windowText" strokeweight="2pt">
                    <v:stroke endarrow="open"/>
                  </v:shape>
                  <v:oval id="27 Elipse" o:spid="_x0000_s1035" style="position:absolute;top:15906;width:1713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" filled="f" strokecolor="windowText" strokeweight="2pt">
                    <v:textbox>
                      <w:txbxContent>
                        <w:p w14:paraId="049B54E3" w14:textId="77777777" w:rsidR="000C3E91" w:rsidRPr="001928F9" w:rsidRDefault="000C3E91" w:rsidP="000C3E91">
                          <w:pPr>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Methanol</w:t>
                          </w:r>
                          <w:proofErr w:type="spellEnd"/>
                          <w:r w:rsidRPr="001928F9">
                            <w:rPr>
                              <w:rFonts w:ascii="Times New Roman" w:hAnsi="Times New Roman" w:cs="Times New Roman"/>
                              <w:color w:val="000000" w:themeColor="text1"/>
                              <w:sz w:val="24"/>
                              <w:szCs w:val="24"/>
                            </w:rPr>
                            <w:t xml:space="preserve"> + </w:t>
                          </w:r>
                          <w:proofErr w:type="spellStart"/>
                          <w:r w:rsidRPr="001928F9">
                            <w:rPr>
                              <w:rFonts w:ascii="Times New Roman" w:hAnsi="Times New Roman" w:cs="Times New Roman"/>
                              <w:color w:val="000000" w:themeColor="text1"/>
                              <w:sz w:val="24"/>
                              <w:szCs w:val="24"/>
                            </w:rPr>
                            <w:t>Novozym</w:t>
                          </w:r>
                          <w:proofErr w:type="spellEnd"/>
                          <w:r w:rsidRPr="001928F9">
                            <w:rPr>
                              <w:rFonts w:ascii="Times New Roman" w:hAnsi="Times New Roman" w:cs="Times New Roman"/>
                              <w:color w:val="000000" w:themeColor="text1"/>
                              <w:sz w:val="24"/>
                              <w:szCs w:val="24"/>
                            </w:rPr>
                            <w:t xml:space="preserve"> 435 + t-butanol</w:t>
                          </w:r>
                        </w:p>
                      </w:txbxContent>
                    </v:textbox>
                  </v:oval>
                  <v:line id="28 Conector recto" o:spid="_x0000_s1036" style="position:absolute;visibility:visible;mso-wrap-style:square" from="27908,27432" to="27908,3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line id="29 Conector recto" o:spid="_x0000_s1037" style="position:absolute;flip:x y;visibility:visible;mso-wrap-style:square" from="19335,30003" to="28016,3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" strokecolor="windowText" strokeweight="2pt"/>
                  <v:shape id="30 Conector recto de flecha" o:spid="_x0000_s1038" type="#_x0000_t32" style="position:absolute;left:19335;top:20097;width:0;height:9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" strokecolor="windowText" strokeweight="2pt">
                    <v:stroke endarrow="open"/>
                  </v:shape>
                  <v:rect id="31 Rectángulo" o:spid="_x0000_s1039" style="position:absolute;left:21907;top:32861;width:12827;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" filled="f" strokecolor="windowText" strokeweight="2pt">
                    <v:textbox>
                      <w:txbxContent>
                        <w:p w14:paraId="63A24352"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First</w:t>
                          </w:r>
                          <w:proofErr w:type="spellEnd"/>
                          <w:r w:rsidRPr="001928F9">
                            <w:rPr>
                              <w:rFonts w:ascii="Times New Roman" w:hAnsi="Times New Roman" w:cs="Times New Roman"/>
                              <w:color w:val="000000" w:themeColor="text1"/>
                              <w:sz w:val="24"/>
                              <w:szCs w:val="24"/>
                            </w:rPr>
                            <w:t xml:space="preserve"> FAME </w:t>
                          </w:r>
                          <w:proofErr w:type="spellStart"/>
                          <w:r w:rsidRPr="001928F9">
                            <w:rPr>
                              <w:rFonts w:ascii="Times New Roman" w:hAnsi="Times New Roman" w:cs="Times New Roman"/>
                              <w:color w:val="000000" w:themeColor="text1"/>
                              <w:sz w:val="24"/>
                              <w:szCs w:val="24"/>
                            </w:rPr>
                            <w:t>extraction</w:t>
                          </w:r>
                          <w:proofErr w:type="spellEnd"/>
                        </w:p>
                      </w:txbxContent>
                    </v:textbox>
                  </v:rect>
                  <v:shape id="32 Conector recto de flecha" o:spid="_x0000_s1040" type="#_x0000_t32" style="position:absolute;left:27908;top:31051;width:10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" strokecolor="windowText" strokeweight="2pt">
                    <v:stroke endarrow="open"/>
                  </v:shape>
                  <v:oval id="33 Elipse" o:spid="_x0000_s1041" style="position:absolute;left:38004;top:27241;width:13716;height:7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" filled="f" strokecolor="windowText" strokeweight="2pt">
                    <v:textbox>
                      <w:txbxContent>
                        <w:p w14:paraId="350AD97C" w14:textId="77777777" w:rsidR="000C3E91" w:rsidRPr="001928F9" w:rsidRDefault="000C3E91" w:rsidP="000C3E91">
                          <w:pPr>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Hexane</w:t>
                          </w:r>
                          <w:proofErr w:type="spellEnd"/>
                          <w:r w:rsidRPr="001928F9">
                            <w:rPr>
                              <w:rFonts w:ascii="Times New Roman" w:hAnsi="Times New Roman" w:cs="Times New Roman"/>
                              <w:color w:val="000000" w:themeColor="text1"/>
                              <w:sz w:val="24"/>
                              <w:szCs w:val="24"/>
                            </w:rPr>
                            <w:t xml:space="preserve"> + H</w:t>
                          </w:r>
                          <w:r w:rsidRPr="001928F9">
                            <w:rPr>
                              <w:rFonts w:ascii="Times New Roman" w:hAnsi="Times New Roman" w:cs="Times New Roman"/>
                              <w:color w:val="000000" w:themeColor="text1"/>
                              <w:sz w:val="24"/>
                              <w:szCs w:val="24"/>
                              <w:vertAlign w:val="subscript"/>
                            </w:rPr>
                            <w:t>2</w:t>
                          </w:r>
                          <w:r w:rsidRPr="001928F9">
                            <w:rPr>
                              <w:rFonts w:ascii="Times New Roman" w:hAnsi="Times New Roman" w:cs="Times New Roman"/>
                              <w:color w:val="000000" w:themeColor="text1"/>
                              <w:sz w:val="24"/>
                              <w:szCs w:val="24"/>
                            </w:rPr>
                            <w:t>0 + NaCl</w:t>
                          </w:r>
                        </w:p>
                      </w:txbxContent>
                    </v:textbox>
                  </v:oval>
                  <v:line id="34 Conector recto" o:spid="_x0000_s1042" style="position:absolute;visibility:visible;mso-wrap-style:square" from="27908,38385" to="27908,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" strokecolor="windowText" strokeweight="2pt"/>
                  <v:line id="35 Conector recto" o:spid="_x0000_s1043" style="position:absolute;flip:x;visibility:visible;mso-wrap-style:square" from="15144,40671" to="40474,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" strokecolor="windowText" strokeweight="2pt"/>
                  <v:line id="36 Conector recto" o:spid="_x0000_s1044" style="position:absolute;visibility:visible;mso-wrap-style:square" from="40481,40671" to="40481,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" strokecolor="windowText" strokeweight="2pt"/>
                  <v:line id="37 Conector recto" o:spid="_x0000_s1045" style="position:absolute;visibility:visible;mso-wrap-style:square" from="15144,40576" to="15144,4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" strokecolor="windowText" strokeweight="2pt"/>
                  <v:rect id="38 Rectángulo" o:spid="_x0000_s1046" style="position:absolute;left:7239;top:42862;width:1743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" filled="f" strokecolor="windowText" strokeweight="2pt">
                    <v:textbox>
                      <w:txbxContent>
                        <w:p w14:paraId="2C00CBA9"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y</w:t>
                          </w:r>
                          <w:r w:rsidRPr="001928F9">
                            <w:rPr>
                              <w:rFonts w:ascii="Times New Roman" w:hAnsi="Times New Roman" w:cs="Times New Roman"/>
                              <w:color w:val="000000" w:themeColor="text1"/>
                              <w:sz w:val="24"/>
                              <w:szCs w:val="24"/>
                            </w:rPr>
                            <w:t>droalcoholic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p>
                      </w:txbxContent>
                    </v:textbox>
                  </v:rect>
                  <v:rect id="39 Rectángulo" o:spid="_x0000_s1047" style="position:absolute;left:31432;top:42862;width:1943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" filled="f" strokecolor="windowText" strokeweight="2pt">
                    <v:textbox>
                      <w:txbxContent>
                        <w:p w14:paraId="365AB6EC"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r>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containing</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FAMEs</w:t>
                          </w:r>
                          <w:proofErr w:type="spellEnd"/>
                          <w:r w:rsidRPr="001928F9">
                            <w:rPr>
                              <w:rFonts w:ascii="Times New Roman" w:hAnsi="Times New Roman" w:cs="Times New Roman"/>
                              <w:color w:val="000000" w:themeColor="text1"/>
                              <w:sz w:val="24"/>
                              <w:szCs w:val="24"/>
                            </w:rPr>
                            <w:t xml:space="preserve"> (1)</w:t>
                          </w:r>
                        </w:p>
                      </w:txbxContent>
                    </v:textbox>
                  </v:rect>
                  <v:line id="40 Conector recto" o:spid="_x0000_s1048" style="position:absolute;visibility:visible;mso-wrap-style:square" from="15144,46577" to="15144,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" strokecolor="windowText" strokeweight="2pt"/>
                  <v:oval id="42 Elipse" o:spid="_x0000_s1049" style="position:absolute;left:-952;top:47625;width:1005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" filled="f" strokecolor="windowText" strokeweight="2pt">
                    <v:textbox>
                      <w:txbxContent>
                        <w:p w14:paraId="13E074A5" w14:textId="77777777" w:rsidR="000C3E91" w:rsidRPr="001928F9" w:rsidRDefault="000C3E91" w:rsidP="000C3E91">
                          <w:pPr>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Hexane</w:t>
                          </w:r>
                          <w:proofErr w:type="spellEnd"/>
                          <w:r w:rsidRPr="001928F9">
                            <w:rPr>
                              <w:rFonts w:ascii="Times New Roman" w:hAnsi="Times New Roman" w:cs="Times New Roman"/>
                              <w:color w:val="000000" w:themeColor="text1"/>
                              <w:sz w:val="24"/>
                              <w:szCs w:val="24"/>
                            </w:rPr>
                            <w:t xml:space="preserve"> </w:t>
                          </w:r>
                        </w:p>
                      </w:txbxContent>
                    </v:textbox>
                  </v:oval>
                </v:group>
                <v:group id="49 Grupo" o:spid="_x0000_s1050" style="position:absolute;top:54292;width:39528;height:6953" coordsize="39528,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44 Conector recto" o:spid="_x0000_s1051" style="position:absolute;visibility:visible;mso-wrap-style:square" from="7429,0" to="74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" strokecolor="windowText" strokeweight="2pt"/>
                  <v:line id="45 Conector recto" o:spid="_x0000_s1052" style="position:absolute;visibility:visible;mso-wrap-style:square" from="26955,0" to="2695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" strokecolor="windowText" strokeweight="2pt"/>
                  <v:rect id="46 Rectángulo" o:spid="_x0000_s1053" style="position:absolute;top:2190;width:17430;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" filled="f" strokecolor="windowText" strokeweight="2pt">
                    <v:textbox>
                      <w:txbxContent>
                        <w:p w14:paraId="657FE7FC"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y</w:t>
                          </w:r>
                          <w:r w:rsidRPr="001928F9">
                            <w:rPr>
                              <w:rFonts w:ascii="Times New Roman" w:hAnsi="Times New Roman" w:cs="Times New Roman"/>
                              <w:color w:val="000000" w:themeColor="text1"/>
                              <w:sz w:val="24"/>
                              <w:szCs w:val="24"/>
                            </w:rPr>
                            <w:t>droalcoholic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residue</w:t>
                          </w:r>
                          <w:proofErr w:type="spellEnd"/>
                          <w:r w:rsidRPr="001928F9">
                            <w:rPr>
                              <w:rFonts w:ascii="Times New Roman" w:hAnsi="Times New Roman" w:cs="Times New Roman"/>
                              <w:color w:val="000000" w:themeColor="text1"/>
                              <w:sz w:val="24"/>
                              <w:szCs w:val="24"/>
                            </w:rPr>
                            <w:t>)</w:t>
                          </w:r>
                        </w:p>
                      </w:txbxContent>
                    </v:textbox>
                  </v:rect>
                  <v:rect id="47 Rectángulo" o:spid="_x0000_s1054" style="position:absolute;left:20097;top:2190;width:19431;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" filled="f" strokecolor="windowText" strokeweight="2pt">
                    <v:textbox>
                      <w:txbxContent>
                        <w:p w14:paraId="7C3C1C29" w14:textId="77777777" w:rsidR="000C3E91" w:rsidRPr="001928F9" w:rsidRDefault="000C3E91" w:rsidP="000C3E91">
                          <w:pPr>
                            <w:spacing w:line="240" w:lineRule="auto"/>
                            <w:jc w:val="center"/>
                            <w:rPr>
                              <w:rFonts w:ascii="Times New Roman" w:hAnsi="Times New Roman" w:cs="Times New Roman"/>
                              <w:color w:val="000000" w:themeColor="text1"/>
                              <w:sz w:val="24"/>
                              <w:szCs w:val="24"/>
                            </w:rPr>
                          </w:pPr>
                          <w:proofErr w:type="spellStart"/>
                          <w:r w:rsidRPr="001928F9">
                            <w:rPr>
                              <w:rFonts w:ascii="Times New Roman" w:hAnsi="Times New Roman" w:cs="Times New Roman"/>
                              <w:color w:val="000000" w:themeColor="text1"/>
                              <w:sz w:val="24"/>
                              <w:szCs w:val="24"/>
                            </w:rPr>
                            <w:t>Hexanic</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phase</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containing</w:t>
                          </w:r>
                          <w:proofErr w:type="spellEnd"/>
                          <w:r w:rsidRPr="001928F9">
                            <w:rPr>
                              <w:rFonts w:ascii="Times New Roman" w:hAnsi="Times New Roman" w:cs="Times New Roman"/>
                              <w:color w:val="000000" w:themeColor="text1"/>
                              <w:sz w:val="24"/>
                              <w:szCs w:val="24"/>
                            </w:rPr>
                            <w:t xml:space="preserve"> </w:t>
                          </w:r>
                          <w:proofErr w:type="spellStart"/>
                          <w:r w:rsidRPr="001928F9">
                            <w:rPr>
                              <w:rFonts w:ascii="Times New Roman" w:hAnsi="Times New Roman" w:cs="Times New Roman"/>
                              <w:color w:val="000000" w:themeColor="text1"/>
                              <w:sz w:val="24"/>
                              <w:szCs w:val="24"/>
                            </w:rPr>
                            <w:t>FAMEs</w:t>
                          </w:r>
                          <w:proofErr w:type="spellEnd"/>
                          <w:r w:rsidRPr="001928F9">
                            <w:rPr>
                              <w:rFonts w:ascii="Times New Roman" w:hAnsi="Times New Roman" w:cs="Times New Roman"/>
                              <w:color w:val="000000" w:themeColor="text1"/>
                              <w:sz w:val="24"/>
                              <w:szCs w:val="24"/>
                            </w:rPr>
                            <w:t xml:space="preserve"> (2)</w:t>
                          </w:r>
                        </w:p>
                      </w:txbxContent>
                    </v:textbox>
                  </v:rect>
                </v:group>
              </v:group>
            </w:pict>
          </mc:Fallback>
        </mc:AlternateContent>
      </w:r>
    </w:p>
    <w:p w14:paraId="7B314226" w14:textId="77777777" w:rsidR="000C3E91" w:rsidRPr="00C94E4D" w:rsidRDefault="000C3E91" w:rsidP="000C3E91">
      <w:pPr>
        <w:spacing w:line="480" w:lineRule="auto"/>
        <w:jc w:val="both"/>
        <w:rPr>
          <w:rFonts w:ascii="Times New Roman" w:hAnsi="Times New Roman" w:cs="Times New Roman"/>
          <w:sz w:val="24"/>
          <w:szCs w:val="24"/>
          <w:lang w:val="en-US"/>
        </w:rPr>
      </w:pPr>
    </w:p>
    <w:p w14:paraId="2BC3ABA2" w14:textId="77777777" w:rsidR="000C3E91" w:rsidRPr="00C94E4D" w:rsidRDefault="000C3E91" w:rsidP="000C3E91">
      <w:pPr>
        <w:spacing w:line="480" w:lineRule="auto"/>
        <w:jc w:val="both"/>
        <w:rPr>
          <w:rFonts w:ascii="Times New Roman" w:hAnsi="Times New Roman" w:cs="Times New Roman"/>
          <w:sz w:val="24"/>
          <w:szCs w:val="24"/>
          <w:lang w:val="en-US"/>
        </w:rPr>
      </w:pPr>
    </w:p>
    <w:p w14:paraId="0C9C3B33" w14:textId="77777777" w:rsidR="000C3E91" w:rsidRPr="00C94E4D" w:rsidRDefault="000C3E91" w:rsidP="000C3E91">
      <w:pPr>
        <w:spacing w:line="480" w:lineRule="auto"/>
        <w:jc w:val="both"/>
        <w:rPr>
          <w:rFonts w:ascii="Times New Roman" w:hAnsi="Times New Roman" w:cs="Times New Roman"/>
          <w:sz w:val="24"/>
          <w:szCs w:val="24"/>
          <w:lang w:val="en-US"/>
        </w:rPr>
      </w:pPr>
    </w:p>
    <w:p w14:paraId="6097C2BB" w14:textId="77777777" w:rsidR="000C3E91" w:rsidRPr="00C94E4D" w:rsidRDefault="000C3E91" w:rsidP="000C3E91">
      <w:pPr>
        <w:spacing w:line="480" w:lineRule="auto"/>
        <w:jc w:val="both"/>
        <w:rPr>
          <w:rFonts w:ascii="Times New Roman" w:hAnsi="Times New Roman" w:cs="Times New Roman"/>
          <w:sz w:val="24"/>
          <w:szCs w:val="24"/>
          <w:lang w:val="en-US"/>
        </w:rPr>
      </w:pPr>
    </w:p>
    <w:p w14:paraId="39166A68" w14:textId="77777777" w:rsidR="000C3E91" w:rsidRPr="00C94E4D" w:rsidRDefault="000C3E91" w:rsidP="000C3E91">
      <w:pPr>
        <w:spacing w:line="480" w:lineRule="auto"/>
        <w:jc w:val="both"/>
        <w:rPr>
          <w:rFonts w:ascii="Times New Roman" w:hAnsi="Times New Roman" w:cs="Times New Roman"/>
          <w:sz w:val="24"/>
          <w:szCs w:val="24"/>
          <w:lang w:val="en-US"/>
        </w:rPr>
      </w:pPr>
    </w:p>
    <w:p w14:paraId="2BFCF5E5" w14:textId="77777777" w:rsidR="000C3E91" w:rsidRPr="00C94E4D" w:rsidRDefault="000C3E91" w:rsidP="000C3E91">
      <w:pPr>
        <w:spacing w:line="480" w:lineRule="auto"/>
        <w:jc w:val="both"/>
        <w:rPr>
          <w:rFonts w:ascii="Times New Roman" w:hAnsi="Times New Roman" w:cs="Times New Roman"/>
          <w:sz w:val="24"/>
          <w:szCs w:val="24"/>
          <w:lang w:val="en-US"/>
        </w:rPr>
      </w:pPr>
    </w:p>
    <w:p w14:paraId="22720B10" w14:textId="77777777" w:rsidR="000C3E91" w:rsidRPr="00C94E4D" w:rsidRDefault="000C3E91" w:rsidP="000C3E91">
      <w:pPr>
        <w:spacing w:line="480" w:lineRule="auto"/>
        <w:jc w:val="both"/>
        <w:rPr>
          <w:rFonts w:ascii="Times New Roman" w:hAnsi="Times New Roman" w:cs="Times New Roman"/>
          <w:sz w:val="24"/>
          <w:szCs w:val="24"/>
          <w:lang w:val="en-US"/>
        </w:rPr>
      </w:pPr>
    </w:p>
    <w:p w14:paraId="0C1F397C" w14:textId="77777777" w:rsidR="000C3E91" w:rsidRPr="00C94E4D" w:rsidRDefault="000C3E91" w:rsidP="000C3E91">
      <w:pPr>
        <w:spacing w:line="480" w:lineRule="auto"/>
        <w:jc w:val="both"/>
        <w:rPr>
          <w:rFonts w:ascii="Times New Roman" w:hAnsi="Times New Roman" w:cs="Times New Roman"/>
          <w:sz w:val="24"/>
          <w:szCs w:val="24"/>
          <w:lang w:val="en-US"/>
        </w:rPr>
      </w:pPr>
    </w:p>
    <w:p w14:paraId="24ED0744" w14:textId="77777777" w:rsidR="000C3E91" w:rsidRPr="00C94E4D" w:rsidRDefault="000C3E91" w:rsidP="000C3E91">
      <w:pPr>
        <w:spacing w:line="480" w:lineRule="auto"/>
        <w:jc w:val="both"/>
        <w:rPr>
          <w:rFonts w:ascii="Times New Roman" w:hAnsi="Times New Roman" w:cs="Times New Roman"/>
          <w:sz w:val="24"/>
          <w:szCs w:val="24"/>
          <w:lang w:val="en-US"/>
        </w:rPr>
      </w:pPr>
    </w:p>
    <w:p w14:paraId="343C7E8A" w14:textId="77777777" w:rsidR="000C3E91" w:rsidRPr="00C94E4D" w:rsidRDefault="000C3E91" w:rsidP="000C3E91">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s-ES"/>
        </w:rPr>
        <mc:AlternateContent>
          <mc:Choice Requires="wps">
            <w:drawing>
              <wp:anchor distT="4294967295" distB="4294967295" distL="114300" distR="114300" simplePos="0" relativeHeight="251660288" behindDoc="0" locked="0" layoutInCell="1" allowOverlap="1" wp14:anchorId="518B9609" wp14:editId="7307A9B0">
                <wp:simplePos x="0" y="0"/>
                <wp:positionH relativeFrom="column">
                  <wp:posOffset>806450</wp:posOffset>
                </wp:positionH>
                <wp:positionV relativeFrom="paragraph">
                  <wp:posOffset>321309</wp:posOffset>
                </wp:positionV>
                <wp:extent cx="600075" cy="0"/>
                <wp:effectExtent l="0" t="76200" r="28575" b="114300"/>
                <wp:wrapNone/>
                <wp:docPr id="41" name="4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55E9C1" id="41 Conector recto de flecha" o:spid="_x0000_s1026" type="#_x0000_t32" style="position:absolute;margin-left:63.5pt;margin-top:25.3pt;width:4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" strokecolor="windowText" strokeweight="2pt">
                <v:stroke endarrow="open"/>
                <o:lock v:ext="edit" shapetype="f"/>
              </v:shape>
            </w:pict>
          </mc:Fallback>
        </mc:AlternateContent>
      </w:r>
    </w:p>
    <w:p w14:paraId="0FCF4EE0" w14:textId="77777777" w:rsidR="000C3E91" w:rsidRPr="00C94E4D" w:rsidRDefault="000C3E91" w:rsidP="000C3E91">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s-ES"/>
        </w:rPr>
        <mc:AlternateContent>
          <mc:Choice Requires="wps">
            <w:drawing>
              <wp:anchor distT="4294967295" distB="4294967295" distL="114300" distR="114300" simplePos="0" relativeHeight="251661312" behindDoc="0" locked="0" layoutInCell="1" allowOverlap="1" wp14:anchorId="0805BDA7" wp14:editId="5F4954C2">
                <wp:simplePos x="0" y="0"/>
                <wp:positionH relativeFrom="column">
                  <wp:posOffset>407035</wp:posOffset>
                </wp:positionH>
                <wp:positionV relativeFrom="paragraph">
                  <wp:posOffset>281939</wp:posOffset>
                </wp:positionV>
                <wp:extent cx="1951990" cy="0"/>
                <wp:effectExtent l="0" t="0" r="10160" b="1905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199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B2D037" id="43 Conector recto"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pt,22.2pt" to="185.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" strokecolor="windowText" strokeweight="2pt">
                <o:lock v:ext="edit" shapetype="f"/>
              </v:line>
            </w:pict>
          </mc:Fallback>
        </mc:AlternateContent>
      </w:r>
    </w:p>
    <w:p w14:paraId="1F119994" w14:textId="77777777" w:rsidR="000C3E91" w:rsidRPr="00C94E4D" w:rsidRDefault="000C3E91" w:rsidP="000C3E91">
      <w:pPr>
        <w:spacing w:line="480" w:lineRule="auto"/>
        <w:jc w:val="both"/>
        <w:rPr>
          <w:rFonts w:ascii="Times New Roman" w:hAnsi="Times New Roman" w:cs="Times New Roman"/>
          <w:sz w:val="24"/>
          <w:szCs w:val="24"/>
          <w:lang w:val="en-US"/>
        </w:rPr>
      </w:pPr>
    </w:p>
    <w:p w14:paraId="013D9112" w14:textId="77777777" w:rsidR="000C3E91" w:rsidRPr="00C94E4D" w:rsidRDefault="000C3E91" w:rsidP="000C3E91">
      <w:pPr>
        <w:spacing w:line="480" w:lineRule="auto"/>
        <w:jc w:val="both"/>
        <w:rPr>
          <w:rFonts w:ascii="Times New Roman" w:hAnsi="Times New Roman" w:cs="Times New Roman"/>
          <w:sz w:val="24"/>
          <w:szCs w:val="24"/>
          <w:lang w:val="en-US"/>
        </w:rPr>
      </w:pPr>
    </w:p>
    <w:p w14:paraId="31F30BE6" w14:textId="77777777" w:rsidR="000C3E91" w:rsidRPr="00C94E4D" w:rsidRDefault="000C3E91" w:rsidP="000C3E91">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1B456CF2" wp14:editId="51714AEB">
                <wp:simplePos x="0" y="0"/>
                <wp:positionH relativeFrom="column">
                  <wp:posOffset>-337185</wp:posOffset>
                </wp:positionH>
                <wp:positionV relativeFrom="paragraph">
                  <wp:posOffset>36195</wp:posOffset>
                </wp:positionV>
                <wp:extent cx="5676900" cy="477520"/>
                <wp:effectExtent l="0" t="0" r="0" b="0"/>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477520"/>
                        </a:xfrm>
                        <a:prstGeom prst="rect">
                          <a:avLst/>
                        </a:prstGeom>
                        <a:solidFill>
                          <a:prstClr val="white"/>
                        </a:solidFill>
                        <a:ln>
                          <a:noFill/>
                        </a:ln>
                        <a:effectLst/>
                      </wps:spPr>
                      <wps:txbx>
                        <w:txbxContent>
                          <w:p w14:paraId="19B9EE50" w14:textId="77777777" w:rsidR="000C3E91" w:rsidRPr="002F6394" w:rsidRDefault="000C3E91" w:rsidP="000C3E91">
                            <w:pPr>
                              <w:pStyle w:val="Descripcin"/>
                              <w:spacing w:line="480" w:lineRule="auto"/>
                              <w:jc w:val="both"/>
                              <w:rPr>
                                <w:rFonts w:ascii="Times New Roman" w:hAnsi="Times New Roman" w:cs="Times New Roman"/>
                                <w:b w:val="0"/>
                                <w:noProof/>
                                <w:color w:val="auto"/>
                                <w:sz w:val="24"/>
                                <w:szCs w:val="24"/>
                                <w:lang w:val="en-GB"/>
                              </w:rPr>
                            </w:pPr>
                            <w:r w:rsidRPr="002F6394">
                              <w:rPr>
                                <w:rFonts w:ascii="Times New Roman" w:hAnsi="Times New Roman" w:cs="Times New Roman"/>
                                <w:color w:val="auto"/>
                                <w:sz w:val="24"/>
                                <w:szCs w:val="24"/>
                                <w:lang w:val="en-GB"/>
                              </w:rPr>
                              <w:t>Fig. 1.</w:t>
                            </w:r>
                            <w:r w:rsidRPr="002F6394">
                              <w:rPr>
                                <w:rFonts w:ascii="Times New Roman" w:hAnsi="Times New Roman" w:cs="Times New Roman"/>
                                <w:b w:val="0"/>
                                <w:color w:val="auto"/>
                                <w:sz w:val="24"/>
                                <w:szCs w:val="24"/>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B456CF2" id="_x0000_t202" coordsize="21600,21600" o:spt="202" path="m,l,21600r21600,l21600,xe">
                <v:stroke joinstyle="miter"/>
                <v:path gradientshapeok="t" o:connecttype="rect"/>
              </v:shapetype>
              <v:shape id="2 Cuadro de texto" o:spid="_x0000_s1055" type="#_x0000_t202" style="position:absolute;left:0;text-align:left;margin-left:-26.55pt;margin-top:2.85pt;width:447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" stroked="f">
                <v:textbox style="mso-fit-shape-to-text:t" inset="0,0,0,0">
                  <w:txbxContent>
                    <w:p w14:paraId="19B9EE50" w14:textId="77777777" w:rsidR="000C3E91" w:rsidRPr="002F6394" w:rsidRDefault="000C3E91" w:rsidP="000C3E91">
                      <w:pPr>
                        <w:pStyle w:val="Descripcin"/>
                        <w:spacing w:line="480" w:lineRule="auto"/>
                        <w:jc w:val="both"/>
                        <w:rPr>
                          <w:rFonts w:ascii="Times New Roman" w:hAnsi="Times New Roman" w:cs="Times New Roman"/>
                          <w:b w:val="0"/>
                          <w:noProof/>
                          <w:color w:val="auto"/>
                          <w:sz w:val="24"/>
                          <w:szCs w:val="24"/>
                          <w:lang w:val="en-GB"/>
                        </w:rPr>
                      </w:pPr>
                      <w:r w:rsidRPr="002F6394">
                        <w:rPr>
                          <w:rFonts w:ascii="Times New Roman" w:hAnsi="Times New Roman" w:cs="Times New Roman"/>
                          <w:color w:val="auto"/>
                          <w:sz w:val="24"/>
                          <w:szCs w:val="24"/>
                          <w:lang w:val="en-GB"/>
                        </w:rPr>
                        <w:t>Fig. 1.</w:t>
                      </w:r>
                      <w:r w:rsidRPr="002F6394">
                        <w:rPr>
                          <w:rFonts w:ascii="Times New Roman" w:hAnsi="Times New Roman" w:cs="Times New Roman"/>
                          <w:b w:val="0"/>
                          <w:color w:val="auto"/>
                          <w:sz w:val="24"/>
                          <w:szCs w:val="24"/>
                          <w:lang w:val="en-GB"/>
                        </w:rPr>
                        <w:t xml:space="preserve"> </w:t>
                      </w:r>
                    </w:p>
                  </w:txbxContent>
                </v:textbox>
              </v:shape>
            </w:pict>
          </mc:Fallback>
        </mc:AlternateContent>
      </w:r>
    </w:p>
    <w:p w14:paraId="541C3E69" w14:textId="77777777" w:rsidR="000C3E91" w:rsidRDefault="000C3E91" w:rsidP="000C3E91"/>
    <w:p w14:paraId="5A932EE7" w14:textId="77777777" w:rsidR="000C3E91" w:rsidRPr="00C94E4D" w:rsidRDefault="000C3E91" w:rsidP="000C3E91">
      <w:pPr>
        <w:spacing w:line="480" w:lineRule="auto"/>
        <w:jc w:val="center"/>
        <w:rPr>
          <w:rFonts w:ascii="Times New Roman" w:hAnsi="Times New Roman" w:cs="Times New Roman"/>
          <w:sz w:val="24"/>
          <w:szCs w:val="24"/>
          <w:lang w:val="en-US"/>
        </w:rPr>
      </w:pPr>
      <w:r w:rsidRPr="00C94E4D">
        <w:rPr>
          <w:rFonts w:ascii="Times New Roman" w:hAnsi="Times New Roman" w:cs="Times New Roman"/>
          <w:sz w:val="24"/>
          <w:szCs w:val="24"/>
        </w:rPr>
        <w:object w:dxaOrig="6503" w:dyaOrig="5316" w14:anchorId="1C926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65.55pt" o:ole="">
            <v:imagedata r:id="rId14" o:title=""/>
          </v:shape>
          <o:OLEObject Type="Embed" ProgID="SigmaPlotGraphicObject.10" ShapeID="_x0000_i1025" DrawAspect="Content" ObjectID="_1766258326" r:id="rId15"/>
        </w:object>
      </w:r>
    </w:p>
    <w:p w14:paraId="5B7B3386" w14:textId="77777777" w:rsidR="000C3E91" w:rsidRDefault="000C3E91" w:rsidP="000C3E91">
      <w:pPr>
        <w:spacing w:line="480" w:lineRule="auto"/>
        <w:jc w:val="both"/>
        <w:rPr>
          <w:rFonts w:ascii="Times New Roman" w:hAnsi="Times New Roman" w:cs="Times New Roman"/>
          <w:sz w:val="24"/>
          <w:szCs w:val="24"/>
          <w:lang w:val="en-US"/>
        </w:rPr>
      </w:pPr>
      <w:r w:rsidRPr="00C94E4D">
        <w:rPr>
          <w:rFonts w:ascii="Times New Roman" w:hAnsi="Times New Roman" w:cs="Times New Roman"/>
          <w:b/>
          <w:sz w:val="24"/>
          <w:szCs w:val="24"/>
          <w:lang w:val="en-US"/>
        </w:rPr>
        <w:t>Fig</w:t>
      </w:r>
      <w:r>
        <w:rPr>
          <w:rFonts w:ascii="Times New Roman" w:hAnsi="Times New Roman" w:cs="Times New Roman"/>
          <w:b/>
          <w:sz w:val="24"/>
          <w:szCs w:val="24"/>
          <w:lang w:val="en-US"/>
        </w:rPr>
        <w:t>.</w:t>
      </w:r>
      <w:r w:rsidRPr="00C94E4D">
        <w:rPr>
          <w:rFonts w:ascii="Times New Roman" w:hAnsi="Times New Roman" w:cs="Times New Roman"/>
          <w:b/>
          <w:sz w:val="24"/>
          <w:szCs w:val="24"/>
          <w:lang w:val="en-US"/>
        </w:rPr>
        <w:t xml:space="preserve"> 2</w:t>
      </w:r>
      <w:r w:rsidRPr="00C94E4D">
        <w:rPr>
          <w:rFonts w:ascii="Times New Roman" w:hAnsi="Times New Roman" w:cs="Times New Roman"/>
          <w:sz w:val="24"/>
          <w:szCs w:val="24"/>
          <w:lang w:val="en-US"/>
        </w:rPr>
        <w:t xml:space="preserve">. </w:t>
      </w:r>
    </w:p>
    <w:p w14:paraId="20749331" w14:textId="77777777" w:rsidR="000C3E91" w:rsidRDefault="000C3E91" w:rsidP="000C3E9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33F8DC7" w14:textId="77777777" w:rsidR="000C3E91" w:rsidRPr="00C94E4D" w:rsidRDefault="000C3E91" w:rsidP="000C3E91">
      <w:pPr>
        <w:spacing w:line="480" w:lineRule="auto"/>
        <w:jc w:val="both"/>
        <w:rPr>
          <w:rFonts w:ascii="Times New Roman" w:hAnsi="Times New Roman" w:cs="Times New Roman"/>
          <w:sz w:val="24"/>
          <w:szCs w:val="24"/>
          <w:lang w:val="en-US"/>
        </w:rPr>
      </w:pPr>
    </w:p>
    <w:p w14:paraId="282ED001" w14:textId="77777777" w:rsidR="000C3E91" w:rsidRPr="00C94E4D" w:rsidRDefault="000C3E91" w:rsidP="000C3E91">
      <w:pPr>
        <w:spacing w:line="480" w:lineRule="auto"/>
        <w:jc w:val="center"/>
        <w:rPr>
          <w:rFonts w:ascii="Times New Roman" w:hAnsi="Times New Roman" w:cs="Times New Roman"/>
          <w:sz w:val="24"/>
          <w:szCs w:val="24"/>
        </w:rPr>
      </w:pPr>
      <w:r w:rsidRPr="00C94E4D">
        <w:rPr>
          <w:rFonts w:ascii="Times New Roman" w:hAnsi="Times New Roman" w:cs="Times New Roman"/>
          <w:sz w:val="24"/>
          <w:szCs w:val="24"/>
        </w:rPr>
        <w:object w:dxaOrig="6587" w:dyaOrig="5316" w14:anchorId="36E6DD9F">
          <v:shape id="_x0000_i1026" type="#_x0000_t75" style="width:329.35pt;height:265.55pt" o:ole="">
            <v:imagedata r:id="rId16" o:title=""/>
          </v:shape>
          <o:OLEObject Type="Embed" ProgID="SigmaPlotGraphicObject.10" ShapeID="_x0000_i1026" DrawAspect="Content" ObjectID="_1766258327" r:id="rId17"/>
        </w:object>
      </w:r>
    </w:p>
    <w:p w14:paraId="26EE7F7F" w14:textId="77777777" w:rsidR="000C3E91" w:rsidRDefault="000C3E91" w:rsidP="000C3E91">
      <w:pPr>
        <w:spacing w:line="480" w:lineRule="auto"/>
        <w:jc w:val="both"/>
        <w:rPr>
          <w:rFonts w:ascii="Times New Roman" w:hAnsi="Times New Roman" w:cs="Times New Roman"/>
          <w:sz w:val="24"/>
          <w:szCs w:val="24"/>
          <w:lang w:val="en-US"/>
        </w:rPr>
      </w:pPr>
      <w:r w:rsidRPr="00C94E4D">
        <w:rPr>
          <w:rFonts w:ascii="Times New Roman" w:hAnsi="Times New Roman" w:cs="Times New Roman"/>
          <w:b/>
          <w:sz w:val="24"/>
          <w:szCs w:val="24"/>
          <w:lang w:val="en-US"/>
        </w:rPr>
        <w:t>Fig</w:t>
      </w:r>
      <w:r>
        <w:rPr>
          <w:rFonts w:ascii="Times New Roman" w:hAnsi="Times New Roman" w:cs="Times New Roman"/>
          <w:b/>
          <w:sz w:val="24"/>
          <w:szCs w:val="24"/>
          <w:lang w:val="en-US"/>
        </w:rPr>
        <w:t>.</w:t>
      </w:r>
      <w:r w:rsidRPr="00C94E4D">
        <w:rPr>
          <w:rFonts w:ascii="Times New Roman" w:hAnsi="Times New Roman" w:cs="Times New Roman"/>
          <w:b/>
          <w:sz w:val="24"/>
          <w:szCs w:val="24"/>
          <w:lang w:val="en-US"/>
        </w:rPr>
        <w:t xml:space="preserve"> 3</w:t>
      </w:r>
      <w:r w:rsidRPr="00C94E4D">
        <w:rPr>
          <w:rFonts w:ascii="Times New Roman" w:hAnsi="Times New Roman" w:cs="Times New Roman"/>
          <w:sz w:val="24"/>
          <w:szCs w:val="24"/>
          <w:lang w:val="en-US"/>
        </w:rPr>
        <w:t xml:space="preserve">. </w:t>
      </w:r>
    </w:p>
    <w:p w14:paraId="269DE967" w14:textId="77777777" w:rsidR="000C3E91" w:rsidRDefault="000C3E91" w:rsidP="000C3E9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0FEC16" w14:textId="77777777" w:rsidR="000C3E91" w:rsidRDefault="000C3E91" w:rsidP="000C3E91">
      <w:pPr>
        <w:spacing w:line="480" w:lineRule="auto"/>
        <w:jc w:val="both"/>
        <w:rPr>
          <w:rFonts w:ascii="Times New Roman" w:hAnsi="Times New Roman" w:cs="Times New Roman"/>
          <w:sz w:val="24"/>
          <w:szCs w:val="24"/>
          <w:lang w:val="en-US"/>
        </w:rPr>
      </w:pPr>
    </w:p>
    <w:p w14:paraId="64E0CF66" w14:textId="77777777" w:rsidR="000C3E91" w:rsidRPr="00C94E4D" w:rsidRDefault="000C3E91" w:rsidP="000C3E91">
      <w:pPr>
        <w:spacing w:line="480" w:lineRule="auto"/>
        <w:jc w:val="center"/>
        <w:rPr>
          <w:rFonts w:ascii="Times New Roman" w:hAnsi="Times New Roman" w:cs="Times New Roman"/>
          <w:sz w:val="24"/>
          <w:szCs w:val="24"/>
        </w:rPr>
      </w:pPr>
      <w:r w:rsidRPr="00C94E4D">
        <w:rPr>
          <w:rFonts w:ascii="Times New Roman" w:hAnsi="Times New Roman" w:cs="Times New Roman"/>
          <w:sz w:val="24"/>
          <w:szCs w:val="24"/>
        </w:rPr>
        <w:object w:dxaOrig="6587" w:dyaOrig="5518" w14:anchorId="51D0FED8">
          <v:shape id="_x0000_i1027" type="#_x0000_t75" style="width:329.35pt;height:275.35pt" o:ole="">
            <v:imagedata r:id="rId18" o:title=""/>
          </v:shape>
          <o:OLEObject Type="Embed" ProgID="SigmaPlotGraphicObject.10" ShapeID="_x0000_i1027" DrawAspect="Content" ObjectID="_1766258328" r:id="rId19"/>
        </w:object>
      </w:r>
    </w:p>
    <w:p w14:paraId="1F8159DE" w14:textId="77777777" w:rsidR="000C3E91" w:rsidRDefault="000C3E91" w:rsidP="000C3E91">
      <w:pPr>
        <w:spacing w:line="480" w:lineRule="auto"/>
        <w:jc w:val="both"/>
        <w:rPr>
          <w:rFonts w:ascii="Times New Roman" w:eastAsiaTheme="minorHAnsi" w:hAnsi="Times New Roman" w:cs="Times New Roman"/>
          <w:b/>
          <w:color w:val="000000"/>
          <w:sz w:val="24"/>
          <w:szCs w:val="24"/>
          <w:lang w:val="en-US" w:eastAsia="es-ES"/>
        </w:rPr>
      </w:pPr>
      <w:r w:rsidRPr="00C94E4D">
        <w:rPr>
          <w:rFonts w:ascii="Times New Roman" w:eastAsiaTheme="minorHAnsi" w:hAnsi="Times New Roman" w:cs="Times New Roman"/>
          <w:b/>
          <w:color w:val="000000"/>
          <w:sz w:val="24"/>
          <w:szCs w:val="24"/>
          <w:lang w:val="en-US" w:eastAsia="es-ES"/>
        </w:rPr>
        <w:t xml:space="preserve">Fig 4. </w:t>
      </w:r>
    </w:p>
    <w:p w14:paraId="40615D02" w14:textId="77777777" w:rsidR="000C3E91" w:rsidRDefault="000C3E91" w:rsidP="000C3E91">
      <w:pPr>
        <w:rPr>
          <w:rFonts w:ascii="Times New Roman" w:eastAsiaTheme="minorHAnsi" w:hAnsi="Times New Roman" w:cs="Times New Roman"/>
          <w:color w:val="000000"/>
          <w:sz w:val="24"/>
          <w:szCs w:val="24"/>
          <w:lang w:val="en-US" w:eastAsia="es-ES"/>
        </w:rPr>
      </w:pPr>
      <w:r>
        <w:rPr>
          <w:rFonts w:ascii="Times New Roman" w:eastAsiaTheme="minorHAnsi" w:hAnsi="Times New Roman" w:cs="Times New Roman"/>
          <w:color w:val="000000"/>
          <w:sz w:val="24"/>
          <w:szCs w:val="24"/>
          <w:lang w:val="en-US" w:eastAsia="es-ES"/>
        </w:rPr>
        <w:br w:type="page"/>
      </w:r>
    </w:p>
    <w:p w14:paraId="7239FAE1" w14:textId="77777777" w:rsidR="000C3E91" w:rsidRPr="00C94E4D" w:rsidRDefault="000C3E91" w:rsidP="000C3E91">
      <w:pPr>
        <w:spacing w:line="480" w:lineRule="auto"/>
        <w:jc w:val="both"/>
        <w:rPr>
          <w:rFonts w:ascii="Times New Roman" w:eastAsiaTheme="minorHAnsi" w:hAnsi="Times New Roman" w:cs="Times New Roman"/>
          <w:color w:val="000000"/>
          <w:sz w:val="24"/>
          <w:szCs w:val="24"/>
          <w:lang w:val="en-US" w:eastAsia="es-ES"/>
        </w:rPr>
      </w:pPr>
    </w:p>
    <w:p w14:paraId="355A6BD2" w14:textId="77777777" w:rsidR="000C3E91" w:rsidRPr="00C94E4D" w:rsidRDefault="000C3E91" w:rsidP="000C3E91">
      <w:pPr>
        <w:spacing w:line="480" w:lineRule="auto"/>
        <w:jc w:val="center"/>
        <w:rPr>
          <w:rFonts w:ascii="Times New Roman" w:hAnsi="Times New Roman" w:cs="Times New Roman"/>
          <w:sz w:val="24"/>
          <w:szCs w:val="24"/>
        </w:rPr>
      </w:pPr>
      <w:r w:rsidRPr="00C94E4D">
        <w:rPr>
          <w:rFonts w:ascii="Times New Roman" w:hAnsi="Times New Roman" w:cs="Times New Roman"/>
          <w:sz w:val="24"/>
          <w:szCs w:val="24"/>
        </w:rPr>
        <w:object w:dxaOrig="6587" w:dyaOrig="5082" w14:anchorId="59CD7564">
          <v:shape id="_x0000_i1028" type="#_x0000_t75" style="width:329.35pt;height:254.35pt" o:ole="">
            <v:imagedata r:id="rId20" o:title=""/>
          </v:shape>
          <o:OLEObject Type="Embed" ProgID="SigmaPlotGraphicObject.10" ShapeID="_x0000_i1028" DrawAspect="Content" ObjectID="_1766258329" r:id="rId21"/>
        </w:object>
      </w:r>
    </w:p>
    <w:p w14:paraId="68E72849" w14:textId="77777777" w:rsidR="000C3E91" w:rsidRPr="00C94E4D" w:rsidRDefault="000C3E91" w:rsidP="000C3E91">
      <w:pPr>
        <w:spacing w:line="480" w:lineRule="auto"/>
        <w:jc w:val="both"/>
        <w:rPr>
          <w:rFonts w:ascii="Times New Roman" w:hAnsi="Times New Roman" w:cs="Times New Roman"/>
          <w:sz w:val="24"/>
          <w:szCs w:val="24"/>
          <w:lang w:val="en-US"/>
        </w:rPr>
      </w:pPr>
      <w:r w:rsidRPr="00C94E4D">
        <w:rPr>
          <w:rFonts w:ascii="Times New Roman" w:hAnsi="Times New Roman" w:cs="Times New Roman"/>
          <w:b/>
          <w:sz w:val="24"/>
          <w:szCs w:val="24"/>
          <w:lang w:val="en-US"/>
        </w:rPr>
        <w:t>Fig 5</w:t>
      </w:r>
      <w:r w:rsidRPr="00C94E4D">
        <w:rPr>
          <w:rFonts w:ascii="Times New Roman" w:hAnsi="Times New Roman" w:cs="Times New Roman"/>
          <w:sz w:val="24"/>
          <w:szCs w:val="24"/>
          <w:lang w:val="en-US"/>
        </w:rPr>
        <w:t xml:space="preserve">. </w:t>
      </w:r>
    </w:p>
    <w:p w14:paraId="07015FED" w14:textId="77777777" w:rsidR="000C3E91" w:rsidRDefault="000C3E91" w:rsidP="000C3E9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AC9ADAF" w14:textId="77777777" w:rsidR="000C3E91" w:rsidRDefault="000C3E91" w:rsidP="000C3E91">
      <w:pPr>
        <w:spacing w:line="480" w:lineRule="auto"/>
        <w:jc w:val="both"/>
        <w:rPr>
          <w:rFonts w:ascii="Times New Roman" w:hAnsi="Times New Roman" w:cs="Times New Roman"/>
          <w:sz w:val="24"/>
          <w:szCs w:val="24"/>
          <w:lang w:val="en-US"/>
        </w:rPr>
      </w:pPr>
    </w:p>
    <w:p w14:paraId="06190152" w14:textId="77777777" w:rsidR="000C3E91" w:rsidRPr="00C94E4D" w:rsidRDefault="000C3E91" w:rsidP="000C3E91">
      <w:pPr>
        <w:spacing w:line="480" w:lineRule="auto"/>
        <w:jc w:val="center"/>
        <w:rPr>
          <w:rFonts w:ascii="Times New Roman" w:eastAsiaTheme="minorHAnsi" w:hAnsi="Times New Roman" w:cs="Times New Roman"/>
          <w:sz w:val="24"/>
          <w:szCs w:val="24"/>
        </w:rPr>
      </w:pPr>
      <w:r w:rsidRPr="00C94E4D">
        <w:rPr>
          <w:rFonts w:ascii="Times New Roman" w:eastAsiaTheme="minorHAnsi" w:hAnsi="Times New Roman" w:cs="Times New Roman"/>
          <w:sz w:val="24"/>
          <w:szCs w:val="24"/>
        </w:rPr>
        <w:object w:dxaOrig="6385" w:dyaOrig="5082" w14:anchorId="3A1D5DC3">
          <v:shape id="_x0000_i1029" type="#_x0000_t75" style="width:319.55pt;height:254.35pt" o:ole="">
            <v:imagedata r:id="rId22" o:title=""/>
          </v:shape>
          <o:OLEObject Type="Embed" ProgID="SigmaPlotGraphicObject.10" ShapeID="_x0000_i1029" DrawAspect="Content" ObjectID="_1766258330" r:id="rId23"/>
        </w:object>
      </w:r>
    </w:p>
    <w:p w14:paraId="08546C1A" w14:textId="77777777" w:rsidR="000C3E91" w:rsidRPr="00C94E4D" w:rsidRDefault="000C3E91" w:rsidP="000C3E91">
      <w:pPr>
        <w:spacing w:line="480" w:lineRule="auto"/>
        <w:jc w:val="both"/>
        <w:rPr>
          <w:rFonts w:ascii="Times New Roman" w:eastAsiaTheme="minorHAnsi" w:hAnsi="Times New Roman" w:cs="Times New Roman"/>
          <w:bCs/>
          <w:sz w:val="24"/>
          <w:szCs w:val="24"/>
          <w:lang w:val="en-US"/>
        </w:rPr>
      </w:pPr>
      <w:r w:rsidRPr="00C94E4D">
        <w:rPr>
          <w:rFonts w:ascii="Times New Roman" w:eastAsiaTheme="minorHAnsi" w:hAnsi="Times New Roman" w:cs="Times New Roman"/>
          <w:b/>
          <w:bCs/>
          <w:sz w:val="24"/>
          <w:szCs w:val="24"/>
          <w:lang w:val="en-US"/>
        </w:rPr>
        <w:t>Fig</w:t>
      </w:r>
      <w:r>
        <w:rPr>
          <w:rFonts w:ascii="Times New Roman" w:eastAsiaTheme="minorHAnsi" w:hAnsi="Times New Roman" w:cs="Times New Roman"/>
          <w:b/>
          <w:bCs/>
          <w:sz w:val="24"/>
          <w:szCs w:val="24"/>
          <w:lang w:val="en-US"/>
        </w:rPr>
        <w:t>.</w:t>
      </w:r>
      <w:r w:rsidRPr="00C94E4D">
        <w:rPr>
          <w:rFonts w:ascii="Times New Roman" w:eastAsiaTheme="minorHAnsi" w:hAnsi="Times New Roman" w:cs="Times New Roman"/>
          <w:b/>
          <w:bCs/>
          <w:sz w:val="24"/>
          <w:szCs w:val="24"/>
          <w:lang w:val="en-US"/>
        </w:rPr>
        <w:t xml:space="preserve"> 6. </w:t>
      </w:r>
    </w:p>
    <w:p w14:paraId="29C3D599" w14:textId="77777777" w:rsidR="000C3E91" w:rsidRPr="00954251" w:rsidRDefault="000C3E91" w:rsidP="000C3E91">
      <w:pPr>
        <w:rPr>
          <w:lang w:val="en-US"/>
        </w:rPr>
      </w:pPr>
    </w:p>
    <w:p w14:paraId="6873A606" w14:textId="77777777" w:rsidR="00846174" w:rsidRDefault="00846174" w:rsidP="00846174">
      <w:pPr>
        <w:spacing w:line="480" w:lineRule="auto"/>
        <w:jc w:val="both"/>
        <w:rPr>
          <w:rFonts w:ascii="Times New Roman" w:hAnsi="Times New Roman" w:cs="Times New Roman"/>
          <w:sz w:val="24"/>
          <w:szCs w:val="24"/>
          <w:lang w:val="en-US"/>
        </w:rPr>
      </w:pPr>
    </w:p>
    <w:p w14:paraId="37B52ACB" w14:textId="77777777" w:rsidR="00846174" w:rsidRPr="00846174" w:rsidRDefault="00846174" w:rsidP="00846174">
      <w:pPr>
        <w:rPr>
          <w:lang w:val="en-US"/>
        </w:rPr>
      </w:pPr>
    </w:p>
    <w:p w14:paraId="3C3775D4" w14:textId="77777777" w:rsidR="00846174" w:rsidRPr="00846174" w:rsidRDefault="00846174" w:rsidP="00277372">
      <w:pPr>
        <w:spacing w:after="0" w:line="480" w:lineRule="auto"/>
        <w:jc w:val="both"/>
        <w:rPr>
          <w:rFonts w:ascii="Times New Roman" w:eastAsiaTheme="minorHAnsi" w:hAnsi="Times New Roman" w:cs="Times New Roman"/>
          <w:sz w:val="24"/>
          <w:szCs w:val="24"/>
          <w:lang w:val="en-GB"/>
        </w:rPr>
      </w:pPr>
    </w:p>
    <w:sectPr w:rsidR="00846174" w:rsidRPr="00846174" w:rsidSect="00917A31">
      <w:footerReference w:type="default" r:id="rId24"/>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9B46" w14:textId="77777777" w:rsidR="002225F4" w:rsidRDefault="002225F4" w:rsidP="0066240E">
      <w:pPr>
        <w:spacing w:after="0" w:line="240" w:lineRule="auto"/>
      </w:pPr>
      <w:r>
        <w:separator/>
      </w:r>
    </w:p>
  </w:endnote>
  <w:endnote w:type="continuationSeparator" w:id="0">
    <w:p w14:paraId="387775E9" w14:textId="77777777" w:rsidR="002225F4" w:rsidRDefault="002225F4" w:rsidP="0066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9292"/>
      <w:docPartObj>
        <w:docPartGallery w:val="Page Numbers (Bottom of Page)"/>
        <w:docPartUnique/>
      </w:docPartObj>
    </w:sdtPr>
    <w:sdtEndPr/>
    <w:sdtContent>
      <w:p w14:paraId="35A3E2E8" w14:textId="7EA995E8" w:rsidR="008A10A1" w:rsidRDefault="008A10A1">
        <w:pPr>
          <w:pStyle w:val="Piedepgina"/>
          <w:jc w:val="right"/>
        </w:pPr>
        <w:r>
          <w:fldChar w:fldCharType="begin"/>
        </w:r>
        <w:r>
          <w:instrText>PAGE   \* MERGEFORMAT</w:instrText>
        </w:r>
        <w:r>
          <w:fldChar w:fldCharType="separate"/>
        </w:r>
        <w:r w:rsidR="001962C6">
          <w:rPr>
            <w:noProof/>
          </w:rPr>
          <w:t>22</w:t>
        </w:r>
        <w:r>
          <w:rPr>
            <w:noProof/>
          </w:rPr>
          <w:fldChar w:fldCharType="end"/>
        </w:r>
      </w:p>
    </w:sdtContent>
  </w:sdt>
  <w:p w14:paraId="6B44A5D6" w14:textId="77777777" w:rsidR="008A10A1" w:rsidRDefault="008A1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04E9" w14:textId="77777777" w:rsidR="002225F4" w:rsidRDefault="002225F4" w:rsidP="0066240E">
      <w:pPr>
        <w:spacing w:after="0" w:line="240" w:lineRule="auto"/>
      </w:pPr>
      <w:r>
        <w:separator/>
      </w:r>
    </w:p>
  </w:footnote>
  <w:footnote w:type="continuationSeparator" w:id="0">
    <w:p w14:paraId="703B6592" w14:textId="77777777" w:rsidR="002225F4" w:rsidRDefault="002225F4" w:rsidP="00662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D5"/>
    <w:multiLevelType w:val="hybridMultilevel"/>
    <w:tmpl w:val="4B66E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C59C9"/>
    <w:multiLevelType w:val="multilevel"/>
    <w:tmpl w:val="9E0481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917DFC"/>
    <w:multiLevelType w:val="hybridMultilevel"/>
    <w:tmpl w:val="4B66E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7960EB"/>
    <w:multiLevelType w:val="multilevel"/>
    <w:tmpl w:val="DFE4F0E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C9097A"/>
    <w:multiLevelType w:val="multilevel"/>
    <w:tmpl w:val="73FAD72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5B0649"/>
    <w:multiLevelType w:val="multilevel"/>
    <w:tmpl w:val="51221EF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4532BD"/>
    <w:multiLevelType w:val="multilevel"/>
    <w:tmpl w:val="5BF2E8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8156F"/>
    <w:multiLevelType w:val="hybridMultilevel"/>
    <w:tmpl w:val="4B66E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820614"/>
    <w:multiLevelType w:val="hybridMultilevel"/>
    <w:tmpl w:val="4B66E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1510E8"/>
    <w:multiLevelType w:val="multilevel"/>
    <w:tmpl w:val="9E7210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BB6E6B"/>
    <w:multiLevelType w:val="hybridMultilevel"/>
    <w:tmpl w:val="4B66E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EA70E7"/>
    <w:multiLevelType w:val="hybridMultilevel"/>
    <w:tmpl w:val="51323B5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C4F4984"/>
    <w:multiLevelType w:val="hybridMultilevel"/>
    <w:tmpl w:val="4B66E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697398"/>
    <w:multiLevelType w:val="hybridMultilevel"/>
    <w:tmpl w:val="BB30CB30"/>
    <w:lvl w:ilvl="0" w:tplc="0C0A000F">
      <w:start w:val="1"/>
      <w:numFmt w:val="decimal"/>
      <w:lvlText w:val="%1."/>
      <w:lvlJc w:val="left"/>
      <w:pPr>
        <w:ind w:left="1572" w:hanging="360"/>
      </w:pPr>
      <w:rPr>
        <w:rFonts w:hint="default"/>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4" w15:restartNumberingAfterBreak="0">
    <w:nsid w:val="66673D68"/>
    <w:multiLevelType w:val="hybridMultilevel"/>
    <w:tmpl w:val="8FBEDFE4"/>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BA35E0"/>
    <w:multiLevelType w:val="hybridMultilevel"/>
    <w:tmpl w:val="25ACC1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24823550">
    <w:abstractNumId w:val="5"/>
  </w:num>
  <w:num w:numId="2" w16cid:durableId="87585911">
    <w:abstractNumId w:val="4"/>
  </w:num>
  <w:num w:numId="3" w16cid:durableId="1920208640">
    <w:abstractNumId w:val="13"/>
  </w:num>
  <w:num w:numId="4" w16cid:durableId="1152407175">
    <w:abstractNumId w:val="15"/>
  </w:num>
  <w:num w:numId="5" w16cid:durableId="1411997188">
    <w:abstractNumId w:val="14"/>
  </w:num>
  <w:num w:numId="6" w16cid:durableId="376854790">
    <w:abstractNumId w:val="1"/>
  </w:num>
  <w:num w:numId="7" w16cid:durableId="522670805">
    <w:abstractNumId w:val="3"/>
  </w:num>
  <w:num w:numId="8" w16cid:durableId="1171989886">
    <w:abstractNumId w:val="6"/>
  </w:num>
  <w:num w:numId="9" w16cid:durableId="1350568993">
    <w:abstractNumId w:val="8"/>
  </w:num>
  <w:num w:numId="10" w16cid:durableId="1733579659">
    <w:abstractNumId w:val="9"/>
  </w:num>
  <w:num w:numId="11" w16cid:durableId="310913991">
    <w:abstractNumId w:val="11"/>
  </w:num>
  <w:num w:numId="12" w16cid:durableId="1143082930">
    <w:abstractNumId w:val="2"/>
  </w:num>
  <w:num w:numId="13" w16cid:durableId="1098258438">
    <w:abstractNumId w:val="10"/>
  </w:num>
  <w:num w:numId="14" w16cid:durableId="1139492939">
    <w:abstractNumId w:val="12"/>
  </w:num>
  <w:num w:numId="15" w16cid:durableId="1958874195">
    <w:abstractNumId w:val="7"/>
  </w:num>
  <w:num w:numId="16" w16cid:durableId="158861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66"/>
    <w:rsid w:val="00003F71"/>
    <w:rsid w:val="000055F3"/>
    <w:rsid w:val="00006459"/>
    <w:rsid w:val="00012712"/>
    <w:rsid w:val="000138CD"/>
    <w:rsid w:val="00015197"/>
    <w:rsid w:val="00016B1D"/>
    <w:rsid w:val="00020251"/>
    <w:rsid w:val="00020FC7"/>
    <w:rsid w:val="00023FB1"/>
    <w:rsid w:val="00031984"/>
    <w:rsid w:val="00033272"/>
    <w:rsid w:val="00033675"/>
    <w:rsid w:val="0004204A"/>
    <w:rsid w:val="00047AB6"/>
    <w:rsid w:val="00054112"/>
    <w:rsid w:val="000567C8"/>
    <w:rsid w:val="0005735E"/>
    <w:rsid w:val="0005736A"/>
    <w:rsid w:val="000578D5"/>
    <w:rsid w:val="00057930"/>
    <w:rsid w:val="00061264"/>
    <w:rsid w:val="00062631"/>
    <w:rsid w:val="00062C5A"/>
    <w:rsid w:val="00066432"/>
    <w:rsid w:val="00070F43"/>
    <w:rsid w:val="00073FD2"/>
    <w:rsid w:val="0007463E"/>
    <w:rsid w:val="0007498F"/>
    <w:rsid w:val="00077290"/>
    <w:rsid w:val="00082E14"/>
    <w:rsid w:val="00083EBC"/>
    <w:rsid w:val="00086C5B"/>
    <w:rsid w:val="000925BC"/>
    <w:rsid w:val="00092B52"/>
    <w:rsid w:val="000A0659"/>
    <w:rsid w:val="000A157D"/>
    <w:rsid w:val="000A1F1E"/>
    <w:rsid w:val="000A4F62"/>
    <w:rsid w:val="000A6DCE"/>
    <w:rsid w:val="000A763D"/>
    <w:rsid w:val="000B0FC5"/>
    <w:rsid w:val="000B27C8"/>
    <w:rsid w:val="000B4826"/>
    <w:rsid w:val="000B6A59"/>
    <w:rsid w:val="000B6D9B"/>
    <w:rsid w:val="000C3E91"/>
    <w:rsid w:val="000C5CC6"/>
    <w:rsid w:val="000C774A"/>
    <w:rsid w:val="000C7D03"/>
    <w:rsid w:val="000D0D62"/>
    <w:rsid w:val="000D1D95"/>
    <w:rsid w:val="000D1FDC"/>
    <w:rsid w:val="000D416B"/>
    <w:rsid w:val="000D56CF"/>
    <w:rsid w:val="000D749C"/>
    <w:rsid w:val="000D76A3"/>
    <w:rsid w:val="000E0FD7"/>
    <w:rsid w:val="000E267D"/>
    <w:rsid w:val="000E36B4"/>
    <w:rsid w:val="000E398F"/>
    <w:rsid w:val="000F1909"/>
    <w:rsid w:val="000F1C4A"/>
    <w:rsid w:val="000F2CB8"/>
    <w:rsid w:val="000F39FB"/>
    <w:rsid w:val="000F4BF0"/>
    <w:rsid w:val="000F620A"/>
    <w:rsid w:val="000F62EA"/>
    <w:rsid w:val="00105C9F"/>
    <w:rsid w:val="00105D76"/>
    <w:rsid w:val="00107A02"/>
    <w:rsid w:val="00110AB9"/>
    <w:rsid w:val="001176F5"/>
    <w:rsid w:val="00117A06"/>
    <w:rsid w:val="001256F1"/>
    <w:rsid w:val="0013003D"/>
    <w:rsid w:val="0013096C"/>
    <w:rsid w:val="001329D1"/>
    <w:rsid w:val="00133537"/>
    <w:rsid w:val="00134301"/>
    <w:rsid w:val="0013482B"/>
    <w:rsid w:val="001431E3"/>
    <w:rsid w:val="001445DE"/>
    <w:rsid w:val="00150CC7"/>
    <w:rsid w:val="00150ECF"/>
    <w:rsid w:val="00160B9C"/>
    <w:rsid w:val="00163DE4"/>
    <w:rsid w:val="0016515F"/>
    <w:rsid w:val="00166452"/>
    <w:rsid w:val="00182CF7"/>
    <w:rsid w:val="00185DB5"/>
    <w:rsid w:val="00186046"/>
    <w:rsid w:val="001875F8"/>
    <w:rsid w:val="001928F9"/>
    <w:rsid w:val="001962C6"/>
    <w:rsid w:val="001A1D58"/>
    <w:rsid w:val="001A3676"/>
    <w:rsid w:val="001A46A0"/>
    <w:rsid w:val="001A5562"/>
    <w:rsid w:val="001B0BBC"/>
    <w:rsid w:val="001B1E68"/>
    <w:rsid w:val="001B2D0E"/>
    <w:rsid w:val="001B35DE"/>
    <w:rsid w:val="001B461F"/>
    <w:rsid w:val="001B4D89"/>
    <w:rsid w:val="001B55C2"/>
    <w:rsid w:val="001B6120"/>
    <w:rsid w:val="001C034F"/>
    <w:rsid w:val="001C347F"/>
    <w:rsid w:val="001C3990"/>
    <w:rsid w:val="001C4EF7"/>
    <w:rsid w:val="001D0BA5"/>
    <w:rsid w:val="001D4607"/>
    <w:rsid w:val="001D566E"/>
    <w:rsid w:val="001E3C69"/>
    <w:rsid w:val="001E5452"/>
    <w:rsid w:val="001E5A9A"/>
    <w:rsid w:val="001F0399"/>
    <w:rsid w:val="001F0BFC"/>
    <w:rsid w:val="001F148B"/>
    <w:rsid w:val="001F2335"/>
    <w:rsid w:val="001F2726"/>
    <w:rsid w:val="001F29DF"/>
    <w:rsid w:val="001F30CB"/>
    <w:rsid w:val="001F72E7"/>
    <w:rsid w:val="001F7C8B"/>
    <w:rsid w:val="002036C2"/>
    <w:rsid w:val="00204C35"/>
    <w:rsid w:val="00210E29"/>
    <w:rsid w:val="00210F6E"/>
    <w:rsid w:val="002139EE"/>
    <w:rsid w:val="002145FB"/>
    <w:rsid w:val="0021752C"/>
    <w:rsid w:val="00221A64"/>
    <w:rsid w:val="002225F4"/>
    <w:rsid w:val="00223D23"/>
    <w:rsid w:val="0022473E"/>
    <w:rsid w:val="002275CE"/>
    <w:rsid w:val="00227BF0"/>
    <w:rsid w:val="00230251"/>
    <w:rsid w:val="00235174"/>
    <w:rsid w:val="00237257"/>
    <w:rsid w:val="0024183C"/>
    <w:rsid w:val="0024453B"/>
    <w:rsid w:val="00245ACF"/>
    <w:rsid w:val="002462A9"/>
    <w:rsid w:val="0024790E"/>
    <w:rsid w:val="002518E8"/>
    <w:rsid w:val="0025474D"/>
    <w:rsid w:val="00257F5A"/>
    <w:rsid w:val="00260B60"/>
    <w:rsid w:val="00266D1D"/>
    <w:rsid w:val="00267B1C"/>
    <w:rsid w:val="0027029F"/>
    <w:rsid w:val="00273FF1"/>
    <w:rsid w:val="00277372"/>
    <w:rsid w:val="00281D42"/>
    <w:rsid w:val="0028341B"/>
    <w:rsid w:val="0028391F"/>
    <w:rsid w:val="00284B7E"/>
    <w:rsid w:val="00287F00"/>
    <w:rsid w:val="00290E58"/>
    <w:rsid w:val="00290FDD"/>
    <w:rsid w:val="002938A8"/>
    <w:rsid w:val="0029407E"/>
    <w:rsid w:val="00294947"/>
    <w:rsid w:val="002A0D34"/>
    <w:rsid w:val="002A2350"/>
    <w:rsid w:val="002A3E4E"/>
    <w:rsid w:val="002A5DBD"/>
    <w:rsid w:val="002A77D6"/>
    <w:rsid w:val="002A7876"/>
    <w:rsid w:val="002B12A1"/>
    <w:rsid w:val="002C0030"/>
    <w:rsid w:val="002C7047"/>
    <w:rsid w:val="002D0C2C"/>
    <w:rsid w:val="002D23DF"/>
    <w:rsid w:val="002D3582"/>
    <w:rsid w:val="002D46BE"/>
    <w:rsid w:val="002D63AC"/>
    <w:rsid w:val="002D73DA"/>
    <w:rsid w:val="002E1AC0"/>
    <w:rsid w:val="002E3B6F"/>
    <w:rsid w:val="002E5407"/>
    <w:rsid w:val="002E66F2"/>
    <w:rsid w:val="002F1CC5"/>
    <w:rsid w:val="002F2CF1"/>
    <w:rsid w:val="002F53DF"/>
    <w:rsid w:val="00300D63"/>
    <w:rsid w:val="00302D76"/>
    <w:rsid w:val="00304007"/>
    <w:rsid w:val="0030650B"/>
    <w:rsid w:val="00307A3C"/>
    <w:rsid w:val="00311B08"/>
    <w:rsid w:val="003126C4"/>
    <w:rsid w:val="00317881"/>
    <w:rsid w:val="00320A02"/>
    <w:rsid w:val="00322B1F"/>
    <w:rsid w:val="00325B6E"/>
    <w:rsid w:val="00325CEC"/>
    <w:rsid w:val="00327C61"/>
    <w:rsid w:val="0033742F"/>
    <w:rsid w:val="0033779F"/>
    <w:rsid w:val="0034084F"/>
    <w:rsid w:val="003503FF"/>
    <w:rsid w:val="00354408"/>
    <w:rsid w:val="00355E37"/>
    <w:rsid w:val="003563CE"/>
    <w:rsid w:val="00356AE2"/>
    <w:rsid w:val="003571D9"/>
    <w:rsid w:val="0036155D"/>
    <w:rsid w:val="00361B87"/>
    <w:rsid w:val="00362F6E"/>
    <w:rsid w:val="003667C3"/>
    <w:rsid w:val="00367F3E"/>
    <w:rsid w:val="00367FF1"/>
    <w:rsid w:val="00377A3C"/>
    <w:rsid w:val="00380428"/>
    <w:rsid w:val="00380D15"/>
    <w:rsid w:val="0038372A"/>
    <w:rsid w:val="00384928"/>
    <w:rsid w:val="00386A5F"/>
    <w:rsid w:val="0039004E"/>
    <w:rsid w:val="00390EF7"/>
    <w:rsid w:val="00393563"/>
    <w:rsid w:val="00394FD3"/>
    <w:rsid w:val="003A32A1"/>
    <w:rsid w:val="003A507C"/>
    <w:rsid w:val="003A6B6E"/>
    <w:rsid w:val="003B0E9F"/>
    <w:rsid w:val="003B390D"/>
    <w:rsid w:val="003B5ADB"/>
    <w:rsid w:val="003B5F55"/>
    <w:rsid w:val="003B6A00"/>
    <w:rsid w:val="003C411B"/>
    <w:rsid w:val="003C5577"/>
    <w:rsid w:val="003D2225"/>
    <w:rsid w:val="003E2A72"/>
    <w:rsid w:val="003E3170"/>
    <w:rsid w:val="003E4F9E"/>
    <w:rsid w:val="003E52C0"/>
    <w:rsid w:val="003E5E45"/>
    <w:rsid w:val="003E6A34"/>
    <w:rsid w:val="003F1555"/>
    <w:rsid w:val="003F1697"/>
    <w:rsid w:val="003F1F06"/>
    <w:rsid w:val="003F31E6"/>
    <w:rsid w:val="003F32C7"/>
    <w:rsid w:val="003F3C3A"/>
    <w:rsid w:val="0040259A"/>
    <w:rsid w:val="0040683F"/>
    <w:rsid w:val="00412CC2"/>
    <w:rsid w:val="00415277"/>
    <w:rsid w:val="004233F3"/>
    <w:rsid w:val="00423FBB"/>
    <w:rsid w:val="00425A82"/>
    <w:rsid w:val="0042799F"/>
    <w:rsid w:val="00434166"/>
    <w:rsid w:val="00434CA4"/>
    <w:rsid w:val="00437918"/>
    <w:rsid w:val="00442B3E"/>
    <w:rsid w:val="00445AEA"/>
    <w:rsid w:val="00446E13"/>
    <w:rsid w:val="0045077F"/>
    <w:rsid w:val="0045109A"/>
    <w:rsid w:val="0045199A"/>
    <w:rsid w:val="00462E8B"/>
    <w:rsid w:val="004668D4"/>
    <w:rsid w:val="00467402"/>
    <w:rsid w:val="00471570"/>
    <w:rsid w:val="00471FCF"/>
    <w:rsid w:val="00474AC8"/>
    <w:rsid w:val="0047526A"/>
    <w:rsid w:val="0047627B"/>
    <w:rsid w:val="0048123F"/>
    <w:rsid w:val="00493438"/>
    <w:rsid w:val="004A0D2A"/>
    <w:rsid w:val="004B2B3A"/>
    <w:rsid w:val="004B68D2"/>
    <w:rsid w:val="004C5D01"/>
    <w:rsid w:val="004C6295"/>
    <w:rsid w:val="004D05EC"/>
    <w:rsid w:val="004D10F7"/>
    <w:rsid w:val="004D235C"/>
    <w:rsid w:val="004D3598"/>
    <w:rsid w:val="004D4FF7"/>
    <w:rsid w:val="004D53C6"/>
    <w:rsid w:val="004D7F08"/>
    <w:rsid w:val="004E45A2"/>
    <w:rsid w:val="004E5E27"/>
    <w:rsid w:val="004E7833"/>
    <w:rsid w:val="004F00FD"/>
    <w:rsid w:val="004F6667"/>
    <w:rsid w:val="004F6AB7"/>
    <w:rsid w:val="00514CE9"/>
    <w:rsid w:val="00520E2C"/>
    <w:rsid w:val="00524A7E"/>
    <w:rsid w:val="005277DD"/>
    <w:rsid w:val="00527D3F"/>
    <w:rsid w:val="00532F5D"/>
    <w:rsid w:val="00534C7B"/>
    <w:rsid w:val="00540775"/>
    <w:rsid w:val="005446E5"/>
    <w:rsid w:val="00547894"/>
    <w:rsid w:val="00547B73"/>
    <w:rsid w:val="00551A59"/>
    <w:rsid w:val="0055240B"/>
    <w:rsid w:val="00553FC4"/>
    <w:rsid w:val="00554B50"/>
    <w:rsid w:val="00560569"/>
    <w:rsid w:val="005614FB"/>
    <w:rsid w:val="00564645"/>
    <w:rsid w:val="00570262"/>
    <w:rsid w:val="00571128"/>
    <w:rsid w:val="00576D84"/>
    <w:rsid w:val="00580C19"/>
    <w:rsid w:val="00586D88"/>
    <w:rsid w:val="005913A9"/>
    <w:rsid w:val="00592A27"/>
    <w:rsid w:val="00595F48"/>
    <w:rsid w:val="00596DCF"/>
    <w:rsid w:val="005A169E"/>
    <w:rsid w:val="005A34DD"/>
    <w:rsid w:val="005A610B"/>
    <w:rsid w:val="005A6CC5"/>
    <w:rsid w:val="005B1E74"/>
    <w:rsid w:val="005B2770"/>
    <w:rsid w:val="005B3B51"/>
    <w:rsid w:val="005B4503"/>
    <w:rsid w:val="005B6D6D"/>
    <w:rsid w:val="005D148D"/>
    <w:rsid w:val="005D28BC"/>
    <w:rsid w:val="005E2B45"/>
    <w:rsid w:val="005E39FE"/>
    <w:rsid w:val="005E556B"/>
    <w:rsid w:val="005E59B0"/>
    <w:rsid w:val="005F0A45"/>
    <w:rsid w:val="005F3220"/>
    <w:rsid w:val="005F5C5F"/>
    <w:rsid w:val="005F6F90"/>
    <w:rsid w:val="00600745"/>
    <w:rsid w:val="00601E1D"/>
    <w:rsid w:val="00603275"/>
    <w:rsid w:val="006042B7"/>
    <w:rsid w:val="006049C8"/>
    <w:rsid w:val="00605BA3"/>
    <w:rsid w:val="00610DD7"/>
    <w:rsid w:val="006157FA"/>
    <w:rsid w:val="0062249C"/>
    <w:rsid w:val="00623C7C"/>
    <w:rsid w:val="00625D29"/>
    <w:rsid w:val="00631631"/>
    <w:rsid w:val="00631E8F"/>
    <w:rsid w:val="006321A5"/>
    <w:rsid w:val="00632399"/>
    <w:rsid w:val="006364C0"/>
    <w:rsid w:val="00636E8A"/>
    <w:rsid w:val="006411BF"/>
    <w:rsid w:val="00641AA4"/>
    <w:rsid w:val="00642AA9"/>
    <w:rsid w:val="00642CD1"/>
    <w:rsid w:val="006439E1"/>
    <w:rsid w:val="00644124"/>
    <w:rsid w:val="00644445"/>
    <w:rsid w:val="00647201"/>
    <w:rsid w:val="00651773"/>
    <w:rsid w:val="00652E5C"/>
    <w:rsid w:val="00653CD7"/>
    <w:rsid w:val="006606A8"/>
    <w:rsid w:val="0066240E"/>
    <w:rsid w:val="00671789"/>
    <w:rsid w:val="006722A5"/>
    <w:rsid w:val="00673F86"/>
    <w:rsid w:val="0068089D"/>
    <w:rsid w:val="00681649"/>
    <w:rsid w:val="00683231"/>
    <w:rsid w:val="006B06CE"/>
    <w:rsid w:val="006B6E60"/>
    <w:rsid w:val="006C0350"/>
    <w:rsid w:val="006C0724"/>
    <w:rsid w:val="006C14F5"/>
    <w:rsid w:val="006C16AC"/>
    <w:rsid w:val="006C35ED"/>
    <w:rsid w:val="006C55E8"/>
    <w:rsid w:val="006C5AAD"/>
    <w:rsid w:val="006C6EAD"/>
    <w:rsid w:val="006D0718"/>
    <w:rsid w:val="006D3A74"/>
    <w:rsid w:val="006D613E"/>
    <w:rsid w:val="006D6B5A"/>
    <w:rsid w:val="006D7797"/>
    <w:rsid w:val="006F1C7E"/>
    <w:rsid w:val="006F4CFE"/>
    <w:rsid w:val="006F6334"/>
    <w:rsid w:val="00700339"/>
    <w:rsid w:val="00703937"/>
    <w:rsid w:val="007069E8"/>
    <w:rsid w:val="0071528E"/>
    <w:rsid w:val="00716C78"/>
    <w:rsid w:val="00722566"/>
    <w:rsid w:val="00725D68"/>
    <w:rsid w:val="007316AE"/>
    <w:rsid w:val="00732375"/>
    <w:rsid w:val="00732755"/>
    <w:rsid w:val="00733092"/>
    <w:rsid w:val="00733B89"/>
    <w:rsid w:val="007343A0"/>
    <w:rsid w:val="007360F8"/>
    <w:rsid w:val="00742984"/>
    <w:rsid w:val="007464FB"/>
    <w:rsid w:val="007476D4"/>
    <w:rsid w:val="00751D84"/>
    <w:rsid w:val="007529F6"/>
    <w:rsid w:val="00752A2B"/>
    <w:rsid w:val="00753E71"/>
    <w:rsid w:val="0075589A"/>
    <w:rsid w:val="00756257"/>
    <w:rsid w:val="00756594"/>
    <w:rsid w:val="007568D8"/>
    <w:rsid w:val="007602E7"/>
    <w:rsid w:val="00760367"/>
    <w:rsid w:val="00761F9F"/>
    <w:rsid w:val="00762B97"/>
    <w:rsid w:val="00763261"/>
    <w:rsid w:val="00763629"/>
    <w:rsid w:val="00770CC3"/>
    <w:rsid w:val="00770D84"/>
    <w:rsid w:val="007749CE"/>
    <w:rsid w:val="00775847"/>
    <w:rsid w:val="00781AF8"/>
    <w:rsid w:val="00782958"/>
    <w:rsid w:val="00782CA3"/>
    <w:rsid w:val="0078318B"/>
    <w:rsid w:val="007842A1"/>
    <w:rsid w:val="007857E1"/>
    <w:rsid w:val="00786FA2"/>
    <w:rsid w:val="00792C9F"/>
    <w:rsid w:val="00794D66"/>
    <w:rsid w:val="0079579C"/>
    <w:rsid w:val="007A2AE7"/>
    <w:rsid w:val="007A384C"/>
    <w:rsid w:val="007A47BA"/>
    <w:rsid w:val="007B5A5F"/>
    <w:rsid w:val="007B7737"/>
    <w:rsid w:val="007B7E58"/>
    <w:rsid w:val="007C0777"/>
    <w:rsid w:val="007C0F64"/>
    <w:rsid w:val="007C290A"/>
    <w:rsid w:val="007C72E7"/>
    <w:rsid w:val="007D20F8"/>
    <w:rsid w:val="007D2A42"/>
    <w:rsid w:val="007D2DC8"/>
    <w:rsid w:val="007D64D6"/>
    <w:rsid w:val="007F182D"/>
    <w:rsid w:val="007F2E43"/>
    <w:rsid w:val="007F3EDE"/>
    <w:rsid w:val="007F7BD5"/>
    <w:rsid w:val="0080019A"/>
    <w:rsid w:val="00800E11"/>
    <w:rsid w:val="008014CB"/>
    <w:rsid w:val="00803E30"/>
    <w:rsid w:val="008103A2"/>
    <w:rsid w:val="00811BAD"/>
    <w:rsid w:val="00814AA9"/>
    <w:rsid w:val="00817A28"/>
    <w:rsid w:val="00832963"/>
    <w:rsid w:val="00835BB7"/>
    <w:rsid w:val="00837325"/>
    <w:rsid w:val="00837D43"/>
    <w:rsid w:val="00843964"/>
    <w:rsid w:val="00846174"/>
    <w:rsid w:val="0085113B"/>
    <w:rsid w:val="008521D7"/>
    <w:rsid w:val="00853A79"/>
    <w:rsid w:val="00853B5C"/>
    <w:rsid w:val="00854023"/>
    <w:rsid w:val="008556EA"/>
    <w:rsid w:val="00860246"/>
    <w:rsid w:val="008610FD"/>
    <w:rsid w:val="00863ADD"/>
    <w:rsid w:val="008661A0"/>
    <w:rsid w:val="00867BCB"/>
    <w:rsid w:val="00871E42"/>
    <w:rsid w:val="00875EAC"/>
    <w:rsid w:val="00876A05"/>
    <w:rsid w:val="008777E4"/>
    <w:rsid w:val="008813DA"/>
    <w:rsid w:val="0088196B"/>
    <w:rsid w:val="00886A42"/>
    <w:rsid w:val="00887EE3"/>
    <w:rsid w:val="00887F52"/>
    <w:rsid w:val="00890B98"/>
    <w:rsid w:val="008936BE"/>
    <w:rsid w:val="00897796"/>
    <w:rsid w:val="008A10A1"/>
    <w:rsid w:val="008A79E9"/>
    <w:rsid w:val="008B4F0A"/>
    <w:rsid w:val="008B7F1E"/>
    <w:rsid w:val="008C0B98"/>
    <w:rsid w:val="008C18D6"/>
    <w:rsid w:val="008C2E8F"/>
    <w:rsid w:val="008D4817"/>
    <w:rsid w:val="008E4131"/>
    <w:rsid w:val="008F5FEB"/>
    <w:rsid w:val="008F66FB"/>
    <w:rsid w:val="008F7945"/>
    <w:rsid w:val="008F7F22"/>
    <w:rsid w:val="0090045D"/>
    <w:rsid w:val="0090075F"/>
    <w:rsid w:val="0090625B"/>
    <w:rsid w:val="0091232F"/>
    <w:rsid w:val="00913280"/>
    <w:rsid w:val="00913BD0"/>
    <w:rsid w:val="0091540A"/>
    <w:rsid w:val="00917A31"/>
    <w:rsid w:val="0093203F"/>
    <w:rsid w:val="009334B6"/>
    <w:rsid w:val="0093494C"/>
    <w:rsid w:val="009419F8"/>
    <w:rsid w:val="00941AC0"/>
    <w:rsid w:val="00941DD8"/>
    <w:rsid w:val="00942E41"/>
    <w:rsid w:val="00943A04"/>
    <w:rsid w:val="00943BA1"/>
    <w:rsid w:val="00944B8B"/>
    <w:rsid w:val="00947B99"/>
    <w:rsid w:val="00951BEB"/>
    <w:rsid w:val="009521EB"/>
    <w:rsid w:val="0095709F"/>
    <w:rsid w:val="00961451"/>
    <w:rsid w:val="00962504"/>
    <w:rsid w:val="00964AD6"/>
    <w:rsid w:val="00973FAA"/>
    <w:rsid w:val="00974293"/>
    <w:rsid w:val="00974650"/>
    <w:rsid w:val="00975F6E"/>
    <w:rsid w:val="009772FE"/>
    <w:rsid w:val="00981F03"/>
    <w:rsid w:val="009836EB"/>
    <w:rsid w:val="00985307"/>
    <w:rsid w:val="00995547"/>
    <w:rsid w:val="009962EC"/>
    <w:rsid w:val="009974BC"/>
    <w:rsid w:val="00997C10"/>
    <w:rsid w:val="009A42A0"/>
    <w:rsid w:val="009A683D"/>
    <w:rsid w:val="009B0FDB"/>
    <w:rsid w:val="009C01C1"/>
    <w:rsid w:val="009C1108"/>
    <w:rsid w:val="009C1CAC"/>
    <w:rsid w:val="009C3A17"/>
    <w:rsid w:val="009C4943"/>
    <w:rsid w:val="009C4EE8"/>
    <w:rsid w:val="009D09BF"/>
    <w:rsid w:val="009D49FF"/>
    <w:rsid w:val="009D719B"/>
    <w:rsid w:val="009D7903"/>
    <w:rsid w:val="009E03F8"/>
    <w:rsid w:val="009E0DDB"/>
    <w:rsid w:val="009E379F"/>
    <w:rsid w:val="009E7AB7"/>
    <w:rsid w:val="00A0313F"/>
    <w:rsid w:val="00A11FD0"/>
    <w:rsid w:val="00A149C0"/>
    <w:rsid w:val="00A14F3C"/>
    <w:rsid w:val="00A17B8A"/>
    <w:rsid w:val="00A20178"/>
    <w:rsid w:val="00A21F15"/>
    <w:rsid w:val="00A2735C"/>
    <w:rsid w:val="00A27F7D"/>
    <w:rsid w:val="00A369A8"/>
    <w:rsid w:val="00A46A5C"/>
    <w:rsid w:val="00A4716D"/>
    <w:rsid w:val="00A51480"/>
    <w:rsid w:val="00A55A4E"/>
    <w:rsid w:val="00A56C3B"/>
    <w:rsid w:val="00A56D61"/>
    <w:rsid w:val="00A60785"/>
    <w:rsid w:val="00A61589"/>
    <w:rsid w:val="00A6383E"/>
    <w:rsid w:val="00A6683C"/>
    <w:rsid w:val="00A70196"/>
    <w:rsid w:val="00A74530"/>
    <w:rsid w:val="00A7458D"/>
    <w:rsid w:val="00A77233"/>
    <w:rsid w:val="00A77C69"/>
    <w:rsid w:val="00A825E3"/>
    <w:rsid w:val="00AA42F9"/>
    <w:rsid w:val="00AA480F"/>
    <w:rsid w:val="00AB1985"/>
    <w:rsid w:val="00AB2034"/>
    <w:rsid w:val="00AB6049"/>
    <w:rsid w:val="00AB6CBA"/>
    <w:rsid w:val="00AC34D5"/>
    <w:rsid w:val="00AC4E2D"/>
    <w:rsid w:val="00AC7D17"/>
    <w:rsid w:val="00AD6F32"/>
    <w:rsid w:val="00AE1B6B"/>
    <w:rsid w:val="00AE2801"/>
    <w:rsid w:val="00AE44B3"/>
    <w:rsid w:val="00AE740D"/>
    <w:rsid w:val="00AE74C5"/>
    <w:rsid w:val="00AF4CBD"/>
    <w:rsid w:val="00AF53BF"/>
    <w:rsid w:val="00B018F9"/>
    <w:rsid w:val="00B02876"/>
    <w:rsid w:val="00B0646E"/>
    <w:rsid w:val="00B101CB"/>
    <w:rsid w:val="00B1185E"/>
    <w:rsid w:val="00B13CA7"/>
    <w:rsid w:val="00B13FC0"/>
    <w:rsid w:val="00B158EC"/>
    <w:rsid w:val="00B15E18"/>
    <w:rsid w:val="00B171DC"/>
    <w:rsid w:val="00B1791F"/>
    <w:rsid w:val="00B2240D"/>
    <w:rsid w:val="00B270C0"/>
    <w:rsid w:val="00B27996"/>
    <w:rsid w:val="00B30378"/>
    <w:rsid w:val="00B35915"/>
    <w:rsid w:val="00B364A3"/>
    <w:rsid w:val="00B410EB"/>
    <w:rsid w:val="00B42DDF"/>
    <w:rsid w:val="00B44C25"/>
    <w:rsid w:val="00B47446"/>
    <w:rsid w:val="00B51B10"/>
    <w:rsid w:val="00B52A78"/>
    <w:rsid w:val="00B60A2F"/>
    <w:rsid w:val="00B64B49"/>
    <w:rsid w:val="00B65F7C"/>
    <w:rsid w:val="00B731F2"/>
    <w:rsid w:val="00B74A94"/>
    <w:rsid w:val="00B80C8A"/>
    <w:rsid w:val="00B81CE4"/>
    <w:rsid w:val="00B85CE7"/>
    <w:rsid w:val="00B910C0"/>
    <w:rsid w:val="00B91A6B"/>
    <w:rsid w:val="00B93BAB"/>
    <w:rsid w:val="00B94358"/>
    <w:rsid w:val="00B944C0"/>
    <w:rsid w:val="00B963AB"/>
    <w:rsid w:val="00BA1FF9"/>
    <w:rsid w:val="00BA740A"/>
    <w:rsid w:val="00BB02FD"/>
    <w:rsid w:val="00BC67AB"/>
    <w:rsid w:val="00BC7EE7"/>
    <w:rsid w:val="00BD4547"/>
    <w:rsid w:val="00BD5C90"/>
    <w:rsid w:val="00BD74D7"/>
    <w:rsid w:val="00BE272A"/>
    <w:rsid w:val="00BE274A"/>
    <w:rsid w:val="00BE6234"/>
    <w:rsid w:val="00BE7A0D"/>
    <w:rsid w:val="00C02EAA"/>
    <w:rsid w:val="00C03808"/>
    <w:rsid w:val="00C040DD"/>
    <w:rsid w:val="00C06AC2"/>
    <w:rsid w:val="00C11816"/>
    <w:rsid w:val="00C132BA"/>
    <w:rsid w:val="00C154DC"/>
    <w:rsid w:val="00C15659"/>
    <w:rsid w:val="00C16DF2"/>
    <w:rsid w:val="00C23B26"/>
    <w:rsid w:val="00C24C4F"/>
    <w:rsid w:val="00C26373"/>
    <w:rsid w:val="00C3040B"/>
    <w:rsid w:val="00C34C0B"/>
    <w:rsid w:val="00C366C8"/>
    <w:rsid w:val="00C44378"/>
    <w:rsid w:val="00C468C4"/>
    <w:rsid w:val="00C47F8B"/>
    <w:rsid w:val="00C5164C"/>
    <w:rsid w:val="00C529C9"/>
    <w:rsid w:val="00C631BB"/>
    <w:rsid w:val="00C65A85"/>
    <w:rsid w:val="00C65D63"/>
    <w:rsid w:val="00C73A92"/>
    <w:rsid w:val="00C75408"/>
    <w:rsid w:val="00C81919"/>
    <w:rsid w:val="00C83B01"/>
    <w:rsid w:val="00C869AF"/>
    <w:rsid w:val="00C875A0"/>
    <w:rsid w:val="00C878A0"/>
    <w:rsid w:val="00C90F35"/>
    <w:rsid w:val="00C91BDB"/>
    <w:rsid w:val="00C923E6"/>
    <w:rsid w:val="00C94E4D"/>
    <w:rsid w:val="00C969B5"/>
    <w:rsid w:val="00CA1A68"/>
    <w:rsid w:val="00CA2311"/>
    <w:rsid w:val="00CA4D81"/>
    <w:rsid w:val="00CB027F"/>
    <w:rsid w:val="00CB0EF2"/>
    <w:rsid w:val="00CB4E50"/>
    <w:rsid w:val="00CB5C24"/>
    <w:rsid w:val="00CB6856"/>
    <w:rsid w:val="00CB6A9F"/>
    <w:rsid w:val="00CB7138"/>
    <w:rsid w:val="00CC02EE"/>
    <w:rsid w:val="00CC1A84"/>
    <w:rsid w:val="00CC4770"/>
    <w:rsid w:val="00CC5745"/>
    <w:rsid w:val="00CD0177"/>
    <w:rsid w:val="00CD240A"/>
    <w:rsid w:val="00CD2569"/>
    <w:rsid w:val="00CD3A73"/>
    <w:rsid w:val="00CD597C"/>
    <w:rsid w:val="00CD6499"/>
    <w:rsid w:val="00CD6FC5"/>
    <w:rsid w:val="00CE1D3D"/>
    <w:rsid w:val="00CE24BC"/>
    <w:rsid w:val="00CE2DC3"/>
    <w:rsid w:val="00CE4768"/>
    <w:rsid w:val="00CE6CC2"/>
    <w:rsid w:val="00CF15AD"/>
    <w:rsid w:val="00CF46BE"/>
    <w:rsid w:val="00CF544F"/>
    <w:rsid w:val="00D00997"/>
    <w:rsid w:val="00D02273"/>
    <w:rsid w:val="00D04444"/>
    <w:rsid w:val="00D044DE"/>
    <w:rsid w:val="00D060B2"/>
    <w:rsid w:val="00D070FB"/>
    <w:rsid w:val="00D141A0"/>
    <w:rsid w:val="00D17369"/>
    <w:rsid w:val="00D174F1"/>
    <w:rsid w:val="00D24175"/>
    <w:rsid w:val="00D25128"/>
    <w:rsid w:val="00D33BDC"/>
    <w:rsid w:val="00D3747D"/>
    <w:rsid w:val="00D416A6"/>
    <w:rsid w:val="00D42B38"/>
    <w:rsid w:val="00D4751C"/>
    <w:rsid w:val="00D50CDE"/>
    <w:rsid w:val="00D5274D"/>
    <w:rsid w:val="00D52B76"/>
    <w:rsid w:val="00D56AE0"/>
    <w:rsid w:val="00D61D2E"/>
    <w:rsid w:val="00D651ED"/>
    <w:rsid w:val="00D73711"/>
    <w:rsid w:val="00D74241"/>
    <w:rsid w:val="00D74568"/>
    <w:rsid w:val="00D75C2C"/>
    <w:rsid w:val="00D77BDC"/>
    <w:rsid w:val="00D8042D"/>
    <w:rsid w:val="00D8051E"/>
    <w:rsid w:val="00D84380"/>
    <w:rsid w:val="00D85CA3"/>
    <w:rsid w:val="00D86DF5"/>
    <w:rsid w:val="00D912E4"/>
    <w:rsid w:val="00D92A22"/>
    <w:rsid w:val="00DA56A8"/>
    <w:rsid w:val="00DA6B93"/>
    <w:rsid w:val="00DB7D32"/>
    <w:rsid w:val="00DC1625"/>
    <w:rsid w:val="00DC34AF"/>
    <w:rsid w:val="00DC42A5"/>
    <w:rsid w:val="00DD3599"/>
    <w:rsid w:val="00DD46CE"/>
    <w:rsid w:val="00DE2358"/>
    <w:rsid w:val="00DE358F"/>
    <w:rsid w:val="00DF0610"/>
    <w:rsid w:val="00DF18FE"/>
    <w:rsid w:val="00DF4482"/>
    <w:rsid w:val="00DF783A"/>
    <w:rsid w:val="00E01643"/>
    <w:rsid w:val="00E12B84"/>
    <w:rsid w:val="00E172BA"/>
    <w:rsid w:val="00E21AE8"/>
    <w:rsid w:val="00E22A7A"/>
    <w:rsid w:val="00E33570"/>
    <w:rsid w:val="00E35AFF"/>
    <w:rsid w:val="00E441A1"/>
    <w:rsid w:val="00E4556E"/>
    <w:rsid w:val="00E45EFB"/>
    <w:rsid w:val="00E46F21"/>
    <w:rsid w:val="00E503E3"/>
    <w:rsid w:val="00E53622"/>
    <w:rsid w:val="00E54B6C"/>
    <w:rsid w:val="00E54E83"/>
    <w:rsid w:val="00E56981"/>
    <w:rsid w:val="00E6034C"/>
    <w:rsid w:val="00E65C57"/>
    <w:rsid w:val="00E66186"/>
    <w:rsid w:val="00E70945"/>
    <w:rsid w:val="00E71ABC"/>
    <w:rsid w:val="00E7268B"/>
    <w:rsid w:val="00E76DCB"/>
    <w:rsid w:val="00E83708"/>
    <w:rsid w:val="00E84F55"/>
    <w:rsid w:val="00E86434"/>
    <w:rsid w:val="00E87FA6"/>
    <w:rsid w:val="00E90594"/>
    <w:rsid w:val="00E927CE"/>
    <w:rsid w:val="00E93029"/>
    <w:rsid w:val="00E94515"/>
    <w:rsid w:val="00E95825"/>
    <w:rsid w:val="00E9639A"/>
    <w:rsid w:val="00EA005F"/>
    <w:rsid w:val="00EA32B9"/>
    <w:rsid w:val="00EB2325"/>
    <w:rsid w:val="00EB5501"/>
    <w:rsid w:val="00EB5EFC"/>
    <w:rsid w:val="00EB627F"/>
    <w:rsid w:val="00EC05B1"/>
    <w:rsid w:val="00EC2222"/>
    <w:rsid w:val="00EC3001"/>
    <w:rsid w:val="00EC3EC8"/>
    <w:rsid w:val="00EC4CD4"/>
    <w:rsid w:val="00EC6330"/>
    <w:rsid w:val="00EC7851"/>
    <w:rsid w:val="00ED042A"/>
    <w:rsid w:val="00ED1925"/>
    <w:rsid w:val="00ED1C42"/>
    <w:rsid w:val="00ED2BA6"/>
    <w:rsid w:val="00ED3394"/>
    <w:rsid w:val="00ED5CBE"/>
    <w:rsid w:val="00ED7CF8"/>
    <w:rsid w:val="00EE036A"/>
    <w:rsid w:val="00EE31AF"/>
    <w:rsid w:val="00EE47E3"/>
    <w:rsid w:val="00EE5508"/>
    <w:rsid w:val="00EE5C23"/>
    <w:rsid w:val="00EE7D21"/>
    <w:rsid w:val="00EF06F5"/>
    <w:rsid w:val="00EF3738"/>
    <w:rsid w:val="00EF4A99"/>
    <w:rsid w:val="00EF7F0F"/>
    <w:rsid w:val="00F00F9D"/>
    <w:rsid w:val="00F06733"/>
    <w:rsid w:val="00F110E9"/>
    <w:rsid w:val="00F21BFC"/>
    <w:rsid w:val="00F233A1"/>
    <w:rsid w:val="00F2591F"/>
    <w:rsid w:val="00F30713"/>
    <w:rsid w:val="00F34575"/>
    <w:rsid w:val="00F35151"/>
    <w:rsid w:val="00F3730E"/>
    <w:rsid w:val="00F377AF"/>
    <w:rsid w:val="00F37F38"/>
    <w:rsid w:val="00F4379D"/>
    <w:rsid w:val="00F459C3"/>
    <w:rsid w:val="00F474D7"/>
    <w:rsid w:val="00F47BF9"/>
    <w:rsid w:val="00F5014F"/>
    <w:rsid w:val="00F53192"/>
    <w:rsid w:val="00F551FA"/>
    <w:rsid w:val="00F558A3"/>
    <w:rsid w:val="00F6015F"/>
    <w:rsid w:val="00F61B78"/>
    <w:rsid w:val="00F66B3A"/>
    <w:rsid w:val="00F66B43"/>
    <w:rsid w:val="00F67369"/>
    <w:rsid w:val="00F71111"/>
    <w:rsid w:val="00F71EDF"/>
    <w:rsid w:val="00F73110"/>
    <w:rsid w:val="00F73194"/>
    <w:rsid w:val="00F73B62"/>
    <w:rsid w:val="00F73E3C"/>
    <w:rsid w:val="00F833B0"/>
    <w:rsid w:val="00F86341"/>
    <w:rsid w:val="00F87B94"/>
    <w:rsid w:val="00F909B0"/>
    <w:rsid w:val="00F92DAB"/>
    <w:rsid w:val="00F9479B"/>
    <w:rsid w:val="00F94DDA"/>
    <w:rsid w:val="00F9534E"/>
    <w:rsid w:val="00F9547D"/>
    <w:rsid w:val="00F978C1"/>
    <w:rsid w:val="00FA1103"/>
    <w:rsid w:val="00FA18A0"/>
    <w:rsid w:val="00FA23EB"/>
    <w:rsid w:val="00FA4431"/>
    <w:rsid w:val="00FA5D53"/>
    <w:rsid w:val="00FA741D"/>
    <w:rsid w:val="00FB1D40"/>
    <w:rsid w:val="00FB1FB9"/>
    <w:rsid w:val="00FB2639"/>
    <w:rsid w:val="00FB34E3"/>
    <w:rsid w:val="00FB38A7"/>
    <w:rsid w:val="00FB3FCC"/>
    <w:rsid w:val="00FC0F6C"/>
    <w:rsid w:val="00FC1B86"/>
    <w:rsid w:val="00FC2501"/>
    <w:rsid w:val="00FD4E6A"/>
    <w:rsid w:val="00FE11D0"/>
    <w:rsid w:val="00FE3050"/>
    <w:rsid w:val="00FE3B8F"/>
    <w:rsid w:val="00FF0841"/>
    <w:rsid w:val="00FF129C"/>
    <w:rsid w:val="00FF17D0"/>
    <w:rsid w:val="00FF20D5"/>
    <w:rsid w:val="00FF2427"/>
    <w:rsid w:val="00FF4567"/>
    <w:rsid w:val="00FF4884"/>
    <w:rsid w:val="00FF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22A6C0"/>
  <w15:docId w15:val="{4C2F6062-1C0E-46D8-A9CD-4111F112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66"/>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4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240E"/>
    <w:rPr>
      <w:rFonts w:ascii="Calibri" w:eastAsia="Times New Roman" w:hAnsi="Calibri" w:cs="Calibri"/>
    </w:rPr>
  </w:style>
  <w:style w:type="paragraph" w:styleId="Piedepgina">
    <w:name w:val="footer"/>
    <w:basedOn w:val="Normal"/>
    <w:link w:val="PiedepginaCar"/>
    <w:uiPriority w:val="99"/>
    <w:unhideWhenUsed/>
    <w:rsid w:val="006624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240E"/>
    <w:rPr>
      <w:rFonts w:ascii="Calibri" w:eastAsia="Times New Roman" w:hAnsi="Calibri" w:cs="Calibri"/>
    </w:rPr>
  </w:style>
  <w:style w:type="character" w:styleId="Refdecomentario">
    <w:name w:val="annotation reference"/>
    <w:basedOn w:val="Fuentedeprrafopredeter"/>
    <w:uiPriority w:val="99"/>
    <w:semiHidden/>
    <w:unhideWhenUsed/>
    <w:rsid w:val="00636E8A"/>
    <w:rPr>
      <w:sz w:val="16"/>
      <w:szCs w:val="16"/>
    </w:rPr>
  </w:style>
  <w:style w:type="paragraph" w:styleId="Textocomentario">
    <w:name w:val="annotation text"/>
    <w:basedOn w:val="Normal"/>
    <w:link w:val="TextocomentarioCar"/>
    <w:uiPriority w:val="99"/>
    <w:semiHidden/>
    <w:unhideWhenUsed/>
    <w:rsid w:val="00636E8A"/>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36E8A"/>
    <w:rPr>
      <w:sz w:val="20"/>
      <w:szCs w:val="20"/>
    </w:rPr>
  </w:style>
  <w:style w:type="paragraph" w:styleId="Textodeglobo">
    <w:name w:val="Balloon Text"/>
    <w:basedOn w:val="Normal"/>
    <w:link w:val="TextodegloboCar"/>
    <w:uiPriority w:val="99"/>
    <w:semiHidden/>
    <w:unhideWhenUsed/>
    <w:rsid w:val="00636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E8A"/>
    <w:rPr>
      <w:rFonts w:ascii="Tahoma" w:eastAsia="Times New Roman" w:hAnsi="Tahoma" w:cs="Tahoma"/>
      <w:sz w:val="16"/>
      <w:szCs w:val="16"/>
    </w:rPr>
  </w:style>
  <w:style w:type="paragraph" w:styleId="Prrafodelista">
    <w:name w:val="List Paragraph"/>
    <w:basedOn w:val="Normal"/>
    <w:uiPriority w:val="34"/>
    <w:qFormat/>
    <w:rsid w:val="003B5ADB"/>
    <w:pPr>
      <w:ind w:left="720"/>
      <w:contextualSpacing/>
    </w:pPr>
  </w:style>
  <w:style w:type="paragraph" w:styleId="Descripcin">
    <w:name w:val="caption"/>
    <w:basedOn w:val="Normal"/>
    <w:next w:val="Normal"/>
    <w:uiPriority w:val="35"/>
    <w:unhideWhenUsed/>
    <w:qFormat/>
    <w:rsid w:val="00D5274D"/>
    <w:pPr>
      <w:spacing w:line="240" w:lineRule="auto"/>
    </w:pPr>
    <w:rPr>
      <w:b/>
      <w:bCs/>
      <w:color w:val="4F81BD" w:themeColor="accent1"/>
      <w:sz w:val="18"/>
      <w:szCs w:val="18"/>
    </w:rPr>
  </w:style>
  <w:style w:type="paragraph" w:styleId="Asuntodelcomentario">
    <w:name w:val="annotation subject"/>
    <w:basedOn w:val="Textocomentario"/>
    <w:next w:val="Textocomentario"/>
    <w:link w:val="AsuntodelcomentarioCar"/>
    <w:uiPriority w:val="99"/>
    <w:semiHidden/>
    <w:unhideWhenUsed/>
    <w:rsid w:val="002C0030"/>
    <w:rPr>
      <w:rFonts w:ascii="Calibri" w:eastAsia="Times New Roman" w:hAnsi="Calibri" w:cs="Calibri"/>
      <w:b/>
      <w:bCs/>
    </w:rPr>
  </w:style>
  <w:style w:type="character" w:customStyle="1" w:styleId="AsuntodelcomentarioCar">
    <w:name w:val="Asunto del comentario Car"/>
    <w:basedOn w:val="TextocomentarioCar"/>
    <w:link w:val="Asuntodelcomentario"/>
    <w:uiPriority w:val="99"/>
    <w:semiHidden/>
    <w:rsid w:val="002C0030"/>
    <w:rPr>
      <w:rFonts w:ascii="Calibri" w:eastAsia="Times New Roman" w:hAnsi="Calibri" w:cs="Calibri"/>
      <w:b/>
      <w:bCs/>
      <w:sz w:val="20"/>
      <w:szCs w:val="20"/>
    </w:rPr>
  </w:style>
  <w:style w:type="paragraph" w:styleId="HTMLconformatoprevio">
    <w:name w:val="HTML Preformatted"/>
    <w:basedOn w:val="Normal"/>
    <w:link w:val="HTMLconformatoprevioCar"/>
    <w:uiPriority w:val="99"/>
    <w:semiHidden/>
    <w:unhideWhenUsed/>
    <w:rsid w:val="00C73A9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C73A92"/>
    <w:rPr>
      <w:rFonts w:ascii="Consolas" w:eastAsia="Times New Roman" w:hAnsi="Consolas" w:cs="Consolas"/>
      <w:sz w:val="20"/>
      <w:szCs w:val="20"/>
    </w:rPr>
  </w:style>
  <w:style w:type="paragraph" w:styleId="Textoindependiente">
    <w:name w:val="Body Text"/>
    <w:basedOn w:val="Normal"/>
    <w:link w:val="TextoindependienteCar"/>
    <w:rsid w:val="00AC7D17"/>
    <w:pPr>
      <w:spacing w:after="0" w:line="240" w:lineRule="auto"/>
    </w:pPr>
    <w:rPr>
      <w:rFonts w:ascii="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AC7D17"/>
    <w:rPr>
      <w:rFonts w:ascii="Times New Roman" w:eastAsia="Times New Roman" w:hAnsi="Times New Roman" w:cs="Times New Roman"/>
      <w:sz w:val="28"/>
      <w:szCs w:val="20"/>
      <w:lang w:eastAsia="es-ES"/>
    </w:rPr>
  </w:style>
  <w:style w:type="character" w:styleId="Hipervnculo">
    <w:name w:val="Hyperlink"/>
    <w:rsid w:val="00AC7D17"/>
    <w:rPr>
      <w:rFonts w:cs="Times New Roman"/>
      <w:color w:val="0000FF"/>
      <w:u w:val="single"/>
    </w:rPr>
  </w:style>
  <w:style w:type="paragraph" w:styleId="Textonotaalfinal">
    <w:name w:val="endnote text"/>
    <w:basedOn w:val="Normal"/>
    <w:link w:val="TextonotaalfinalCar"/>
    <w:semiHidden/>
    <w:rsid w:val="00E87FA6"/>
    <w:pPr>
      <w:spacing w:after="0" w:line="240" w:lineRule="auto"/>
    </w:pPr>
    <w:rPr>
      <w:rFonts w:ascii="Times New Roman" w:hAnsi="Times New Roman" w:cs="Times New Roman"/>
      <w:sz w:val="20"/>
      <w:szCs w:val="20"/>
    </w:rPr>
  </w:style>
  <w:style w:type="character" w:customStyle="1" w:styleId="TextonotaalfinalCar">
    <w:name w:val="Texto nota al final Car"/>
    <w:basedOn w:val="Fuentedeprrafopredeter"/>
    <w:link w:val="Textonotaalfinal"/>
    <w:semiHidden/>
    <w:rsid w:val="00E87FA6"/>
    <w:rPr>
      <w:rFonts w:ascii="Times New Roman" w:eastAsia="Times New Roman" w:hAnsi="Times New Roman" w:cs="Times New Roman"/>
      <w:sz w:val="20"/>
      <w:szCs w:val="20"/>
    </w:rPr>
  </w:style>
  <w:style w:type="character" w:styleId="Nmerodelnea">
    <w:name w:val="line number"/>
    <w:basedOn w:val="Fuentedeprrafopredeter"/>
    <w:uiPriority w:val="99"/>
    <w:semiHidden/>
    <w:unhideWhenUsed/>
    <w:rsid w:val="00917A31"/>
  </w:style>
  <w:style w:type="character" w:customStyle="1" w:styleId="anchor-text">
    <w:name w:val="anchor-text"/>
    <w:basedOn w:val="Fuentedeprrafopredeter"/>
    <w:rsid w:val="00FF4567"/>
  </w:style>
  <w:style w:type="character" w:styleId="nfasis">
    <w:name w:val="Emphasis"/>
    <w:basedOn w:val="Fuentedeprrafopredeter"/>
    <w:uiPriority w:val="20"/>
    <w:qFormat/>
    <w:rsid w:val="00317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0148">
      <w:bodyDiv w:val="1"/>
      <w:marLeft w:val="0"/>
      <w:marRight w:val="0"/>
      <w:marTop w:val="0"/>
      <w:marBottom w:val="0"/>
      <w:divBdr>
        <w:top w:val="none" w:sz="0" w:space="0" w:color="auto"/>
        <w:left w:val="none" w:sz="0" w:space="0" w:color="auto"/>
        <w:bottom w:val="none" w:sz="0" w:space="0" w:color="auto"/>
        <w:right w:val="none" w:sz="0" w:space="0" w:color="auto"/>
      </w:divBdr>
    </w:div>
    <w:div w:id="749813562">
      <w:bodyDiv w:val="1"/>
      <w:marLeft w:val="0"/>
      <w:marRight w:val="0"/>
      <w:marTop w:val="0"/>
      <w:marBottom w:val="0"/>
      <w:divBdr>
        <w:top w:val="none" w:sz="0" w:space="0" w:color="auto"/>
        <w:left w:val="none" w:sz="0" w:space="0" w:color="auto"/>
        <w:bottom w:val="none" w:sz="0" w:space="0" w:color="auto"/>
        <w:right w:val="none" w:sz="0" w:space="0" w:color="auto"/>
      </w:divBdr>
    </w:div>
    <w:div w:id="1256666438">
      <w:bodyDiv w:val="1"/>
      <w:marLeft w:val="0"/>
      <w:marRight w:val="0"/>
      <w:marTop w:val="0"/>
      <w:marBottom w:val="0"/>
      <w:divBdr>
        <w:top w:val="none" w:sz="0" w:space="0" w:color="auto"/>
        <w:left w:val="none" w:sz="0" w:space="0" w:color="auto"/>
        <w:bottom w:val="none" w:sz="0" w:space="0" w:color="auto"/>
        <w:right w:val="none" w:sz="0" w:space="0" w:color="auto"/>
      </w:divBdr>
    </w:div>
    <w:div w:id="1512794561">
      <w:bodyDiv w:val="1"/>
      <w:marLeft w:val="0"/>
      <w:marRight w:val="0"/>
      <w:marTop w:val="0"/>
      <w:marBottom w:val="0"/>
      <w:divBdr>
        <w:top w:val="none" w:sz="0" w:space="0" w:color="auto"/>
        <w:left w:val="none" w:sz="0" w:space="0" w:color="auto"/>
        <w:bottom w:val="none" w:sz="0" w:space="0" w:color="auto"/>
        <w:right w:val="none" w:sz="0" w:space="0" w:color="auto"/>
      </w:divBdr>
    </w:div>
    <w:div w:id="1611163048">
      <w:bodyDiv w:val="1"/>
      <w:marLeft w:val="0"/>
      <w:marRight w:val="0"/>
      <w:marTop w:val="0"/>
      <w:marBottom w:val="0"/>
      <w:divBdr>
        <w:top w:val="none" w:sz="0" w:space="0" w:color="auto"/>
        <w:left w:val="none" w:sz="0" w:space="0" w:color="auto"/>
        <w:bottom w:val="none" w:sz="0" w:space="0" w:color="auto"/>
        <w:right w:val="none" w:sz="0" w:space="0" w:color="auto"/>
      </w:divBdr>
    </w:div>
    <w:div w:id="16211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bles@ual.es" TargetMode="External"/><Relationship Id="rId13" Type="http://schemas.openxmlformats.org/officeDocument/2006/relationships/hyperlink" Target="https://www.sciencedirect.com/science/article/pii/S0961953416302203?via%3Dihub"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www.sciencedirect.com/science/article/pii/S0961953416302203?via%3Dihub"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961953416302203?via%3Dihu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yperlink" Target="https://www.sciencedirect.com/science/article/pii/S0961953416302203?via%3Dihub"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doi.org/10.1016/j.biombioe.2016.06.018" TargetMode="External"/><Relationship Id="rId14" Type="http://schemas.openxmlformats.org/officeDocument/2006/relationships/image" Target="media/image1.emf"/><Relationship Id="rId22"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5434-A67A-4FF0-87C2-D7C76FC0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6269</Words>
  <Characters>34480</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ual</dc:creator>
  <cp:lastModifiedBy>JUA</cp:lastModifiedBy>
  <cp:revision>4</cp:revision>
  <cp:lastPrinted>2016-06-10T10:02:00Z</cp:lastPrinted>
  <dcterms:created xsi:type="dcterms:W3CDTF">2023-12-22T07:51:00Z</dcterms:created>
  <dcterms:modified xsi:type="dcterms:W3CDTF">2024-01-08T21:32:00Z</dcterms:modified>
</cp:coreProperties>
</file>